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2008EF7C" w:rsidR="001E0A28" w:rsidRPr="00090551" w:rsidRDefault="001E0A28" w:rsidP="001E0A28">
      <w:pPr>
        <w:spacing w:after="120"/>
        <w:ind w:left="1985" w:hanging="1985"/>
        <w:rPr>
          <w:rFonts w:ascii="Arial" w:eastAsiaTheme="minorEastAsia" w:hAnsi="Arial" w:cs="Arial"/>
          <w:b/>
          <w:sz w:val="24"/>
          <w:szCs w:val="24"/>
          <w:lang w:val="en-US" w:eastAsia="zh-CN"/>
        </w:rPr>
      </w:pPr>
      <w:r w:rsidRPr="00090551">
        <w:rPr>
          <w:rFonts w:ascii="Arial" w:eastAsiaTheme="minorEastAsia" w:hAnsi="Arial" w:cs="Arial"/>
          <w:b/>
          <w:sz w:val="24"/>
          <w:szCs w:val="24"/>
          <w:lang w:val="en-US" w:eastAsia="zh-CN"/>
        </w:rPr>
        <w:t xml:space="preserve">3GPP TSG-RAN WG4 Meeting # </w:t>
      </w:r>
      <w:r w:rsidR="00520875" w:rsidRPr="00520875">
        <w:rPr>
          <w:rFonts w:ascii="Arial" w:eastAsiaTheme="minorEastAsia" w:hAnsi="Arial" w:cs="Arial"/>
          <w:b/>
          <w:sz w:val="24"/>
          <w:szCs w:val="24"/>
          <w:lang w:val="en-US" w:eastAsia="zh-CN"/>
        </w:rPr>
        <w:t>10</w:t>
      </w:r>
      <w:r w:rsidR="00EC17C2">
        <w:rPr>
          <w:rFonts w:ascii="Arial" w:eastAsiaTheme="minorEastAsia" w:hAnsi="Arial" w:cs="Arial"/>
          <w:b/>
          <w:sz w:val="24"/>
          <w:szCs w:val="24"/>
          <w:lang w:val="en-US" w:eastAsia="zh-CN"/>
        </w:rPr>
        <w:t>1</w:t>
      </w:r>
      <w:r w:rsidR="003F3A2F" w:rsidRPr="00090551">
        <w:rPr>
          <w:rFonts w:ascii="Arial" w:eastAsiaTheme="minorEastAsia" w:hAnsi="Arial" w:cs="Arial"/>
          <w:b/>
          <w:sz w:val="24"/>
          <w:szCs w:val="24"/>
          <w:lang w:val="en-US" w:eastAsia="zh-CN"/>
        </w:rPr>
        <w:t>-e</w:t>
      </w:r>
      <w:r w:rsidRPr="00090551">
        <w:rPr>
          <w:rFonts w:ascii="Arial" w:eastAsiaTheme="minorEastAsia" w:hAnsi="Arial" w:cs="Arial"/>
          <w:b/>
          <w:sz w:val="24"/>
          <w:szCs w:val="24"/>
          <w:lang w:val="en-US" w:eastAsia="zh-CN"/>
        </w:rPr>
        <w:t xml:space="preserve"> </w:t>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00321D9D" w:rsidRPr="00090551">
        <w:rPr>
          <w:rFonts w:ascii="Arial" w:eastAsiaTheme="minorEastAsia" w:hAnsi="Arial" w:cs="Arial"/>
          <w:b/>
          <w:sz w:val="24"/>
          <w:szCs w:val="24"/>
          <w:lang w:val="en-US" w:eastAsia="zh-CN"/>
        </w:rPr>
        <w:tab/>
      </w:r>
      <w:r w:rsidR="00321D9D"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t>R4-</w:t>
      </w:r>
      <w:r w:rsidR="003F3A2F" w:rsidRPr="00090551">
        <w:rPr>
          <w:rFonts w:ascii="Arial" w:eastAsiaTheme="minorEastAsia" w:hAnsi="Arial" w:cs="Arial"/>
          <w:b/>
          <w:sz w:val="24"/>
          <w:szCs w:val="24"/>
          <w:lang w:val="en-US" w:eastAsia="zh-CN"/>
        </w:rPr>
        <w:t>21</w:t>
      </w:r>
      <w:r w:rsidR="00801062">
        <w:rPr>
          <w:rFonts w:ascii="Arial" w:eastAsiaTheme="minorEastAsia" w:hAnsi="Arial" w:cs="Arial"/>
          <w:b/>
          <w:sz w:val="24"/>
          <w:szCs w:val="24"/>
          <w:lang w:val="en-US" w:eastAsia="zh-CN"/>
        </w:rPr>
        <w:t>20</w:t>
      </w:r>
      <w:r w:rsidR="00D0797F">
        <w:rPr>
          <w:rFonts w:ascii="Arial" w:eastAsiaTheme="minorEastAsia" w:hAnsi="Arial" w:cs="Arial"/>
          <w:b/>
          <w:sz w:val="24"/>
          <w:szCs w:val="24"/>
          <w:lang w:val="en-US" w:eastAsia="zh-CN"/>
        </w:rPr>
        <w:t>738</w:t>
      </w:r>
    </w:p>
    <w:p w14:paraId="0E0F466F" w14:textId="51B61EDA" w:rsidR="00615EBB" w:rsidRPr="00090551" w:rsidRDefault="001E0A28" w:rsidP="001E0A28">
      <w:pPr>
        <w:spacing w:after="120"/>
        <w:ind w:left="1985" w:hanging="1985"/>
        <w:rPr>
          <w:rFonts w:ascii="Arial" w:eastAsiaTheme="minorEastAsia" w:hAnsi="Arial" w:cs="Arial"/>
          <w:b/>
          <w:sz w:val="24"/>
          <w:szCs w:val="24"/>
          <w:lang w:val="en-US" w:eastAsia="zh-CN"/>
        </w:rPr>
      </w:pPr>
      <w:r w:rsidRPr="00090551">
        <w:rPr>
          <w:rFonts w:ascii="Arial" w:eastAsiaTheme="minorEastAsia" w:hAnsi="Arial" w:cs="Arial"/>
          <w:b/>
          <w:sz w:val="24"/>
          <w:szCs w:val="24"/>
          <w:lang w:val="en-US" w:eastAsia="zh-CN"/>
        </w:rPr>
        <w:t xml:space="preserve">Electronic Meeting, </w:t>
      </w:r>
      <w:r w:rsidR="00520875" w:rsidRPr="00520875">
        <w:rPr>
          <w:rFonts w:ascii="Arial" w:hAnsi="Arial"/>
          <w:b/>
          <w:sz w:val="24"/>
          <w:szCs w:val="24"/>
          <w:lang w:val="en-US" w:eastAsia="zh-CN"/>
        </w:rPr>
        <w:t>1</w:t>
      </w:r>
      <w:r w:rsidR="00EC17C2">
        <w:rPr>
          <w:rFonts w:ascii="Arial" w:hAnsi="Arial"/>
          <w:b/>
          <w:sz w:val="24"/>
          <w:szCs w:val="24"/>
          <w:vertAlign w:val="superscript"/>
          <w:lang w:val="en-US" w:eastAsia="zh-CN"/>
        </w:rPr>
        <w:t>st</w:t>
      </w:r>
      <w:r w:rsidR="00442337" w:rsidRPr="00090551">
        <w:rPr>
          <w:rFonts w:ascii="Arial" w:hAnsi="Arial"/>
          <w:b/>
          <w:sz w:val="24"/>
          <w:szCs w:val="24"/>
          <w:lang w:val="en-US" w:eastAsia="zh-CN"/>
        </w:rPr>
        <w:t xml:space="preserve"> – </w:t>
      </w:r>
      <w:r w:rsidR="00EC17C2">
        <w:rPr>
          <w:rFonts w:ascii="Arial" w:hAnsi="Arial"/>
          <w:b/>
          <w:sz w:val="24"/>
          <w:szCs w:val="24"/>
          <w:lang w:val="en-US" w:eastAsia="zh-CN"/>
        </w:rPr>
        <w:t>1</w:t>
      </w:r>
      <w:r w:rsidR="00442337" w:rsidRPr="00090551">
        <w:rPr>
          <w:rFonts w:ascii="Arial" w:hAnsi="Arial"/>
          <w:b/>
          <w:sz w:val="24"/>
          <w:szCs w:val="24"/>
          <w:lang w:val="en-US" w:eastAsia="zh-CN"/>
        </w:rPr>
        <w:t>2</w:t>
      </w:r>
      <w:r w:rsidR="00442337" w:rsidRPr="00090551">
        <w:rPr>
          <w:rFonts w:ascii="Arial" w:hAnsi="Arial"/>
          <w:b/>
          <w:sz w:val="24"/>
          <w:szCs w:val="24"/>
          <w:vertAlign w:val="superscript"/>
          <w:lang w:val="en-US" w:eastAsia="zh-CN"/>
        </w:rPr>
        <w:t>th</w:t>
      </w:r>
      <w:r w:rsidR="00442337" w:rsidRPr="00090551">
        <w:rPr>
          <w:rFonts w:ascii="Arial" w:hAnsi="Arial"/>
          <w:b/>
          <w:sz w:val="24"/>
          <w:szCs w:val="24"/>
          <w:lang w:val="en-US" w:eastAsia="zh-CN"/>
        </w:rPr>
        <w:t xml:space="preserve"> </w:t>
      </w:r>
      <w:r w:rsidR="00EC17C2">
        <w:rPr>
          <w:rFonts w:ascii="Arial" w:hAnsi="Arial"/>
          <w:b/>
          <w:sz w:val="24"/>
          <w:szCs w:val="24"/>
          <w:lang w:val="en-US" w:eastAsia="zh-CN"/>
        </w:rPr>
        <w:t>November</w:t>
      </w:r>
      <w:r w:rsidR="00442337" w:rsidRPr="00090551">
        <w:rPr>
          <w:rFonts w:ascii="Arial" w:hAnsi="Arial"/>
          <w:b/>
          <w:sz w:val="24"/>
          <w:szCs w:val="24"/>
          <w:lang w:val="en-US" w:eastAsia="zh-CN"/>
        </w:rPr>
        <w:t>, 2021</w:t>
      </w:r>
    </w:p>
    <w:p w14:paraId="2637FD31" w14:textId="77777777" w:rsidR="001E0A28" w:rsidRPr="00090551" w:rsidRDefault="001E0A28" w:rsidP="001E0A28">
      <w:pPr>
        <w:spacing w:after="120"/>
        <w:ind w:left="1985" w:hanging="1985"/>
        <w:rPr>
          <w:rFonts w:ascii="Arial" w:eastAsia="MS Mincho" w:hAnsi="Arial" w:cs="Arial"/>
          <w:b/>
          <w:sz w:val="22"/>
          <w:lang w:val="en-US"/>
        </w:rPr>
      </w:pPr>
    </w:p>
    <w:p w14:paraId="282755FA" w14:textId="1D002E51" w:rsidR="00C24D2F" w:rsidRPr="00090551"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090551">
        <w:rPr>
          <w:rFonts w:ascii="Arial" w:eastAsia="MS Mincho" w:hAnsi="Arial" w:cs="Arial"/>
          <w:b/>
          <w:color w:val="000000"/>
          <w:sz w:val="22"/>
          <w:lang w:val="en-US"/>
        </w:rPr>
        <w:t xml:space="preserve">Agenda </w:t>
      </w:r>
      <w:r w:rsidR="007D19B7" w:rsidRPr="00090551">
        <w:rPr>
          <w:rFonts w:ascii="Arial" w:eastAsia="MS Mincho" w:hAnsi="Arial" w:cs="Arial"/>
          <w:b/>
          <w:color w:val="000000"/>
          <w:sz w:val="22"/>
          <w:lang w:val="en-US"/>
        </w:rPr>
        <w:t>item</w:t>
      </w:r>
      <w:r w:rsidRPr="00090551">
        <w:rPr>
          <w:rFonts w:ascii="Arial" w:eastAsia="MS Mincho" w:hAnsi="Arial" w:cs="Arial"/>
          <w:b/>
          <w:color w:val="000000"/>
          <w:sz w:val="22"/>
          <w:lang w:val="en-US"/>
        </w:rPr>
        <w:t>:</w:t>
      </w:r>
      <w:r w:rsidRPr="00090551">
        <w:rPr>
          <w:rFonts w:ascii="Arial" w:eastAsia="MS Mincho" w:hAnsi="Arial" w:cs="Arial"/>
          <w:b/>
          <w:color w:val="000000"/>
          <w:sz w:val="22"/>
          <w:lang w:val="en-US"/>
        </w:rPr>
        <w:tab/>
      </w:r>
      <w:r w:rsidRPr="00090551">
        <w:rPr>
          <w:rFonts w:ascii="Arial" w:eastAsia="MS Mincho" w:hAnsi="Arial" w:cs="Arial"/>
          <w:b/>
          <w:color w:val="000000"/>
          <w:sz w:val="22"/>
          <w:lang w:val="en-US" w:eastAsia="ja-JP"/>
        </w:rPr>
        <w:tab/>
      </w:r>
      <w:r w:rsidRPr="00090551">
        <w:rPr>
          <w:rFonts w:ascii="Arial" w:eastAsia="MS Mincho" w:hAnsi="Arial" w:cs="Arial"/>
          <w:b/>
          <w:color w:val="000000"/>
          <w:sz w:val="22"/>
          <w:lang w:val="en-US" w:eastAsia="ja-JP"/>
        </w:rPr>
        <w:tab/>
      </w:r>
      <w:r w:rsidR="00EC17C2">
        <w:rPr>
          <w:rFonts w:ascii="Arial" w:eastAsiaTheme="minorEastAsia" w:hAnsi="Arial" w:cs="Arial"/>
          <w:color w:val="000000"/>
          <w:sz w:val="22"/>
          <w:lang w:val="en-US" w:eastAsia="zh-CN"/>
        </w:rPr>
        <w:t>8</w:t>
      </w:r>
      <w:r w:rsidRPr="00090551">
        <w:rPr>
          <w:rFonts w:ascii="Arial" w:eastAsiaTheme="minorEastAsia" w:hAnsi="Arial" w:cs="Arial"/>
          <w:color w:val="000000"/>
          <w:sz w:val="22"/>
          <w:lang w:val="en-US" w:eastAsia="zh-CN"/>
        </w:rPr>
        <w:t>.</w:t>
      </w:r>
      <w:r w:rsidR="003F0B4E" w:rsidRPr="00090551">
        <w:rPr>
          <w:rFonts w:ascii="Arial" w:eastAsiaTheme="minorEastAsia" w:hAnsi="Arial" w:cs="Arial"/>
          <w:color w:val="000000"/>
          <w:sz w:val="22"/>
          <w:lang w:val="en-US" w:eastAsia="zh-CN"/>
        </w:rPr>
        <w:t>1</w:t>
      </w:r>
      <w:r w:rsidR="00520875" w:rsidRPr="00520875">
        <w:rPr>
          <w:rFonts w:ascii="Arial" w:eastAsiaTheme="minorEastAsia" w:hAnsi="Arial" w:cs="Arial"/>
          <w:color w:val="000000"/>
          <w:sz w:val="22"/>
          <w:lang w:val="en-US" w:eastAsia="zh-CN"/>
        </w:rPr>
        <w:t>2</w:t>
      </w:r>
      <w:r w:rsidRPr="00090551">
        <w:rPr>
          <w:rFonts w:ascii="Arial" w:eastAsiaTheme="minorEastAsia" w:hAnsi="Arial" w:cs="Arial"/>
          <w:color w:val="000000"/>
          <w:sz w:val="22"/>
          <w:lang w:val="en-US" w:eastAsia="zh-CN"/>
        </w:rPr>
        <w:t>.</w:t>
      </w:r>
      <w:r w:rsidR="003F0B4E" w:rsidRPr="00090551">
        <w:rPr>
          <w:rFonts w:ascii="Arial" w:eastAsiaTheme="minorEastAsia" w:hAnsi="Arial" w:cs="Arial"/>
          <w:color w:val="000000"/>
          <w:sz w:val="22"/>
          <w:lang w:val="en-US" w:eastAsia="zh-CN"/>
        </w:rPr>
        <w:t xml:space="preserve">2.1, </w:t>
      </w:r>
      <w:r w:rsidR="00EC17C2">
        <w:rPr>
          <w:rFonts w:ascii="Arial" w:eastAsiaTheme="minorEastAsia" w:hAnsi="Arial" w:cs="Arial"/>
          <w:color w:val="000000"/>
          <w:sz w:val="22"/>
          <w:lang w:val="en-US" w:eastAsia="zh-CN"/>
        </w:rPr>
        <w:t>8</w:t>
      </w:r>
      <w:r w:rsidR="003F0B4E" w:rsidRPr="00090551">
        <w:rPr>
          <w:rFonts w:ascii="Arial" w:eastAsiaTheme="minorEastAsia" w:hAnsi="Arial" w:cs="Arial"/>
          <w:color w:val="000000"/>
          <w:sz w:val="22"/>
          <w:lang w:val="en-US" w:eastAsia="zh-CN"/>
        </w:rPr>
        <w:t>.1</w:t>
      </w:r>
      <w:r w:rsidR="00520875" w:rsidRPr="008D7F24">
        <w:rPr>
          <w:rFonts w:ascii="Arial" w:eastAsiaTheme="minorEastAsia" w:hAnsi="Arial" w:cs="Arial"/>
          <w:color w:val="000000"/>
          <w:sz w:val="22"/>
          <w:lang w:val="en-US" w:eastAsia="zh-CN"/>
        </w:rPr>
        <w:t>2</w:t>
      </w:r>
      <w:r w:rsidR="003F0B4E" w:rsidRPr="00090551">
        <w:rPr>
          <w:rFonts w:ascii="Arial" w:eastAsiaTheme="minorEastAsia" w:hAnsi="Arial" w:cs="Arial"/>
          <w:color w:val="000000"/>
          <w:sz w:val="22"/>
          <w:lang w:val="en-US" w:eastAsia="zh-CN"/>
        </w:rPr>
        <w:t>.2.2</w:t>
      </w:r>
    </w:p>
    <w:p w14:paraId="50D5329D" w14:textId="625DCBE3" w:rsidR="00915D73" w:rsidRPr="00090551" w:rsidRDefault="00915D73" w:rsidP="00915D73">
      <w:pPr>
        <w:spacing w:after="120"/>
        <w:ind w:left="1985" w:hanging="1985"/>
        <w:rPr>
          <w:rFonts w:ascii="Arial" w:hAnsi="Arial" w:cs="Arial"/>
          <w:color w:val="000000"/>
          <w:sz w:val="22"/>
          <w:lang w:val="en-US" w:eastAsia="zh-CN"/>
        </w:rPr>
      </w:pPr>
      <w:r w:rsidRPr="00090551">
        <w:rPr>
          <w:rFonts w:ascii="Arial" w:eastAsia="MS Mincho" w:hAnsi="Arial" w:cs="Arial"/>
          <w:b/>
          <w:sz w:val="22"/>
          <w:lang w:val="en-US"/>
        </w:rPr>
        <w:t>Source:</w:t>
      </w:r>
      <w:r w:rsidRPr="00090551">
        <w:rPr>
          <w:rFonts w:ascii="Arial" w:eastAsia="MS Mincho" w:hAnsi="Arial" w:cs="Arial"/>
          <w:b/>
          <w:sz w:val="22"/>
          <w:lang w:val="en-US"/>
        </w:rPr>
        <w:tab/>
      </w:r>
      <w:r w:rsidR="004D737D" w:rsidRPr="00090551">
        <w:rPr>
          <w:rFonts w:ascii="Arial" w:hAnsi="Arial" w:cs="Arial"/>
          <w:color w:val="000000" w:themeColor="text1"/>
          <w:sz w:val="22"/>
          <w:lang w:val="en-US" w:eastAsia="zh-CN"/>
        </w:rPr>
        <w:t>Moderator</w:t>
      </w:r>
      <w:r w:rsidR="00321150" w:rsidRPr="00090551">
        <w:rPr>
          <w:rFonts w:ascii="Arial" w:hAnsi="Arial" w:cs="Arial"/>
          <w:color w:val="000000" w:themeColor="text1"/>
          <w:sz w:val="22"/>
          <w:lang w:val="en-US" w:eastAsia="zh-CN"/>
        </w:rPr>
        <w:t xml:space="preserve"> </w:t>
      </w:r>
      <w:r w:rsidR="004D737D" w:rsidRPr="00090551">
        <w:rPr>
          <w:rFonts w:ascii="Arial" w:hAnsi="Arial" w:cs="Arial"/>
          <w:color w:val="000000" w:themeColor="text1"/>
          <w:sz w:val="22"/>
          <w:lang w:val="en-US" w:eastAsia="zh-CN"/>
        </w:rPr>
        <w:t>(</w:t>
      </w:r>
      <w:r w:rsidR="00A613C9" w:rsidRPr="00090551">
        <w:rPr>
          <w:rFonts w:ascii="Arial" w:hAnsi="Arial" w:cs="Arial"/>
          <w:color w:val="000000" w:themeColor="text1"/>
          <w:sz w:val="22"/>
          <w:lang w:val="en-US" w:eastAsia="zh-CN"/>
        </w:rPr>
        <w:t>Intel Corporation)</w:t>
      </w:r>
    </w:p>
    <w:p w14:paraId="1E0389E7" w14:textId="4A94FFCB" w:rsidR="00915D73" w:rsidRPr="00090551" w:rsidRDefault="00915D73" w:rsidP="00915D73">
      <w:pPr>
        <w:spacing w:after="120"/>
        <w:ind w:left="1985" w:hanging="1985"/>
        <w:rPr>
          <w:rFonts w:ascii="Arial" w:eastAsiaTheme="minorEastAsia" w:hAnsi="Arial" w:cs="Arial"/>
          <w:color w:val="000000"/>
          <w:sz w:val="22"/>
          <w:lang w:val="en-US" w:eastAsia="zh-CN"/>
        </w:rPr>
      </w:pPr>
      <w:r w:rsidRPr="00090551">
        <w:rPr>
          <w:rFonts w:ascii="Arial" w:eastAsia="MS Mincho" w:hAnsi="Arial" w:cs="Arial"/>
          <w:b/>
          <w:color w:val="000000"/>
          <w:sz w:val="22"/>
          <w:lang w:val="en-US"/>
        </w:rPr>
        <w:t>Title:</w:t>
      </w:r>
      <w:r w:rsidRPr="00090551">
        <w:rPr>
          <w:rFonts w:ascii="Arial" w:eastAsia="MS Mincho" w:hAnsi="Arial" w:cs="Arial"/>
          <w:b/>
          <w:color w:val="000000"/>
          <w:sz w:val="22"/>
          <w:lang w:val="en-US"/>
        </w:rPr>
        <w:tab/>
      </w:r>
      <w:r w:rsidR="00484C5D" w:rsidRPr="00090551">
        <w:rPr>
          <w:rFonts w:ascii="Arial" w:eastAsiaTheme="minorEastAsia" w:hAnsi="Arial" w:cs="Arial"/>
          <w:color w:val="000000"/>
          <w:sz w:val="22"/>
          <w:lang w:val="en-US" w:eastAsia="zh-CN"/>
        </w:rPr>
        <w:t>Email discussion summary for</w:t>
      </w:r>
      <w:r w:rsidR="00494038">
        <w:rPr>
          <w:rFonts w:ascii="Arial" w:eastAsiaTheme="minorEastAsia" w:hAnsi="Arial" w:cs="Arial"/>
          <w:color w:val="000000"/>
          <w:sz w:val="22"/>
          <w:lang w:val="en-US" w:eastAsia="zh-CN"/>
        </w:rPr>
        <w:t xml:space="preserve"> </w:t>
      </w:r>
      <w:r w:rsidR="00494038" w:rsidRPr="00494038">
        <w:rPr>
          <w:rFonts w:ascii="Arial" w:eastAsiaTheme="minorEastAsia" w:hAnsi="Arial" w:cs="Arial"/>
          <w:color w:val="000000"/>
          <w:sz w:val="22"/>
          <w:lang w:val="en-US" w:eastAsia="zh-CN"/>
        </w:rPr>
        <w:t>[101-e][323] NR_perf_enh2_Demod_Part2</w:t>
      </w:r>
    </w:p>
    <w:p w14:paraId="67B0962B" w14:textId="0319B659" w:rsidR="00915D73" w:rsidRPr="00090551" w:rsidRDefault="00915D73" w:rsidP="00915D73">
      <w:pPr>
        <w:spacing w:after="120"/>
        <w:ind w:left="1985" w:hanging="1985"/>
        <w:rPr>
          <w:rFonts w:ascii="Arial" w:eastAsiaTheme="minorEastAsia" w:hAnsi="Arial" w:cs="Arial"/>
          <w:sz w:val="22"/>
          <w:lang w:val="en-US" w:eastAsia="zh-CN"/>
        </w:rPr>
      </w:pPr>
      <w:r w:rsidRPr="00090551">
        <w:rPr>
          <w:rFonts w:ascii="Arial" w:eastAsia="MS Mincho" w:hAnsi="Arial" w:cs="Arial"/>
          <w:b/>
          <w:color w:val="000000"/>
          <w:sz w:val="22"/>
          <w:lang w:val="en-US"/>
        </w:rPr>
        <w:t>Document for:</w:t>
      </w:r>
      <w:r w:rsidRPr="00090551">
        <w:rPr>
          <w:rFonts w:ascii="Arial" w:eastAsia="MS Mincho" w:hAnsi="Arial" w:cs="Arial"/>
          <w:b/>
          <w:color w:val="000000"/>
          <w:sz w:val="22"/>
          <w:lang w:val="en-US"/>
        </w:rPr>
        <w:tab/>
      </w:r>
      <w:r w:rsidR="00484C5D" w:rsidRPr="00090551">
        <w:rPr>
          <w:rFonts w:ascii="Arial" w:eastAsiaTheme="minorEastAsia" w:hAnsi="Arial" w:cs="Arial"/>
          <w:color w:val="000000"/>
          <w:sz w:val="22"/>
          <w:lang w:val="en-US" w:eastAsia="zh-CN"/>
        </w:rPr>
        <w:t>Information</w:t>
      </w:r>
    </w:p>
    <w:p w14:paraId="4A0AE149" w14:textId="4268E307" w:rsidR="005D7AF8" w:rsidRPr="00090551" w:rsidRDefault="00915D73" w:rsidP="00FA5848">
      <w:pPr>
        <w:pStyle w:val="Heading1"/>
        <w:rPr>
          <w:rFonts w:eastAsiaTheme="minorEastAsia"/>
          <w:lang w:val="en-US" w:eastAsia="zh-CN"/>
        </w:rPr>
      </w:pPr>
      <w:r w:rsidRPr="00090551">
        <w:rPr>
          <w:lang w:val="en-US" w:eastAsia="ja-JP"/>
        </w:rPr>
        <w:t>Introduction</w:t>
      </w:r>
    </w:p>
    <w:p w14:paraId="334B1B2A" w14:textId="3C503EDF" w:rsidR="004D05D8" w:rsidRDefault="004D05D8" w:rsidP="004D05D8">
      <w:pPr>
        <w:rPr>
          <w:iCs/>
          <w:color w:val="000000" w:themeColor="text1"/>
          <w:lang w:val="en-US" w:eastAsia="zh-CN"/>
        </w:rPr>
      </w:pPr>
      <w:r w:rsidRPr="00E472FB">
        <w:rPr>
          <w:iCs/>
          <w:color w:val="000000" w:themeColor="text1"/>
          <w:lang w:val="en-US" w:eastAsia="zh-CN"/>
        </w:rPr>
        <w:t xml:space="preserve">The scope of this email thread is </w:t>
      </w:r>
      <w:r>
        <w:rPr>
          <w:iCs/>
          <w:color w:val="000000" w:themeColor="text1"/>
          <w:lang w:val="en-US" w:eastAsia="zh-CN"/>
        </w:rPr>
        <w:t xml:space="preserve">the following topics of </w:t>
      </w:r>
      <w:r w:rsidRPr="00E472FB">
        <w:rPr>
          <w:iCs/>
          <w:color w:val="000000" w:themeColor="text1"/>
          <w:lang w:val="en-US" w:eastAsia="zh-CN"/>
        </w:rPr>
        <w:t>Rel-1</w:t>
      </w:r>
      <w:r>
        <w:rPr>
          <w:iCs/>
          <w:color w:val="000000" w:themeColor="text1"/>
          <w:lang w:val="en-US" w:eastAsia="zh-CN"/>
        </w:rPr>
        <w:t>7</w:t>
      </w:r>
      <w:r w:rsidRPr="00E472FB">
        <w:rPr>
          <w:iCs/>
          <w:color w:val="000000" w:themeColor="text1"/>
          <w:lang w:val="en-US" w:eastAsia="zh-CN"/>
        </w:rPr>
        <w:t xml:space="preserve"> </w:t>
      </w:r>
      <w:r w:rsidR="00287513" w:rsidRPr="00287513">
        <w:rPr>
          <w:iCs/>
          <w:color w:val="000000" w:themeColor="text1"/>
          <w:lang w:val="en-US" w:eastAsia="zh-CN"/>
        </w:rPr>
        <w:t>Further enhancement on NR demodulation performance</w:t>
      </w:r>
      <w:r w:rsidR="00287513">
        <w:rPr>
          <w:iCs/>
          <w:color w:val="000000" w:themeColor="text1"/>
          <w:lang w:val="en-US" w:eastAsia="zh-CN"/>
        </w:rPr>
        <w:t xml:space="preserve"> WI:</w:t>
      </w:r>
    </w:p>
    <w:p w14:paraId="6D88CDFF" w14:textId="4F47B11C" w:rsidR="00287513" w:rsidRPr="00BA0261" w:rsidRDefault="00AF15B8" w:rsidP="00BA0261">
      <w:pPr>
        <w:pStyle w:val="ListParagraph"/>
        <w:numPr>
          <w:ilvl w:val="0"/>
          <w:numId w:val="1"/>
        </w:numPr>
        <w:ind w:firstLineChars="0"/>
        <w:rPr>
          <w:rFonts w:eastAsiaTheme="minorEastAsia"/>
          <w:color w:val="000000" w:themeColor="text1"/>
          <w:lang w:val="en-US" w:eastAsia="zh-CN"/>
        </w:rPr>
      </w:pPr>
      <w:r w:rsidRPr="00BA0261">
        <w:rPr>
          <w:rFonts w:eastAsiaTheme="minorEastAsia"/>
          <w:color w:val="000000" w:themeColor="text1"/>
          <w:lang w:val="en-US" w:eastAsia="zh-CN"/>
        </w:rPr>
        <w:t>MMSE-IRC receiver for inter-cell interference</w:t>
      </w:r>
    </w:p>
    <w:p w14:paraId="0C625AE3" w14:textId="1BA7FF47" w:rsidR="00AF15B8" w:rsidRPr="00BA0261" w:rsidRDefault="00BA0261" w:rsidP="00BA0261">
      <w:pPr>
        <w:pStyle w:val="ListParagraph"/>
        <w:numPr>
          <w:ilvl w:val="0"/>
          <w:numId w:val="1"/>
        </w:numPr>
        <w:ind w:firstLineChars="0"/>
        <w:rPr>
          <w:rFonts w:eastAsiaTheme="minorEastAsia"/>
          <w:color w:val="000000" w:themeColor="text1"/>
          <w:lang w:val="en-US" w:eastAsia="zh-CN"/>
        </w:rPr>
      </w:pPr>
      <w:r w:rsidRPr="00BA0261">
        <w:rPr>
          <w:rFonts w:eastAsiaTheme="minorEastAsia"/>
          <w:color w:val="000000" w:themeColor="text1"/>
          <w:lang w:val="en-US" w:eastAsia="zh-CN"/>
        </w:rPr>
        <w:t>MMSE-IRC receiver for intra-cell inter-user interference</w:t>
      </w:r>
    </w:p>
    <w:p w14:paraId="635DF72B" w14:textId="77777777" w:rsidR="004D05D8" w:rsidRPr="00E472FB" w:rsidRDefault="004D05D8" w:rsidP="004D05D8">
      <w:pPr>
        <w:rPr>
          <w:iCs/>
          <w:color w:val="000000" w:themeColor="text1"/>
          <w:lang w:val="en-US" w:eastAsia="zh-CN"/>
        </w:rPr>
      </w:pPr>
      <w:r w:rsidRPr="00E472FB">
        <w:rPr>
          <w:iCs/>
          <w:color w:val="000000" w:themeColor="text1"/>
          <w:lang w:val="en-US" w:eastAsia="zh-CN"/>
        </w:rPr>
        <w:t xml:space="preserve">Email discussion targets for the 1st round and 2nd round </w:t>
      </w:r>
    </w:p>
    <w:p w14:paraId="26E00F74" w14:textId="77777777" w:rsidR="004D05D8" w:rsidRPr="00E472FB" w:rsidRDefault="004D05D8" w:rsidP="004D05D8">
      <w:pPr>
        <w:pStyle w:val="ListParagraph"/>
        <w:numPr>
          <w:ilvl w:val="0"/>
          <w:numId w:val="1"/>
        </w:numPr>
        <w:ind w:firstLineChars="0"/>
        <w:rPr>
          <w:color w:val="000000" w:themeColor="text1"/>
          <w:lang w:val="en-US" w:eastAsia="zh-CN"/>
        </w:rPr>
      </w:pPr>
      <w:r w:rsidRPr="00E472FB">
        <w:rPr>
          <w:rFonts w:eastAsiaTheme="minorEastAsia"/>
          <w:color w:val="000000" w:themeColor="text1"/>
          <w:lang w:val="en-US" w:eastAsia="zh-CN"/>
        </w:rPr>
        <w:t>1</w:t>
      </w:r>
      <w:r w:rsidRPr="00E472FB">
        <w:rPr>
          <w:rFonts w:eastAsiaTheme="minorEastAsia"/>
          <w:color w:val="000000" w:themeColor="text1"/>
          <w:vertAlign w:val="superscript"/>
          <w:lang w:val="en-US" w:eastAsia="zh-CN"/>
        </w:rPr>
        <w:t>st</w:t>
      </w:r>
      <w:r w:rsidRPr="00E472FB">
        <w:rPr>
          <w:rFonts w:eastAsiaTheme="minorEastAsia"/>
          <w:color w:val="000000" w:themeColor="text1"/>
          <w:lang w:val="en-US" w:eastAsia="zh-CN"/>
        </w:rPr>
        <w:t xml:space="preserve"> round: </w:t>
      </w:r>
    </w:p>
    <w:p w14:paraId="7CBD9F04" w14:textId="1D0A8DC1" w:rsidR="004D05D8" w:rsidRPr="00C7436B" w:rsidRDefault="004D05D8" w:rsidP="004D05D8">
      <w:pPr>
        <w:pStyle w:val="ListParagraph"/>
        <w:numPr>
          <w:ilvl w:val="1"/>
          <w:numId w:val="1"/>
        </w:numPr>
        <w:ind w:firstLineChars="0"/>
        <w:rPr>
          <w:color w:val="000000" w:themeColor="text1"/>
          <w:lang w:val="en-US" w:eastAsia="zh-CN"/>
        </w:rPr>
      </w:pPr>
      <w:r w:rsidRPr="00E472FB">
        <w:rPr>
          <w:rFonts w:eastAsiaTheme="minorEastAsia"/>
          <w:color w:val="000000" w:themeColor="text1"/>
          <w:lang w:val="en-US" w:eastAsia="zh-CN"/>
        </w:rPr>
        <w:t xml:space="preserve">Discussion </w:t>
      </w:r>
      <w:r>
        <w:rPr>
          <w:rFonts w:eastAsiaTheme="minorEastAsia"/>
          <w:color w:val="000000" w:themeColor="text1"/>
          <w:lang w:val="en-US" w:eastAsia="zh-CN"/>
        </w:rPr>
        <w:t>on open issues</w:t>
      </w:r>
    </w:p>
    <w:p w14:paraId="38ECF031" w14:textId="5AFB18BD" w:rsidR="00C7436B" w:rsidRPr="00406F64" w:rsidRDefault="00C7436B" w:rsidP="004D05D8">
      <w:pPr>
        <w:pStyle w:val="ListParagraph"/>
        <w:numPr>
          <w:ilvl w:val="1"/>
          <w:numId w:val="1"/>
        </w:numPr>
        <w:ind w:firstLineChars="0"/>
        <w:rPr>
          <w:color w:val="000000" w:themeColor="text1"/>
          <w:lang w:val="en-US" w:eastAsia="zh-CN"/>
        </w:rPr>
      </w:pPr>
      <w:r>
        <w:rPr>
          <w:rFonts w:eastAsiaTheme="minorEastAsia"/>
          <w:color w:val="000000" w:themeColor="text1"/>
          <w:lang w:val="en-US" w:eastAsia="zh-CN"/>
        </w:rPr>
        <w:t>Collect</w:t>
      </w:r>
      <w:r w:rsidR="00406F64">
        <w:rPr>
          <w:rFonts w:eastAsiaTheme="minorEastAsia"/>
          <w:color w:val="000000" w:themeColor="text1"/>
          <w:lang w:val="en-US" w:eastAsia="zh-CN"/>
        </w:rPr>
        <w:t>ion of</w:t>
      </w:r>
      <w:r>
        <w:rPr>
          <w:rFonts w:eastAsiaTheme="minorEastAsia"/>
          <w:color w:val="000000" w:themeColor="text1"/>
          <w:lang w:val="en-US" w:eastAsia="zh-CN"/>
        </w:rPr>
        <w:t xml:space="preserve"> </w:t>
      </w:r>
      <w:r w:rsidR="00406F64">
        <w:rPr>
          <w:rFonts w:eastAsiaTheme="minorEastAsia"/>
          <w:color w:val="000000" w:themeColor="text1"/>
          <w:lang w:val="en-US" w:eastAsia="zh-CN"/>
        </w:rPr>
        <w:t xml:space="preserve">comments </w:t>
      </w:r>
      <w:r w:rsidR="003E4FB2">
        <w:rPr>
          <w:rFonts w:eastAsiaTheme="minorEastAsia"/>
          <w:color w:val="000000" w:themeColor="text1"/>
          <w:lang w:val="en-US" w:eastAsia="zh-CN"/>
        </w:rPr>
        <w:t>on</w:t>
      </w:r>
      <w:r w:rsidR="00406F64">
        <w:rPr>
          <w:rFonts w:eastAsiaTheme="minorEastAsia"/>
          <w:color w:val="000000" w:themeColor="text1"/>
          <w:lang w:val="en-US" w:eastAsia="zh-CN"/>
        </w:rPr>
        <w:t xml:space="preserve"> MMSE-IRC MU-MIMO TPs</w:t>
      </w:r>
    </w:p>
    <w:p w14:paraId="31F81284" w14:textId="5342B344" w:rsidR="00406F64" w:rsidRPr="00E472FB" w:rsidRDefault="003E4FB2" w:rsidP="004D05D8">
      <w:pPr>
        <w:pStyle w:val="ListParagraph"/>
        <w:numPr>
          <w:ilvl w:val="1"/>
          <w:numId w:val="1"/>
        </w:numPr>
        <w:ind w:firstLineChars="0"/>
        <w:rPr>
          <w:color w:val="000000" w:themeColor="text1"/>
          <w:lang w:val="en-US" w:eastAsia="zh-CN"/>
        </w:rPr>
      </w:pPr>
      <w:r>
        <w:rPr>
          <w:rFonts w:eastAsiaTheme="minorEastAsia"/>
          <w:color w:val="000000" w:themeColor="text1"/>
          <w:lang w:val="en-US" w:eastAsia="zh-CN"/>
        </w:rPr>
        <w:t>Collection of comments on CR work split</w:t>
      </w:r>
    </w:p>
    <w:p w14:paraId="04A12451" w14:textId="77777777" w:rsidR="004D05D8" w:rsidRPr="00E472FB" w:rsidRDefault="004D05D8" w:rsidP="004D05D8">
      <w:pPr>
        <w:pStyle w:val="ListParagraph"/>
        <w:numPr>
          <w:ilvl w:val="0"/>
          <w:numId w:val="1"/>
        </w:numPr>
        <w:ind w:firstLineChars="0"/>
        <w:rPr>
          <w:color w:val="000000" w:themeColor="text1"/>
          <w:lang w:val="en-US" w:eastAsia="zh-CN"/>
        </w:rPr>
      </w:pPr>
      <w:r w:rsidRPr="00E472FB">
        <w:rPr>
          <w:rFonts w:eastAsiaTheme="minorEastAsia"/>
          <w:color w:val="000000" w:themeColor="text1"/>
          <w:lang w:val="en-US" w:eastAsia="zh-CN"/>
        </w:rPr>
        <w:t>2</w:t>
      </w:r>
      <w:r w:rsidRPr="00E472FB">
        <w:rPr>
          <w:rFonts w:eastAsiaTheme="minorEastAsia"/>
          <w:color w:val="000000" w:themeColor="text1"/>
          <w:vertAlign w:val="superscript"/>
          <w:lang w:val="en-US" w:eastAsia="zh-CN"/>
        </w:rPr>
        <w:t>nd</w:t>
      </w:r>
      <w:r w:rsidRPr="00E472FB">
        <w:rPr>
          <w:rFonts w:eastAsiaTheme="minorEastAsia"/>
          <w:color w:val="000000" w:themeColor="text1"/>
          <w:lang w:val="en-US" w:eastAsia="zh-CN"/>
        </w:rPr>
        <w:t xml:space="preserve"> round: </w:t>
      </w:r>
    </w:p>
    <w:p w14:paraId="7ACE2C1C" w14:textId="40E420D4" w:rsidR="00BA0261" w:rsidRPr="003E4FB2" w:rsidRDefault="00BA0261" w:rsidP="00BA0261">
      <w:pPr>
        <w:pStyle w:val="ListParagraph"/>
        <w:numPr>
          <w:ilvl w:val="1"/>
          <w:numId w:val="1"/>
        </w:numPr>
        <w:ind w:firstLineChars="0"/>
        <w:rPr>
          <w:color w:val="000000" w:themeColor="text1"/>
          <w:lang w:val="en-US" w:eastAsia="zh-CN"/>
        </w:rPr>
      </w:pPr>
      <w:r w:rsidRPr="00E472FB">
        <w:rPr>
          <w:rFonts w:eastAsiaTheme="minorEastAsia"/>
          <w:color w:val="000000" w:themeColor="text1"/>
          <w:lang w:val="en-US" w:eastAsia="zh-CN"/>
        </w:rPr>
        <w:t xml:space="preserve">Discussion </w:t>
      </w:r>
      <w:r>
        <w:rPr>
          <w:rFonts w:eastAsiaTheme="minorEastAsia"/>
          <w:color w:val="000000" w:themeColor="text1"/>
          <w:lang w:val="en-US" w:eastAsia="zh-CN"/>
        </w:rPr>
        <w:t>on open issues</w:t>
      </w:r>
    </w:p>
    <w:p w14:paraId="0ACC38CA" w14:textId="51FD2ABB" w:rsidR="003E4FB2" w:rsidRPr="00BA0261" w:rsidRDefault="003E4FB2" w:rsidP="00BA0261">
      <w:pPr>
        <w:pStyle w:val="ListParagraph"/>
        <w:numPr>
          <w:ilvl w:val="1"/>
          <w:numId w:val="1"/>
        </w:numPr>
        <w:ind w:firstLineChars="0"/>
        <w:rPr>
          <w:color w:val="000000" w:themeColor="text1"/>
          <w:lang w:val="en-US" w:eastAsia="zh-CN"/>
        </w:rPr>
      </w:pPr>
      <w:r>
        <w:rPr>
          <w:rFonts w:eastAsiaTheme="minorEastAsia"/>
          <w:color w:val="000000" w:themeColor="text1"/>
          <w:lang w:val="en-US" w:eastAsia="zh-CN"/>
        </w:rPr>
        <w:t>Revision of MMSE-IRC MU-MIMO TPs</w:t>
      </w:r>
    </w:p>
    <w:p w14:paraId="7203A323" w14:textId="25EF610A" w:rsidR="00BA0261" w:rsidRPr="00E472FB" w:rsidRDefault="00BA0261" w:rsidP="00BA0261">
      <w:pPr>
        <w:pStyle w:val="ListParagraph"/>
        <w:numPr>
          <w:ilvl w:val="1"/>
          <w:numId w:val="1"/>
        </w:numPr>
        <w:ind w:firstLineChars="0"/>
        <w:rPr>
          <w:color w:val="000000" w:themeColor="text1"/>
          <w:lang w:val="en-US" w:eastAsia="zh-CN"/>
        </w:rPr>
      </w:pPr>
      <w:r>
        <w:rPr>
          <w:rFonts w:eastAsiaTheme="minorEastAsia"/>
          <w:color w:val="000000" w:themeColor="text1"/>
          <w:lang w:val="en-US" w:eastAsia="zh-CN"/>
        </w:rPr>
        <w:t>WFs preparation</w:t>
      </w:r>
    </w:p>
    <w:p w14:paraId="0EE06B6A" w14:textId="77777777" w:rsidR="00004165" w:rsidRPr="00BA0261" w:rsidRDefault="00004165" w:rsidP="00805BE8">
      <w:pPr>
        <w:rPr>
          <w:color w:val="000000" w:themeColor="text1"/>
          <w:lang w:val="en-US" w:eastAsia="zh-CN"/>
        </w:rPr>
      </w:pPr>
    </w:p>
    <w:p w14:paraId="609286E5" w14:textId="236759E9" w:rsidR="00E80B52" w:rsidRPr="00090551" w:rsidRDefault="00142BB9" w:rsidP="00805BE8">
      <w:pPr>
        <w:pStyle w:val="Heading1"/>
        <w:rPr>
          <w:lang w:val="en-US" w:eastAsia="ja-JP"/>
        </w:rPr>
      </w:pPr>
      <w:r w:rsidRPr="00090551">
        <w:rPr>
          <w:lang w:val="en-US" w:eastAsia="ja-JP"/>
        </w:rPr>
        <w:t>Topic</w:t>
      </w:r>
      <w:r w:rsidR="00C649BD" w:rsidRPr="00090551">
        <w:rPr>
          <w:lang w:val="en-US" w:eastAsia="ja-JP"/>
        </w:rPr>
        <w:t xml:space="preserve"> </w:t>
      </w:r>
      <w:r w:rsidR="00837458" w:rsidRPr="00090551">
        <w:rPr>
          <w:lang w:val="en-US" w:eastAsia="ja-JP"/>
        </w:rPr>
        <w:t>#1</w:t>
      </w:r>
      <w:r w:rsidR="00C649BD" w:rsidRPr="00090551">
        <w:rPr>
          <w:lang w:val="en-US" w:eastAsia="ja-JP"/>
        </w:rPr>
        <w:t xml:space="preserve">: </w:t>
      </w:r>
      <w:r w:rsidR="0060598E" w:rsidRPr="00090551">
        <w:rPr>
          <w:lang w:val="en-US" w:eastAsia="ja-JP"/>
        </w:rPr>
        <w:t>MMSE-IRC receiver for inter-cell interference</w:t>
      </w:r>
      <w:r w:rsidR="00413B2A" w:rsidRPr="00090551">
        <w:rPr>
          <w:lang w:val="en-US" w:eastAsia="ja-JP"/>
        </w:rPr>
        <w:t xml:space="preserve"> – Demodulation requirements</w:t>
      </w:r>
    </w:p>
    <w:p w14:paraId="6D4B85E1" w14:textId="023CA4DB" w:rsidR="00484C5D" w:rsidRPr="00090551" w:rsidRDefault="00484C5D" w:rsidP="00B831AE">
      <w:pPr>
        <w:pStyle w:val="Heading2"/>
        <w:rPr>
          <w:lang w:val="en-US"/>
        </w:rPr>
      </w:pPr>
      <w:r w:rsidRPr="00090551">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484C5D" w:rsidRPr="00090551" w14:paraId="0411894B" w14:textId="77777777" w:rsidTr="00BA68B3">
        <w:trPr>
          <w:trHeight w:val="468"/>
        </w:trPr>
        <w:tc>
          <w:tcPr>
            <w:tcW w:w="1622" w:type="dxa"/>
            <w:vAlign w:val="center"/>
          </w:tcPr>
          <w:p w14:paraId="2F14AAAF" w14:textId="0E1491F7" w:rsidR="00484C5D" w:rsidRPr="00090551" w:rsidRDefault="00484C5D" w:rsidP="00805BE8">
            <w:pPr>
              <w:spacing w:before="120" w:after="120"/>
              <w:rPr>
                <w:b/>
                <w:bCs/>
                <w:lang w:val="en-US"/>
              </w:rPr>
            </w:pPr>
            <w:r w:rsidRPr="00090551">
              <w:rPr>
                <w:b/>
                <w:bCs/>
                <w:lang w:val="en-US"/>
              </w:rPr>
              <w:t>T-doc number</w:t>
            </w:r>
          </w:p>
        </w:tc>
        <w:tc>
          <w:tcPr>
            <w:tcW w:w="1424" w:type="dxa"/>
            <w:vAlign w:val="center"/>
          </w:tcPr>
          <w:p w14:paraId="46E4D078" w14:textId="7CE45E51" w:rsidR="00484C5D" w:rsidRPr="00090551" w:rsidRDefault="00484C5D" w:rsidP="00805BE8">
            <w:pPr>
              <w:spacing w:before="120" w:after="120"/>
              <w:rPr>
                <w:b/>
                <w:bCs/>
                <w:lang w:val="en-US"/>
              </w:rPr>
            </w:pPr>
            <w:r w:rsidRPr="00090551">
              <w:rPr>
                <w:b/>
                <w:bCs/>
                <w:lang w:val="en-US"/>
              </w:rPr>
              <w:t>Company</w:t>
            </w:r>
          </w:p>
        </w:tc>
        <w:tc>
          <w:tcPr>
            <w:tcW w:w="6585" w:type="dxa"/>
            <w:vAlign w:val="center"/>
          </w:tcPr>
          <w:p w14:paraId="531E5DB7" w14:textId="1856A816" w:rsidR="00484C5D" w:rsidRPr="00090551" w:rsidRDefault="00484C5D" w:rsidP="00805BE8">
            <w:pPr>
              <w:spacing w:before="120" w:after="120"/>
              <w:rPr>
                <w:b/>
                <w:bCs/>
                <w:lang w:val="en-US"/>
              </w:rPr>
            </w:pPr>
            <w:r w:rsidRPr="00090551">
              <w:rPr>
                <w:b/>
                <w:bCs/>
                <w:lang w:val="en-US"/>
              </w:rPr>
              <w:t>Proposals</w:t>
            </w:r>
            <w:r w:rsidR="00F53FE2" w:rsidRPr="00090551">
              <w:rPr>
                <w:b/>
                <w:bCs/>
                <w:lang w:val="en-US"/>
              </w:rPr>
              <w:t xml:space="preserve"> / Observations</w:t>
            </w:r>
          </w:p>
        </w:tc>
      </w:tr>
      <w:tr w:rsidR="00703818" w:rsidRPr="00090551" w14:paraId="15DA4EB0" w14:textId="77777777" w:rsidTr="00BA68B3">
        <w:trPr>
          <w:trHeight w:val="468"/>
        </w:trPr>
        <w:tc>
          <w:tcPr>
            <w:tcW w:w="1622" w:type="dxa"/>
          </w:tcPr>
          <w:p w14:paraId="66661084" w14:textId="11183E42" w:rsidR="00703818" w:rsidRPr="00090551" w:rsidRDefault="00BA3381" w:rsidP="00703818">
            <w:pPr>
              <w:spacing w:before="120" w:after="120"/>
              <w:rPr>
                <w:lang w:val="en-US"/>
              </w:rPr>
            </w:pPr>
            <w:r w:rsidRPr="00BA3381">
              <w:rPr>
                <w:lang w:val="en-US"/>
              </w:rPr>
              <w:t>R4-2117432</w:t>
            </w:r>
          </w:p>
        </w:tc>
        <w:tc>
          <w:tcPr>
            <w:tcW w:w="1424" w:type="dxa"/>
          </w:tcPr>
          <w:p w14:paraId="749497EE" w14:textId="23DB9139" w:rsidR="00703818" w:rsidRPr="00090551" w:rsidRDefault="00B61D6D" w:rsidP="00703818">
            <w:pPr>
              <w:spacing w:before="120" w:after="120"/>
              <w:rPr>
                <w:lang w:val="en-US"/>
              </w:rPr>
            </w:pPr>
            <w:r w:rsidRPr="00B61D6D">
              <w:rPr>
                <w:lang w:val="en-US"/>
              </w:rPr>
              <w:t>Apple</w:t>
            </w:r>
          </w:p>
        </w:tc>
        <w:tc>
          <w:tcPr>
            <w:tcW w:w="6585" w:type="dxa"/>
          </w:tcPr>
          <w:p w14:paraId="22FC114C" w14:textId="77777777" w:rsidR="0056709D" w:rsidRPr="00B7207A" w:rsidRDefault="0056709D" w:rsidP="0056709D">
            <w:pPr>
              <w:pStyle w:val="BodyText"/>
              <w:tabs>
                <w:tab w:val="num" w:pos="226"/>
                <w:tab w:val="num" w:pos="284"/>
                <w:tab w:val="left" w:pos="5103"/>
              </w:tabs>
              <w:snapToGrid w:val="0"/>
              <w:rPr>
                <w:lang w:val="en-US"/>
              </w:rPr>
            </w:pPr>
            <w:r w:rsidRPr="00B7207A">
              <w:rPr>
                <w:b/>
                <w:bCs/>
                <w:lang w:val="en-US"/>
              </w:rPr>
              <w:t>Proposal #1:</w:t>
            </w:r>
            <w:r w:rsidRPr="00B7207A">
              <w:rPr>
                <w:lang w:val="en-US"/>
              </w:rPr>
              <w:t xml:space="preserve"> Only consider synchronized network for ICI requirements. </w:t>
            </w:r>
          </w:p>
          <w:p w14:paraId="3B3060DC" w14:textId="77777777" w:rsidR="0056709D" w:rsidRPr="00B7207A" w:rsidRDefault="0056709D" w:rsidP="0056709D">
            <w:pPr>
              <w:pStyle w:val="BodyText"/>
              <w:tabs>
                <w:tab w:val="num" w:pos="226"/>
                <w:tab w:val="num" w:pos="284"/>
                <w:tab w:val="left" w:pos="5103"/>
              </w:tabs>
              <w:snapToGrid w:val="0"/>
              <w:rPr>
                <w:lang w:val="en-US"/>
              </w:rPr>
            </w:pPr>
            <w:r w:rsidRPr="00B7207A">
              <w:rPr>
                <w:b/>
                <w:bCs/>
                <w:lang w:val="en-US"/>
              </w:rPr>
              <w:t>Proposal #2:</w:t>
            </w:r>
            <w:r w:rsidRPr="00B7207A">
              <w:rPr>
                <w:lang w:val="en-US"/>
              </w:rPr>
              <w:t xml:space="preserve"> Configure non-overlapping SSBs on target and interfering cells. </w:t>
            </w:r>
          </w:p>
          <w:p w14:paraId="4A00A001" w14:textId="77777777" w:rsidR="0056709D" w:rsidRPr="00B7207A" w:rsidRDefault="0056709D" w:rsidP="0056709D">
            <w:pPr>
              <w:pStyle w:val="BodyText"/>
              <w:tabs>
                <w:tab w:val="num" w:pos="226"/>
                <w:tab w:val="num" w:pos="284"/>
                <w:tab w:val="left" w:pos="5103"/>
              </w:tabs>
              <w:snapToGrid w:val="0"/>
              <w:rPr>
                <w:lang w:val="en-US"/>
              </w:rPr>
            </w:pPr>
            <w:r w:rsidRPr="00B7207A">
              <w:rPr>
                <w:b/>
                <w:bCs/>
                <w:lang w:val="en-US"/>
              </w:rPr>
              <w:t>Proposal #3:</w:t>
            </w:r>
            <w:r w:rsidRPr="00B7207A">
              <w:rPr>
                <w:lang w:val="en-US"/>
              </w:rPr>
              <w:t xml:space="preserve"> Down select the MCS based on operating SINR &gt; -6dB and SNR &gt; INR. </w:t>
            </w:r>
          </w:p>
          <w:p w14:paraId="1507162A" w14:textId="77777777" w:rsidR="0056709D" w:rsidRPr="00B7207A" w:rsidRDefault="0056709D" w:rsidP="0056709D">
            <w:pPr>
              <w:pStyle w:val="BodyText"/>
              <w:tabs>
                <w:tab w:val="num" w:pos="226"/>
                <w:tab w:val="num" w:pos="284"/>
                <w:tab w:val="left" w:pos="5103"/>
              </w:tabs>
              <w:snapToGrid w:val="0"/>
              <w:rPr>
                <w:lang w:val="en-US"/>
              </w:rPr>
            </w:pPr>
            <w:r w:rsidRPr="00B7207A">
              <w:rPr>
                <w:b/>
                <w:bCs/>
                <w:lang w:val="en-US"/>
              </w:rPr>
              <w:t>Proposal #4:</w:t>
            </w:r>
            <w:r w:rsidRPr="00B7207A">
              <w:rPr>
                <w:lang w:val="en-US"/>
              </w:rPr>
              <w:t xml:space="preserve"> Only consider homogeneous network deployment for requirements with inter-cell interference.</w:t>
            </w:r>
          </w:p>
          <w:p w14:paraId="4BEA0DE4" w14:textId="77777777" w:rsidR="0056709D" w:rsidRPr="00B7207A" w:rsidRDefault="0056709D" w:rsidP="0056709D">
            <w:pPr>
              <w:pStyle w:val="BodyText"/>
              <w:tabs>
                <w:tab w:val="num" w:pos="226"/>
                <w:tab w:val="num" w:pos="284"/>
                <w:tab w:val="left" w:pos="5103"/>
              </w:tabs>
              <w:snapToGrid w:val="0"/>
              <w:rPr>
                <w:lang w:val="en-US"/>
              </w:rPr>
            </w:pPr>
            <w:r w:rsidRPr="00B7207A">
              <w:rPr>
                <w:b/>
                <w:bCs/>
                <w:lang w:val="en-US"/>
              </w:rPr>
              <w:lastRenderedPageBreak/>
              <w:t>Observation #1:</w:t>
            </w:r>
            <w:r w:rsidRPr="00B7207A">
              <w:rPr>
                <w:lang w:val="en-US"/>
              </w:rPr>
              <w:t xml:space="preserve"> Performance with 1 cell and 2 cells interference with MMSE-IRC is very comparable. </w:t>
            </w:r>
          </w:p>
          <w:p w14:paraId="6D23CC5A" w14:textId="77777777" w:rsidR="0056709D" w:rsidRPr="00B7207A" w:rsidRDefault="0056709D" w:rsidP="0056709D">
            <w:pPr>
              <w:pStyle w:val="BodyText"/>
              <w:tabs>
                <w:tab w:val="num" w:pos="226"/>
                <w:tab w:val="num" w:pos="284"/>
                <w:tab w:val="left" w:pos="5103"/>
              </w:tabs>
              <w:snapToGrid w:val="0"/>
              <w:rPr>
                <w:lang w:val="en-US"/>
              </w:rPr>
            </w:pPr>
            <w:r w:rsidRPr="00B7207A">
              <w:rPr>
                <w:b/>
                <w:bCs/>
                <w:lang w:val="en-US"/>
              </w:rPr>
              <w:t>Proposal #5:</w:t>
            </w:r>
            <w:r w:rsidRPr="00B7207A">
              <w:rPr>
                <w:lang w:val="en-US"/>
              </w:rPr>
              <w:t xml:space="preserve"> Do not consider INR values of 13.91 and 3.34 dB for requirements definition with ICI.</w:t>
            </w:r>
          </w:p>
          <w:p w14:paraId="11638173" w14:textId="77777777" w:rsidR="0056709D" w:rsidRPr="00B7207A" w:rsidRDefault="0056709D" w:rsidP="0056709D">
            <w:pPr>
              <w:pStyle w:val="BodyText"/>
              <w:tabs>
                <w:tab w:val="num" w:pos="226"/>
                <w:tab w:val="num" w:pos="284"/>
                <w:tab w:val="left" w:pos="5103"/>
              </w:tabs>
              <w:snapToGrid w:val="0"/>
              <w:rPr>
                <w:lang w:val="en-US"/>
              </w:rPr>
            </w:pPr>
            <w:r w:rsidRPr="00B7207A">
              <w:rPr>
                <w:b/>
                <w:bCs/>
                <w:lang w:val="en-US"/>
              </w:rPr>
              <w:t>Proposal #6:</w:t>
            </w:r>
            <w:r w:rsidRPr="00B7207A">
              <w:rPr>
                <w:lang w:val="en-US"/>
              </w:rPr>
              <w:t xml:space="preserve"> Define requirements with 1 interference cell. </w:t>
            </w:r>
          </w:p>
          <w:p w14:paraId="3169C9DB" w14:textId="77777777" w:rsidR="0056709D" w:rsidRPr="00B7207A" w:rsidRDefault="0056709D" w:rsidP="0056709D">
            <w:pPr>
              <w:pStyle w:val="BodyText"/>
              <w:tabs>
                <w:tab w:val="num" w:pos="226"/>
                <w:tab w:val="num" w:pos="284"/>
                <w:tab w:val="left" w:pos="5103"/>
              </w:tabs>
              <w:snapToGrid w:val="0"/>
              <w:rPr>
                <w:lang w:val="en-US"/>
              </w:rPr>
            </w:pPr>
            <w:r w:rsidRPr="00B7207A">
              <w:rPr>
                <w:b/>
                <w:bCs/>
                <w:lang w:val="en-US"/>
              </w:rPr>
              <w:t>Proposal #7:</w:t>
            </w:r>
            <w:r w:rsidRPr="00B7207A">
              <w:rPr>
                <w:lang w:val="en-US"/>
              </w:rPr>
              <w:t xml:space="preserve"> Define requirements with INR 3.1 dB in case of 1 interference cell.</w:t>
            </w:r>
          </w:p>
          <w:p w14:paraId="4271AF6C" w14:textId="77777777" w:rsidR="0056709D" w:rsidRPr="00B7207A" w:rsidRDefault="0056709D" w:rsidP="0056709D">
            <w:pPr>
              <w:pStyle w:val="BodyText"/>
              <w:tabs>
                <w:tab w:val="num" w:pos="226"/>
                <w:tab w:val="num" w:pos="284"/>
                <w:tab w:val="left" w:pos="5103"/>
              </w:tabs>
              <w:snapToGrid w:val="0"/>
              <w:rPr>
                <w:lang w:val="en-US"/>
              </w:rPr>
            </w:pPr>
            <w:r w:rsidRPr="00B7207A">
              <w:rPr>
                <w:b/>
                <w:bCs/>
                <w:lang w:val="en-US"/>
              </w:rPr>
              <w:t>Observation #2:</w:t>
            </w:r>
            <w:r w:rsidRPr="00B7207A">
              <w:rPr>
                <w:lang w:val="en-US"/>
              </w:rPr>
              <w:t xml:space="preserve"> With 1 cell and 2 cells interference with option 1 INR levels, SINR at 70% max TP with 4RX and MCS 4 is &lt; -6dB.</w:t>
            </w:r>
          </w:p>
          <w:p w14:paraId="1E63AC69" w14:textId="77777777" w:rsidR="0056709D" w:rsidRPr="00B7207A" w:rsidRDefault="0056709D" w:rsidP="0056709D">
            <w:pPr>
              <w:pStyle w:val="BodyText"/>
              <w:tabs>
                <w:tab w:val="num" w:pos="226"/>
                <w:tab w:val="num" w:pos="284"/>
                <w:tab w:val="left" w:pos="5103"/>
              </w:tabs>
              <w:snapToGrid w:val="0"/>
              <w:rPr>
                <w:lang w:val="en-US"/>
              </w:rPr>
            </w:pPr>
            <w:r w:rsidRPr="00B7207A">
              <w:rPr>
                <w:b/>
                <w:bCs/>
                <w:lang w:val="en-US"/>
              </w:rPr>
              <w:t>Observation #3:</w:t>
            </w:r>
            <w:r w:rsidRPr="00B7207A">
              <w:rPr>
                <w:lang w:val="en-US"/>
              </w:rPr>
              <w:t xml:space="preserve"> Performance gain with MMSE-IRC if slightly better with TDLA channel compared to TDLC.  </w:t>
            </w:r>
          </w:p>
          <w:p w14:paraId="03956898" w14:textId="0D7A1205" w:rsidR="00DC4638" w:rsidRPr="00B7207A" w:rsidRDefault="0056709D" w:rsidP="0056709D">
            <w:pPr>
              <w:pStyle w:val="BodyText"/>
              <w:tabs>
                <w:tab w:val="num" w:pos="226"/>
                <w:tab w:val="num" w:pos="284"/>
                <w:tab w:val="left" w:pos="5103"/>
              </w:tabs>
              <w:snapToGrid w:val="0"/>
              <w:rPr>
                <w:lang w:val="en-US"/>
              </w:rPr>
            </w:pPr>
            <w:r w:rsidRPr="00B7207A">
              <w:rPr>
                <w:b/>
                <w:bCs/>
                <w:lang w:val="en-US"/>
              </w:rPr>
              <w:t>Proposal #8:</w:t>
            </w:r>
            <w:r w:rsidRPr="00B7207A">
              <w:rPr>
                <w:lang w:val="en-US"/>
              </w:rPr>
              <w:t xml:space="preserve"> Define PDSCH demod requirements for ICI with MCS 13 and TDLA channel model. </w:t>
            </w:r>
          </w:p>
        </w:tc>
      </w:tr>
      <w:tr w:rsidR="00703818" w:rsidRPr="00090551" w14:paraId="4AD97F13" w14:textId="77777777" w:rsidTr="00BA68B3">
        <w:trPr>
          <w:trHeight w:val="468"/>
        </w:trPr>
        <w:tc>
          <w:tcPr>
            <w:tcW w:w="1622" w:type="dxa"/>
          </w:tcPr>
          <w:p w14:paraId="4C23DAED" w14:textId="53F4885A" w:rsidR="00703818" w:rsidRPr="00090551" w:rsidRDefault="00E3181B" w:rsidP="00703818">
            <w:pPr>
              <w:spacing w:before="120" w:after="120"/>
              <w:rPr>
                <w:lang w:val="en-US"/>
              </w:rPr>
            </w:pPr>
            <w:r w:rsidRPr="00E3181B">
              <w:rPr>
                <w:lang w:val="en-US"/>
              </w:rPr>
              <w:lastRenderedPageBreak/>
              <w:t>R4-2117642</w:t>
            </w:r>
          </w:p>
        </w:tc>
        <w:tc>
          <w:tcPr>
            <w:tcW w:w="1424" w:type="dxa"/>
          </w:tcPr>
          <w:p w14:paraId="1692A6B8" w14:textId="7EC634F2" w:rsidR="00703818" w:rsidRPr="00090551" w:rsidRDefault="008116EE" w:rsidP="00703818">
            <w:pPr>
              <w:spacing w:before="120" w:after="120"/>
              <w:rPr>
                <w:lang w:val="en-US"/>
              </w:rPr>
            </w:pPr>
            <w:r w:rsidRPr="008116EE">
              <w:rPr>
                <w:lang w:val="en-US"/>
              </w:rPr>
              <w:t>Nokia, Nokia Shanghai Bell</w:t>
            </w:r>
          </w:p>
        </w:tc>
        <w:tc>
          <w:tcPr>
            <w:tcW w:w="6585" w:type="dxa"/>
          </w:tcPr>
          <w:p w14:paraId="0B1C393B" w14:textId="1D8FD23E" w:rsidR="000B3015" w:rsidRPr="00B7207A" w:rsidRDefault="000B3015" w:rsidP="000B3015">
            <w:pPr>
              <w:pStyle w:val="BodyText"/>
              <w:tabs>
                <w:tab w:val="num" w:pos="226"/>
                <w:tab w:val="num" w:pos="284"/>
                <w:tab w:val="left" w:pos="5103"/>
              </w:tabs>
              <w:snapToGrid w:val="0"/>
              <w:rPr>
                <w:lang w:val="en-US"/>
              </w:rPr>
            </w:pPr>
            <w:r w:rsidRPr="00B7207A">
              <w:rPr>
                <w:b/>
                <w:bCs/>
                <w:lang w:val="en-US"/>
              </w:rPr>
              <w:t>Proposal 1:</w:t>
            </w:r>
            <w:r w:rsidRPr="00B7207A">
              <w:rPr>
                <w:lang w:val="en-US"/>
              </w:rPr>
              <w:t xml:space="preserve"> Do not deviate from the synchronized frequency offsets and limit the frequency offset of each basestation to within ±0.1 ppm of carrier frequency</w:t>
            </w:r>
          </w:p>
          <w:p w14:paraId="3B9F17A7" w14:textId="77777777" w:rsidR="000B3015" w:rsidRPr="00B7207A" w:rsidRDefault="000B3015" w:rsidP="000B3015">
            <w:pPr>
              <w:pStyle w:val="BodyText"/>
              <w:tabs>
                <w:tab w:val="num" w:pos="226"/>
                <w:tab w:val="num" w:pos="284"/>
                <w:tab w:val="left" w:pos="5103"/>
              </w:tabs>
              <w:snapToGrid w:val="0"/>
              <w:rPr>
                <w:lang w:val="en-US"/>
              </w:rPr>
            </w:pPr>
            <w:r w:rsidRPr="00B7207A">
              <w:rPr>
                <w:b/>
                <w:bCs/>
                <w:lang w:val="en-US"/>
              </w:rPr>
              <w:t>Observation 1:</w:t>
            </w:r>
            <w:r w:rsidRPr="00B7207A">
              <w:rPr>
                <w:lang w:val="en-US"/>
              </w:rPr>
              <w:t xml:space="preserve"> IRC receiver gain is only slightly larger with TDLA30-10 channel model and requires slightly lower SNR to achieve 70% throughput</w:t>
            </w:r>
          </w:p>
          <w:p w14:paraId="615B29D2" w14:textId="77777777" w:rsidR="000B3015" w:rsidRPr="00B7207A" w:rsidRDefault="000B3015" w:rsidP="000B3015">
            <w:pPr>
              <w:pStyle w:val="BodyText"/>
              <w:tabs>
                <w:tab w:val="num" w:pos="226"/>
                <w:tab w:val="num" w:pos="284"/>
                <w:tab w:val="left" w:pos="5103"/>
              </w:tabs>
              <w:snapToGrid w:val="0"/>
              <w:rPr>
                <w:lang w:val="en-US"/>
              </w:rPr>
            </w:pPr>
            <w:r w:rsidRPr="00B7207A">
              <w:rPr>
                <w:b/>
                <w:bCs/>
                <w:lang w:val="en-US"/>
              </w:rPr>
              <w:t>Proposal 2:</w:t>
            </w:r>
            <w:r w:rsidRPr="00B7207A">
              <w:rPr>
                <w:lang w:val="en-US"/>
              </w:rPr>
              <w:t xml:space="preserve"> Choose channel model that better fits the propagation conditions at cell edge (delay spread, etc.), i.e. TDLC300-100.</w:t>
            </w:r>
          </w:p>
          <w:p w14:paraId="1D3F054A" w14:textId="77777777" w:rsidR="000B3015" w:rsidRPr="00B7207A" w:rsidRDefault="000B3015" w:rsidP="000B3015">
            <w:pPr>
              <w:pStyle w:val="BodyText"/>
              <w:tabs>
                <w:tab w:val="num" w:pos="226"/>
                <w:tab w:val="num" w:pos="284"/>
                <w:tab w:val="left" w:pos="5103"/>
              </w:tabs>
              <w:snapToGrid w:val="0"/>
              <w:rPr>
                <w:lang w:val="en-US"/>
              </w:rPr>
            </w:pPr>
            <w:r w:rsidRPr="00B7207A">
              <w:rPr>
                <w:b/>
                <w:bCs/>
                <w:lang w:val="en-US"/>
              </w:rPr>
              <w:t>Observation 2:</w:t>
            </w:r>
            <w:r w:rsidRPr="00B7207A">
              <w:rPr>
                <w:lang w:val="en-US"/>
              </w:rPr>
              <w:t xml:space="preserve"> Option 3 interference profile gives the highest gain for the IRC receiver.</w:t>
            </w:r>
          </w:p>
          <w:p w14:paraId="3653A2A6" w14:textId="19EDE918" w:rsidR="000B3015" w:rsidRPr="00B7207A" w:rsidRDefault="000B3015" w:rsidP="000B3015">
            <w:pPr>
              <w:pStyle w:val="BodyText"/>
              <w:tabs>
                <w:tab w:val="num" w:pos="226"/>
                <w:tab w:val="num" w:pos="284"/>
                <w:tab w:val="left" w:pos="5103"/>
              </w:tabs>
              <w:snapToGrid w:val="0"/>
              <w:rPr>
                <w:lang w:val="en-US"/>
              </w:rPr>
            </w:pPr>
            <w:r w:rsidRPr="00B7207A">
              <w:rPr>
                <w:b/>
                <w:bCs/>
                <w:lang w:val="en-US"/>
              </w:rPr>
              <w:t>Proposal 3:</w:t>
            </w:r>
            <w:r w:rsidRPr="00B7207A">
              <w:rPr>
                <w:lang w:val="en-US"/>
              </w:rPr>
              <w:t xml:space="preserve"> Define requirements based on option 3 in addition to baseline option 1.</w:t>
            </w:r>
          </w:p>
          <w:p w14:paraId="56F1B23D" w14:textId="77777777" w:rsidR="000B3015" w:rsidRPr="00B7207A" w:rsidRDefault="000B3015" w:rsidP="000B3015">
            <w:pPr>
              <w:pStyle w:val="BodyText"/>
              <w:tabs>
                <w:tab w:val="num" w:pos="226"/>
                <w:tab w:val="num" w:pos="284"/>
                <w:tab w:val="left" w:pos="5103"/>
              </w:tabs>
              <w:snapToGrid w:val="0"/>
              <w:rPr>
                <w:lang w:val="en-US"/>
              </w:rPr>
            </w:pPr>
            <w:r w:rsidRPr="00B7207A">
              <w:rPr>
                <w:b/>
                <w:bCs/>
                <w:lang w:val="en-US"/>
              </w:rPr>
              <w:t>Observation 3:</w:t>
            </w:r>
            <w:r w:rsidRPr="00B7207A">
              <w:rPr>
                <w:lang w:val="en-US"/>
              </w:rPr>
              <w:t xml:space="preserve"> Gain of IRC receiver in HetNet deployment is similar to that observed with homogenous deployment.</w:t>
            </w:r>
          </w:p>
          <w:p w14:paraId="114FC05B" w14:textId="77777777" w:rsidR="000B3015" w:rsidRPr="00B7207A" w:rsidRDefault="000B3015" w:rsidP="000B3015">
            <w:pPr>
              <w:pStyle w:val="BodyText"/>
              <w:tabs>
                <w:tab w:val="num" w:pos="226"/>
                <w:tab w:val="num" w:pos="284"/>
                <w:tab w:val="left" w:pos="5103"/>
              </w:tabs>
              <w:snapToGrid w:val="0"/>
              <w:rPr>
                <w:lang w:val="en-US"/>
              </w:rPr>
            </w:pPr>
            <w:r w:rsidRPr="00B7207A">
              <w:rPr>
                <w:b/>
                <w:bCs/>
                <w:lang w:val="en-US"/>
              </w:rPr>
              <w:t>Observation 4:</w:t>
            </w:r>
            <w:r w:rsidRPr="00B7207A">
              <w:rPr>
                <w:lang w:val="en-US"/>
              </w:rPr>
              <w:t xml:space="preserve"> TDLA30-10 channel model gives higher gain of IRC receiver with HetNet deployment using option 1.</w:t>
            </w:r>
          </w:p>
          <w:p w14:paraId="3B930FA4" w14:textId="77777777" w:rsidR="000B3015" w:rsidRPr="00B7207A" w:rsidRDefault="000B3015" w:rsidP="000B3015">
            <w:pPr>
              <w:pStyle w:val="BodyText"/>
              <w:tabs>
                <w:tab w:val="num" w:pos="226"/>
                <w:tab w:val="num" w:pos="284"/>
                <w:tab w:val="left" w:pos="5103"/>
              </w:tabs>
              <w:snapToGrid w:val="0"/>
              <w:rPr>
                <w:lang w:val="en-US"/>
              </w:rPr>
            </w:pPr>
            <w:r w:rsidRPr="00B7207A">
              <w:rPr>
                <w:b/>
                <w:bCs/>
                <w:lang w:val="en-US"/>
              </w:rPr>
              <w:t>Proposal 4:</w:t>
            </w:r>
            <w:r w:rsidRPr="00B7207A">
              <w:rPr>
                <w:lang w:val="en-US"/>
              </w:rPr>
              <w:t xml:space="preserve"> Not to define requirements for HetNet deployment for 2 Rx antenna configuration.</w:t>
            </w:r>
          </w:p>
          <w:p w14:paraId="1312948C" w14:textId="13CBE358" w:rsidR="00245E62" w:rsidRPr="00B7207A" w:rsidRDefault="000B3015" w:rsidP="000B3015">
            <w:pPr>
              <w:pStyle w:val="BodyText"/>
              <w:tabs>
                <w:tab w:val="num" w:pos="226"/>
                <w:tab w:val="num" w:pos="284"/>
                <w:tab w:val="left" w:pos="5103"/>
              </w:tabs>
              <w:snapToGrid w:val="0"/>
              <w:rPr>
                <w:lang w:val="en-US"/>
              </w:rPr>
            </w:pPr>
            <w:r w:rsidRPr="00B7207A">
              <w:rPr>
                <w:b/>
                <w:bCs/>
                <w:lang w:val="en-US"/>
              </w:rPr>
              <w:t>Proposal 5:</w:t>
            </w:r>
            <w:r w:rsidRPr="00B7207A">
              <w:rPr>
                <w:lang w:val="en-US"/>
              </w:rPr>
              <w:t xml:space="preserve"> In case HetNet is agreed we prefer TDLA30-10 channel model.</w:t>
            </w:r>
          </w:p>
        </w:tc>
      </w:tr>
      <w:tr w:rsidR="00703818" w:rsidRPr="00090551" w14:paraId="6177ED76" w14:textId="77777777" w:rsidTr="00BA68B3">
        <w:trPr>
          <w:trHeight w:val="468"/>
        </w:trPr>
        <w:tc>
          <w:tcPr>
            <w:tcW w:w="1622" w:type="dxa"/>
          </w:tcPr>
          <w:p w14:paraId="256A45A4" w14:textId="4E310C8A" w:rsidR="00703818" w:rsidRPr="00090551" w:rsidRDefault="004F4A86" w:rsidP="00703818">
            <w:pPr>
              <w:spacing w:before="120" w:after="120"/>
              <w:rPr>
                <w:lang w:val="en-US"/>
              </w:rPr>
            </w:pPr>
            <w:r w:rsidRPr="004F4A86">
              <w:rPr>
                <w:lang w:val="en-US"/>
              </w:rPr>
              <w:t>R4-2117735</w:t>
            </w:r>
          </w:p>
        </w:tc>
        <w:tc>
          <w:tcPr>
            <w:tcW w:w="1424" w:type="dxa"/>
          </w:tcPr>
          <w:p w14:paraId="78FE64B7" w14:textId="1C9C1E53" w:rsidR="00703818" w:rsidRPr="00090551" w:rsidRDefault="00AA2BE2" w:rsidP="00703818">
            <w:pPr>
              <w:spacing w:before="120" w:after="120"/>
              <w:rPr>
                <w:lang w:val="en-US"/>
              </w:rPr>
            </w:pPr>
            <w:r w:rsidRPr="00AA2BE2">
              <w:rPr>
                <w:lang w:val="en-US"/>
              </w:rPr>
              <w:t>CMCC</w:t>
            </w:r>
          </w:p>
        </w:tc>
        <w:tc>
          <w:tcPr>
            <w:tcW w:w="6585" w:type="dxa"/>
          </w:tcPr>
          <w:p w14:paraId="5E2D4D2F" w14:textId="77777777" w:rsidR="005F4909" w:rsidRPr="00B7207A" w:rsidRDefault="005F4909" w:rsidP="005F4909">
            <w:pPr>
              <w:pStyle w:val="BodyText"/>
              <w:tabs>
                <w:tab w:val="num" w:pos="226"/>
                <w:tab w:val="num" w:pos="284"/>
                <w:tab w:val="left" w:pos="5103"/>
              </w:tabs>
              <w:snapToGrid w:val="0"/>
              <w:rPr>
                <w:lang w:val="en-US"/>
              </w:rPr>
            </w:pPr>
            <w:r w:rsidRPr="00B7207A">
              <w:rPr>
                <w:b/>
                <w:bCs/>
                <w:lang w:val="en-US"/>
              </w:rPr>
              <w:t>Proposal 1:</w:t>
            </w:r>
            <w:r w:rsidRPr="00B7207A">
              <w:rPr>
                <w:lang w:val="en-US"/>
              </w:rPr>
              <w:t xml:space="preserve"> Include FDD asynchronized network type in FR1. </w:t>
            </w:r>
          </w:p>
          <w:p w14:paraId="0AF6F897" w14:textId="77777777" w:rsidR="005F4909" w:rsidRPr="00B7207A" w:rsidRDefault="005F4909" w:rsidP="005F4909">
            <w:pPr>
              <w:pStyle w:val="BodyText"/>
              <w:tabs>
                <w:tab w:val="num" w:pos="226"/>
                <w:tab w:val="num" w:pos="284"/>
                <w:tab w:val="left" w:pos="5103"/>
              </w:tabs>
              <w:snapToGrid w:val="0"/>
              <w:rPr>
                <w:lang w:val="en-US"/>
              </w:rPr>
            </w:pPr>
            <w:r w:rsidRPr="00B7207A">
              <w:rPr>
                <w:b/>
                <w:bCs/>
                <w:lang w:val="en-US"/>
              </w:rPr>
              <w:t>Proposal 2:</w:t>
            </w:r>
            <w:r w:rsidRPr="00B7207A">
              <w:rPr>
                <w:lang w:val="en-US"/>
              </w:rPr>
              <w:t xml:space="preserve"> Reuse LTE time and frequency offset configuration as the starting point.</w:t>
            </w:r>
          </w:p>
          <w:p w14:paraId="3FAB7DA4" w14:textId="77777777" w:rsidR="005F4909" w:rsidRPr="00B7207A" w:rsidRDefault="005F4909" w:rsidP="005F4909">
            <w:pPr>
              <w:pStyle w:val="BodyText"/>
              <w:tabs>
                <w:tab w:val="num" w:pos="226"/>
                <w:tab w:val="num" w:pos="284"/>
                <w:tab w:val="left" w:pos="5103"/>
              </w:tabs>
              <w:snapToGrid w:val="0"/>
              <w:rPr>
                <w:lang w:val="en-US"/>
              </w:rPr>
            </w:pPr>
            <w:r w:rsidRPr="00B7207A">
              <w:rPr>
                <w:b/>
                <w:bCs/>
                <w:lang w:val="en-US"/>
              </w:rPr>
              <w:t>Proposal 3:</w:t>
            </w:r>
            <w:r w:rsidRPr="00B7207A">
              <w:rPr>
                <w:lang w:val="en-US"/>
              </w:rPr>
              <w:t xml:space="preserve"> In the case of similar PDSCH performance between Option 1 and Option 2, configure all SSBs (serving cell and interference cell(s)) in the same time/frequency resources.</w:t>
            </w:r>
          </w:p>
          <w:p w14:paraId="30FFCCAD" w14:textId="77777777" w:rsidR="005F4909" w:rsidRPr="00B7207A" w:rsidRDefault="005F4909" w:rsidP="005F4909">
            <w:pPr>
              <w:pStyle w:val="BodyText"/>
              <w:tabs>
                <w:tab w:val="num" w:pos="226"/>
                <w:tab w:val="num" w:pos="284"/>
                <w:tab w:val="left" w:pos="5103"/>
              </w:tabs>
              <w:snapToGrid w:val="0"/>
              <w:rPr>
                <w:lang w:val="en-US"/>
              </w:rPr>
            </w:pPr>
            <w:r w:rsidRPr="00B7207A">
              <w:rPr>
                <w:b/>
                <w:bCs/>
                <w:lang w:val="en-US"/>
              </w:rPr>
              <w:t>Proposal 4:</w:t>
            </w:r>
            <w:r w:rsidRPr="00B7207A">
              <w:rPr>
                <w:lang w:val="en-US"/>
              </w:rPr>
              <w:t xml:space="preserve"> At least cover MCS 13 for all MIMO configuration.</w:t>
            </w:r>
          </w:p>
          <w:p w14:paraId="605BE95B" w14:textId="77777777" w:rsidR="005F4909" w:rsidRPr="00B7207A" w:rsidRDefault="005F4909" w:rsidP="005F4909">
            <w:pPr>
              <w:pStyle w:val="BodyText"/>
              <w:tabs>
                <w:tab w:val="num" w:pos="226"/>
                <w:tab w:val="num" w:pos="284"/>
                <w:tab w:val="left" w:pos="5103"/>
              </w:tabs>
              <w:snapToGrid w:val="0"/>
              <w:rPr>
                <w:lang w:val="en-US"/>
              </w:rPr>
            </w:pPr>
            <w:r w:rsidRPr="00B7207A">
              <w:rPr>
                <w:b/>
                <w:bCs/>
                <w:lang w:val="en-US"/>
              </w:rPr>
              <w:t>Proposal 5:</w:t>
            </w:r>
            <w:r w:rsidRPr="00B7207A">
              <w:rPr>
                <w:lang w:val="en-US"/>
              </w:rPr>
              <w:t xml:space="preserve"> Include HetNet deployment in R17 inter-cell interference suppressing work item.</w:t>
            </w:r>
          </w:p>
          <w:p w14:paraId="526AACE7" w14:textId="41142019" w:rsidR="00703818" w:rsidRPr="00B7207A" w:rsidRDefault="005F4909" w:rsidP="005F4909">
            <w:pPr>
              <w:pStyle w:val="BodyText"/>
              <w:tabs>
                <w:tab w:val="num" w:pos="226"/>
                <w:tab w:val="num" w:pos="284"/>
                <w:tab w:val="left" w:pos="5103"/>
              </w:tabs>
              <w:snapToGrid w:val="0"/>
              <w:rPr>
                <w:lang w:val="en-US"/>
              </w:rPr>
            </w:pPr>
            <w:r w:rsidRPr="00B7207A">
              <w:rPr>
                <w:b/>
                <w:bCs/>
                <w:lang w:val="en-US"/>
              </w:rPr>
              <w:t>Proposal 6:</w:t>
            </w:r>
            <w:r w:rsidRPr="00B7207A">
              <w:rPr>
                <w:lang w:val="en-US"/>
              </w:rPr>
              <w:t xml:space="preserve"> For HetNet, use INRs 11.39 and 5.45 dB in case of 2 interference cells and INR 4.84 dB in case of 1 interference cell.</w:t>
            </w:r>
          </w:p>
        </w:tc>
      </w:tr>
      <w:tr w:rsidR="00703818" w:rsidRPr="00090551" w14:paraId="2EDB4CC8" w14:textId="77777777" w:rsidTr="00BA68B3">
        <w:trPr>
          <w:trHeight w:val="468"/>
        </w:trPr>
        <w:tc>
          <w:tcPr>
            <w:tcW w:w="1622" w:type="dxa"/>
          </w:tcPr>
          <w:p w14:paraId="52CEB316" w14:textId="0D3DF1DD" w:rsidR="00703818" w:rsidRPr="00090551" w:rsidRDefault="003124A1" w:rsidP="00703818">
            <w:pPr>
              <w:spacing w:before="120" w:after="120"/>
              <w:rPr>
                <w:lang w:val="en-US"/>
              </w:rPr>
            </w:pPr>
            <w:r w:rsidRPr="003124A1">
              <w:rPr>
                <w:lang w:val="en-US"/>
              </w:rPr>
              <w:lastRenderedPageBreak/>
              <w:t>R4-2117736</w:t>
            </w:r>
          </w:p>
        </w:tc>
        <w:tc>
          <w:tcPr>
            <w:tcW w:w="1424" w:type="dxa"/>
          </w:tcPr>
          <w:p w14:paraId="5EB92377" w14:textId="37646B02" w:rsidR="00703818" w:rsidRPr="00090551" w:rsidRDefault="003124A1" w:rsidP="00703818">
            <w:pPr>
              <w:spacing w:before="120" w:after="120"/>
              <w:rPr>
                <w:lang w:val="en-US"/>
              </w:rPr>
            </w:pPr>
            <w:r w:rsidRPr="00AA2BE2">
              <w:rPr>
                <w:lang w:val="en-US"/>
              </w:rPr>
              <w:t>CMCC</w:t>
            </w:r>
          </w:p>
        </w:tc>
        <w:tc>
          <w:tcPr>
            <w:tcW w:w="6585" w:type="dxa"/>
          </w:tcPr>
          <w:p w14:paraId="630C2EEB" w14:textId="77777777" w:rsidR="0030069E" w:rsidRPr="00B7207A" w:rsidRDefault="0030069E" w:rsidP="0030069E">
            <w:pPr>
              <w:pStyle w:val="BodyText"/>
              <w:tabs>
                <w:tab w:val="num" w:pos="226"/>
                <w:tab w:val="num" w:pos="284"/>
                <w:tab w:val="left" w:pos="5103"/>
              </w:tabs>
              <w:snapToGrid w:val="0"/>
              <w:rPr>
                <w:lang w:val="en-US"/>
              </w:rPr>
            </w:pPr>
            <w:r w:rsidRPr="00B7207A">
              <w:rPr>
                <w:b/>
                <w:bCs/>
                <w:lang w:val="en-US"/>
              </w:rPr>
              <w:t>Observation 1:</w:t>
            </w:r>
            <w:r w:rsidRPr="00B7207A">
              <w:rPr>
                <w:lang w:val="en-US"/>
              </w:rPr>
              <w:t xml:space="preserve"> Performance gain from MMSE-IRC can be observed for both MCS 4 and MCS 13.</w:t>
            </w:r>
          </w:p>
          <w:p w14:paraId="7F926937" w14:textId="6570E51B" w:rsidR="00703818" w:rsidRPr="00B7207A" w:rsidRDefault="0030069E" w:rsidP="0030069E">
            <w:pPr>
              <w:pStyle w:val="BodyText"/>
              <w:tabs>
                <w:tab w:val="num" w:pos="226"/>
                <w:tab w:val="num" w:pos="284"/>
                <w:tab w:val="left" w:pos="5103"/>
              </w:tabs>
              <w:snapToGrid w:val="0"/>
              <w:rPr>
                <w:b/>
                <w:bCs/>
                <w:i/>
                <w:iCs/>
                <w:lang w:val="en-US"/>
              </w:rPr>
            </w:pPr>
            <w:r w:rsidRPr="00B7207A">
              <w:rPr>
                <w:b/>
                <w:bCs/>
                <w:lang w:val="en-US"/>
              </w:rPr>
              <w:t>Observation 2:</w:t>
            </w:r>
            <w:r w:rsidRPr="00B7207A">
              <w:rPr>
                <w:lang w:val="en-US"/>
              </w:rPr>
              <w:t xml:space="preserve"> For MCS 4 configuration, the SNR at 70% throughput is lower than INR.</w:t>
            </w:r>
          </w:p>
        </w:tc>
      </w:tr>
      <w:tr w:rsidR="00703818" w:rsidRPr="00090551" w14:paraId="58BBD941" w14:textId="77777777" w:rsidTr="00BA68B3">
        <w:trPr>
          <w:trHeight w:val="468"/>
        </w:trPr>
        <w:tc>
          <w:tcPr>
            <w:tcW w:w="1622" w:type="dxa"/>
          </w:tcPr>
          <w:p w14:paraId="4DDCA5BD" w14:textId="294DF240" w:rsidR="00703818" w:rsidRPr="00090551" w:rsidRDefault="009F38C1" w:rsidP="00703818">
            <w:pPr>
              <w:spacing w:before="120" w:after="120"/>
              <w:rPr>
                <w:lang w:val="en-US"/>
              </w:rPr>
            </w:pPr>
            <w:r w:rsidRPr="009F38C1">
              <w:rPr>
                <w:lang w:val="en-US"/>
              </w:rPr>
              <w:t>R4-2117994</w:t>
            </w:r>
          </w:p>
        </w:tc>
        <w:tc>
          <w:tcPr>
            <w:tcW w:w="1424" w:type="dxa"/>
          </w:tcPr>
          <w:p w14:paraId="24CF267E" w14:textId="750A0E31" w:rsidR="00703818" w:rsidRPr="00090551" w:rsidRDefault="000369BF" w:rsidP="00703818">
            <w:pPr>
              <w:spacing w:before="120" w:after="120"/>
              <w:rPr>
                <w:lang w:val="en-US"/>
              </w:rPr>
            </w:pPr>
            <w:r w:rsidRPr="000369BF">
              <w:rPr>
                <w:lang w:val="en-US"/>
              </w:rPr>
              <w:t>NTT DOCOMO, INC.</w:t>
            </w:r>
          </w:p>
        </w:tc>
        <w:tc>
          <w:tcPr>
            <w:tcW w:w="6585" w:type="dxa"/>
          </w:tcPr>
          <w:p w14:paraId="3A0479A7" w14:textId="57E0576B" w:rsidR="00EE7182" w:rsidRPr="00B7207A" w:rsidRDefault="00412FD7" w:rsidP="00A30D9F">
            <w:pPr>
              <w:spacing w:after="120"/>
              <w:rPr>
                <w:lang w:val="en-US"/>
              </w:rPr>
            </w:pPr>
            <w:r w:rsidRPr="00B7207A">
              <w:rPr>
                <w:b/>
                <w:bCs/>
                <w:lang w:val="en-US"/>
              </w:rPr>
              <w:t>Proposal 1:</w:t>
            </w:r>
            <w:r w:rsidRPr="00B7207A">
              <w:rPr>
                <w:lang w:val="en-US"/>
              </w:rPr>
              <w:t xml:space="preserve"> For SSB configuration, use Option 1 configuration ( i.e. serving cell and interference cells SSBs are in the same time/frequency resources).</w:t>
            </w:r>
          </w:p>
        </w:tc>
      </w:tr>
      <w:tr w:rsidR="00703818" w:rsidRPr="00090551" w14:paraId="544B9539" w14:textId="77777777" w:rsidTr="00BA68B3">
        <w:trPr>
          <w:trHeight w:val="468"/>
        </w:trPr>
        <w:tc>
          <w:tcPr>
            <w:tcW w:w="1622" w:type="dxa"/>
          </w:tcPr>
          <w:p w14:paraId="113EFC49" w14:textId="5A1354DF" w:rsidR="00703818" w:rsidRPr="00090551" w:rsidRDefault="006A4920" w:rsidP="00703818">
            <w:pPr>
              <w:spacing w:before="120" w:after="120"/>
              <w:rPr>
                <w:lang w:val="en-US"/>
              </w:rPr>
            </w:pPr>
            <w:r w:rsidRPr="006A4920">
              <w:rPr>
                <w:lang w:val="en-US"/>
              </w:rPr>
              <w:t>R4-2117998</w:t>
            </w:r>
          </w:p>
        </w:tc>
        <w:tc>
          <w:tcPr>
            <w:tcW w:w="1424" w:type="dxa"/>
          </w:tcPr>
          <w:p w14:paraId="386127AE" w14:textId="14CE9549" w:rsidR="00703818" w:rsidRPr="00090551" w:rsidRDefault="006D6D07" w:rsidP="00703818">
            <w:pPr>
              <w:spacing w:before="120" w:after="120"/>
              <w:rPr>
                <w:lang w:val="en-US"/>
              </w:rPr>
            </w:pPr>
            <w:r w:rsidRPr="006D6D07">
              <w:rPr>
                <w:lang w:val="en-US"/>
              </w:rPr>
              <w:t>Intel Corporation</w:t>
            </w:r>
          </w:p>
        </w:tc>
        <w:tc>
          <w:tcPr>
            <w:tcW w:w="6585" w:type="dxa"/>
          </w:tcPr>
          <w:p w14:paraId="1B6C332D" w14:textId="09EE1F11" w:rsidR="00C70F69" w:rsidRPr="00B7207A" w:rsidRDefault="00C70F69" w:rsidP="00C70F69">
            <w:pPr>
              <w:pStyle w:val="BodyText"/>
              <w:tabs>
                <w:tab w:val="num" w:pos="226"/>
                <w:tab w:val="num" w:pos="284"/>
                <w:tab w:val="left" w:pos="5103"/>
              </w:tabs>
              <w:snapToGrid w:val="0"/>
              <w:rPr>
                <w:lang w:val="en-US"/>
              </w:rPr>
            </w:pPr>
            <w:r w:rsidRPr="00B7207A">
              <w:rPr>
                <w:b/>
                <w:bCs/>
                <w:lang w:val="en-US"/>
              </w:rPr>
              <w:t>Proposal 1:</w:t>
            </w:r>
            <w:r w:rsidRPr="00B7207A">
              <w:rPr>
                <w:lang w:val="en-US"/>
              </w:rPr>
              <w:t xml:space="preserve"> Use the following common test parameters for the definition of MMSE-IRC PDSCH demodulation requirements for inter-cell interference scenario:</w:t>
            </w:r>
          </w:p>
          <w:p w14:paraId="5EEA1047" w14:textId="77777777" w:rsidR="00C70F69" w:rsidRPr="00B7207A" w:rsidRDefault="00C70F69" w:rsidP="00E03B2B">
            <w:pPr>
              <w:pStyle w:val="BodyText"/>
              <w:numPr>
                <w:ilvl w:val="0"/>
                <w:numId w:val="4"/>
              </w:numPr>
              <w:tabs>
                <w:tab w:val="num" w:pos="284"/>
                <w:tab w:val="left" w:pos="5103"/>
              </w:tabs>
              <w:snapToGrid w:val="0"/>
              <w:rPr>
                <w:lang w:val="en-US"/>
              </w:rPr>
            </w:pPr>
            <w:r w:rsidRPr="00B7207A">
              <w:rPr>
                <w:lang w:val="en-US"/>
              </w:rPr>
              <w:t xml:space="preserve">SSB configuration: </w:t>
            </w:r>
          </w:p>
          <w:p w14:paraId="4E691C9D" w14:textId="3516B767" w:rsidR="00C70F69" w:rsidRPr="00B7207A" w:rsidRDefault="00C70F69" w:rsidP="00E03B2B">
            <w:pPr>
              <w:pStyle w:val="BodyText"/>
              <w:numPr>
                <w:ilvl w:val="1"/>
                <w:numId w:val="4"/>
              </w:numPr>
              <w:tabs>
                <w:tab w:val="left" w:pos="5103"/>
              </w:tabs>
              <w:snapToGrid w:val="0"/>
              <w:rPr>
                <w:lang w:val="en-US"/>
              </w:rPr>
            </w:pPr>
            <w:r w:rsidRPr="00B7207A">
              <w:t>2 interference cells modelling: Serving cell SSB and first dominant interference cell SSB are in the different time/frequency resources</w:t>
            </w:r>
          </w:p>
          <w:p w14:paraId="317B8096" w14:textId="64C6E5DC" w:rsidR="00C70F69" w:rsidRPr="00B7207A" w:rsidRDefault="00C70F69" w:rsidP="00E03B2B">
            <w:pPr>
              <w:pStyle w:val="BodyText"/>
              <w:numPr>
                <w:ilvl w:val="1"/>
                <w:numId w:val="4"/>
              </w:numPr>
              <w:tabs>
                <w:tab w:val="left" w:pos="5103"/>
              </w:tabs>
              <w:snapToGrid w:val="0"/>
              <w:rPr>
                <w:lang w:val="en-US"/>
              </w:rPr>
            </w:pPr>
            <w:r w:rsidRPr="00B7207A">
              <w:rPr>
                <w:lang w:val="en-US"/>
              </w:rPr>
              <w:t>1 interference cell modelling: Different SSB configurations for Demodulation and CSI tests</w:t>
            </w:r>
          </w:p>
          <w:p w14:paraId="6A00D441" w14:textId="1E233592" w:rsidR="00C70F69" w:rsidRPr="00B7207A" w:rsidRDefault="00C70F69" w:rsidP="00E03B2B">
            <w:pPr>
              <w:pStyle w:val="BodyText"/>
              <w:numPr>
                <w:ilvl w:val="0"/>
                <w:numId w:val="4"/>
              </w:numPr>
              <w:tabs>
                <w:tab w:val="num" w:pos="284"/>
                <w:tab w:val="left" w:pos="5103"/>
              </w:tabs>
              <w:snapToGrid w:val="0"/>
              <w:rPr>
                <w:lang w:val="en-US"/>
              </w:rPr>
            </w:pPr>
            <w:r w:rsidRPr="00B7207A">
              <w:rPr>
                <w:lang w:val="en-US"/>
              </w:rPr>
              <w:t>Propagation condition: TDLC300-100</w:t>
            </w:r>
          </w:p>
          <w:p w14:paraId="3CDBB2AE" w14:textId="480AC143" w:rsidR="00C70F69" w:rsidRPr="00B7207A" w:rsidRDefault="00C70F69" w:rsidP="00C70F69">
            <w:pPr>
              <w:pStyle w:val="BodyText"/>
              <w:tabs>
                <w:tab w:val="num" w:pos="226"/>
                <w:tab w:val="num" w:pos="284"/>
                <w:tab w:val="left" w:pos="5103"/>
              </w:tabs>
              <w:snapToGrid w:val="0"/>
              <w:rPr>
                <w:lang w:val="en-US"/>
              </w:rPr>
            </w:pPr>
            <w:r w:rsidRPr="00B7207A">
              <w:rPr>
                <w:b/>
                <w:bCs/>
                <w:lang w:val="en-US"/>
              </w:rPr>
              <w:t>Proposal 2:</w:t>
            </w:r>
            <w:r w:rsidRPr="00B7207A">
              <w:rPr>
                <w:lang w:val="en-US"/>
              </w:rPr>
              <w:t xml:space="preserve"> Further discuss the following options on interference modelling for different deployment assumptions:</w:t>
            </w:r>
          </w:p>
          <w:p w14:paraId="53629AB8" w14:textId="200D98BA" w:rsidR="00C70F69" w:rsidRPr="00B7207A" w:rsidRDefault="00C70F69" w:rsidP="00E03B2B">
            <w:pPr>
              <w:pStyle w:val="BodyText"/>
              <w:numPr>
                <w:ilvl w:val="0"/>
                <w:numId w:val="5"/>
              </w:numPr>
              <w:tabs>
                <w:tab w:val="num" w:pos="284"/>
                <w:tab w:val="left" w:pos="5103"/>
              </w:tabs>
              <w:snapToGrid w:val="0"/>
              <w:rPr>
                <w:lang w:val="en-US"/>
              </w:rPr>
            </w:pPr>
            <w:r w:rsidRPr="00B7207A">
              <w:rPr>
                <w:lang w:val="en-US"/>
              </w:rPr>
              <w:t>Option 1: Use same deployment assumptions (Homogeneous or HetNet) for Demodulation and CSI requirements</w:t>
            </w:r>
          </w:p>
          <w:p w14:paraId="08D67910" w14:textId="1B069716" w:rsidR="00C70F69" w:rsidRPr="00B7207A" w:rsidRDefault="00C70F69" w:rsidP="00E03B2B">
            <w:pPr>
              <w:pStyle w:val="BodyText"/>
              <w:numPr>
                <w:ilvl w:val="0"/>
                <w:numId w:val="5"/>
              </w:numPr>
              <w:tabs>
                <w:tab w:val="num" w:pos="284"/>
                <w:tab w:val="left" w:pos="5103"/>
              </w:tabs>
              <w:snapToGrid w:val="0"/>
              <w:rPr>
                <w:lang w:val="en-US"/>
              </w:rPr>
            </w:pPr>
            <w:r w:rsidRPr="00B7207A">
              <w:rPr>
                <w:lang w:val="en-US"/>
              </w:rPr>
              <w:t>Option 2: Use different deployment assumptions for Demodulation and CSI requirements (i.e. HetNet for Demodulation and Homogeneous for CSI or vice versa).</w:t>
            </w:r>
          </w:p>
          <w:p w14:paraId="26EF03BA" w14:textId="01429BEF" w:rsidR="00C70F69" w:rsidRPr="00B7207A" w:rsidRDefault="00C70F69" w:rsidP="00C70F69">
            <w:pPr>
              <w:pStyle w:val="BodyText"/>
              <w:tabs>
                <w:tab w:val="num" w:pos="226"/>
                <w:tab w:val="num" w:pos="284"/>
                <w:tab w:val="left" w:pos="5103"/>
              </w:tabs>
              <w:snapToGrid w:val="0"/>
              <w:rPr>
                <w:lang w:val="en-US"/>
              </w:rPr>
            </w:pPr>
            <w:r w:rsidRPr="00B7207A">
              <w:rPr>
                <w:b/>
                <w:bCs/>
                <w:lang w:val="en-US"/>
              </w:rPr>
              <w:t>Proposal 3:</w:t>
            </w:r>
            <w:r w:rsidRPr="00B7207A">
              <w:rPr>
                <w:lang w:val="en-US"/>
              </w:rPr>
              <w:t xml:space="preserve"> Consider INRs 7.77 and 2.29 dB (2 interference cells) or INR 5.49 dB (1 interference cell) for the definition of MMSE-IRC PDSCH demodulation requirements for inter-cell interference scenario in case Homogeneous deployment assumptions will be used</w:t>
            </w:r>
          </w:p>
          <w:p w14:paraId="3A6EB0CA" w14:textId="7B61C14B" w:rsidR="00C70F69" w:rsidRPr="00B7207A" w:rsidRDefault="00C70F69" w:rsidP="00C70F69">
            <w:pPr>
              <w:pStyle w:val="BodyText"/>
              <w:tabs>
                <w:tab w:val="num" w:pos="226"/>
                <w:tab w:val="num" w:pos="284"/>
                <w:tab w:val="left" w:pos="5103"/>
              </w:tabs>
              <w:snapToGrid w:val="0"/>
              <w:rPr>
                <w:lang w:val="en-US"/>
              </w:rPr>
            </w:pPr>
            <w:r w:rsidRPr="00B7207A">
              <w:rPr>
                <w:b/>
                <w:bCs/>
                <w:lang w:val="en-US"/>
              </w:rPr>
              <w:t>Observation #1:</w:t>
            </w:r>
            <w:r w:rsidRPr="00B7207A">
              <w:rPr>
                <w:lang w:val="en-US"/>
              </w:rPr>
              <w:t xml:space="preserve"> If 1 interference cell is explicitly modelled then the contribution of the total receive signal power from dominant interference cell to the total receive signal power from all interference cells is 50% or less for the 50% of user.</w:t>
            </w:r>
          </w:p>
          <w:p w14:paraId="43811464" w14:textId="14C7D015" w:rsidR="00C70F69" w:rsidRPr="00B7207A" w:rsidRDefault="00C70F69" w:rsidP="00C70F69">
            <w:pPr>
              <w:pStyle w:val="BodyText"/>
              <w:tabs>
                <w:tab w:val="num" w:pos="226"/>
                <w:tab w:val="num" w:pos="284"/>
                <w:tab w:val="left" w:pos="5103"/>
              </w:tabs>
              <w:snapToGrid w:val="0"/>
              <w:rPr>
                <w:lang w:val="en-US"/>
              </w:rPr>
            </w:pPr>
            <w:r w:rsidRPr="00B7207A">
              <w:rPr>
                <w:b/>
                <w:bCs/>
                <w:lang w:val="en-US"/>
              </w:rPr>
              <w:t>Observation #2:</w:t>
            </w:r>
            <w:r w:rsidRPr="00B7207A">
              <w:rPr>
                <w:lang w:val="en-US"/>
              </w:rPr>
              <w:t xml:space="preserve"> In 2 interference cells are explicitly modelled then the contribution of the total receive signal power from dominant interference cells to the total receive signal power from all interference cells is 73% or less for the 50% of user</w:t>
            </w:r>
          </w:p>
          <w:p w14:paraId="49F82675" w14:textId="4F0807A7" w:rsidR="00C70F69" w:rsidRPr="00B7207A" w:rsidRDefault="00C70F69" w:rsidP="00C70F69">
            <w:pPr>
              <w:pStyle w:val="BodyText"/>
              <w:tabs>
                <w:tab w:val="num" w:pos="226"/>
                <w:tab w:val="num" w:pos="284"/>
                <w:tab w:val="left" w:pos="5103"/>
              </w:tabs>
              <w:snapToGrid w:val="0"/>
              <w:rPr>
                <w:lang w:val="en-US"/>
              </w:rPr>
            </w:pPr>
            <w:r w:rsidRPr="00B7207A">
              <w:rPr>
                <w:b/>
                <w:bCs/>
                <w:lang w:val="en-US"/>
              </w:rPr>
              <w:t>Proposal 4:</w:t>
            </w:r>
            <w:r w:rsidRPr="00B7207A">
              <w:rPr>
                <w:lang w:val="en-US"/>
              </w:rPr>
              <w:t xml:space="preserve"> Use explicit modelling of 2 interference cells for the definition of MMSE-IRC PDSCH demodulation requirements for inter-cell interference scenario.</w:t>
            </w:r>
          </w:p>
          <w:p w14:paraId="4FE82015" w14:textId="4C3ED904" w:rsidR="00C70F69" w:rsidRPr="00B7207A" w:rsidRDefault="00C70F69" w:rsidP="00C70F69">
            <w:pPr>
              <w:pStyle w:val="BodyText"/>
              <w:tabs>
                <w:tab w:val="num" w:pos="226"/>
                <w:tab w:val="num" w:pos="284"/>
                <w:tab w:val="left" w:pos="5103"/>
              </w:tabs>
              <w:snapToGrid w:val="0"/>
              <w:rPr>
                <w:lang w:val="en-US"/>
              </w:rPr>
            </w:pPr>
            <w:r w:rsidRPr="00B7207A">
              <w:rPr>
                <w:b/>
                <w:bCs/>
                <w:lang w:val="en-US"/>
              </w:rPr>
              <w:t>Proposal 5:</w:t>
            </w:r>
            <w:r w:rsidRPr="00B7207A">
              <w:rPr>
                <w:lang w:val="en-US"/>
              </w:rPr>
              <w:t xml:space="preserve"> Use MCS 13 for the definition of MMSE-IRC PDSCH demodulation requirements for inter-cell interference scenario.</w:t>
            </w:r>
          </w:p>
          <w:p w14:paraId="1723ADB5" w14:textId="1A5AB9C0" w:rsidR="00C70F69" w:rsidRPr="00B7207A" w:rsidRDefault="00C70F69" w:rsidP="00C70F69">
            <w:pPr>
              <w:pStyle w:val="BodyText"/>
              <w:tabs>
                <w:tab w:val="num" w:pos="226"/>
                <w:tab w:val="num" w:pos="284"/>
                <w:tab w:val="left" w:pos="5103"/>
              </w:tabs>
              <w:snapToGrid w:val="0"/>
              <w:rPr>
                <w:lang w:val="en-US"/>
              </w:rPr>
            </w:pPr>
            <w:r w:rsidRPr="00B7207A">
              <w:rPr>
                <w:b/>
                <w:bCs/>
                <w:lang w:val="en-US"/>
              </w:rPr>
              <w:t>Observation #3:</w:t>
            </w:r>
            <w:r w:rsidRPr="00B7207A">
              <w:rPr>
                <w:lang w:val="en-US"/>
              </w:rPr>
              <w:t xml:space="preserve"> MMSE-IRC performance benefits are rather same for different channel models.</w:t>
            </w:r>
          </w:p>
          <w:p w14:paraId="4ECBB7B1" w14:textId="53E41921" w:rsidR="00C70F69" w:rsidRPr="00B7207A" w:rsidRDefault="00C70F69" w:rsidP="00C70F69">
            <w:pPr>
              <w:pStyle w:val="BodyText"/>
              <w:tabs>
                <w:tab w:val="num" w:pos="226"/>
                <w:tab w:val="num" w:pos="284"/>
                <w:tab w:val="left" w:pos="5103"/>
              </w:tabs>
              <w:snapToGrid w:val="0"/>
              <w:rPr>
                <w:lang w:val="en-US"/>
              </w:rPr>
            </w:pPr>
            <w:r w:rsidRPr="00B7207A">
              <w:rPr>
                <w:b/>
                <w:bCs/>
                <w:lang w:val="en-US"/>
              </w:rPr>
              <w:t>Observation #4:</w:t>
            </w:r>
            <w:r w:rsidRPr="00B7207A">
              <w:rPr>
                <w:lang w:val="en-US"/>
              </w:rPr>
              <w:t xml:space="preserve"> MMSE-IRC performance benefits for scenario with INRs 5.43 and -1.50 dB, 2 Rx and 16QAM are less or equal to 1 dB.</w:t>
            </w:r>
          </w:p>
          <w:p w14:paraId="7852F151" w14:textId="021B0221" w:rsidR="00C70F69" w:rsidRPr="00B7207A" w:rsidRDefault="00C70F69" w:rsidP="00C70F69">
            <w:pPr>
              <w:pStyle w:val="BodyText"/>
              <w:tabs>
                <w:tab w:val="num" w:pos="226"/>
                <w:tab w:val="num" w:pos="284"/>
                <w:tab w:val="left" w:pos="5103"/>
              </w:tabs>
              <w:snapToGrid w:val="0"/>
              <w:rPr>
                <w:lang w:val="en-US"/>
              </w:rPr>
            </w:pPr>
            <w:r w:rsidRPr="00B7207A">
              <w:rPr>
                <w:b/>
                <w:bCs/>
                <w:lang w:val="en-US"/>
              </w:rPr>
              <w:lastRenderedPageBreak/>
              <w:t>Observation #5:</w:t>
            </w:r>
            <w:r w:rsidRPr="00B7207A">
              <w:rPr>
                <w:lang w:val="en-US"/>
              </w:rPr>
              <w:t xml:space="preserve"> MMSE-IRC performance benefits for scenario with INR 3.10 dB, 2 Rx and 16QAM are less than 1 dB.</w:t>
            </w:r>
          </w:p>
          <w:p w14:paraId="023C09AB" w14:textId="242FEFDB" w:rsidR="00703818" w:rsidRPr="00B7207A" w:rsidRDefault="00C70F69" w:rsidP="00C70F69">
            <w:pPr>
              <w:pStyle w:val="BodyText"/>
              <w:tabs>
                <w:tab w:val="num" w:pos="226"/>
                <w:tab w:val="num" w:pos="284"/>
                <w:tab w:val="left" w:pos="5103"/>
              </w:tabs>
              <w:snapToGrid w:val="0"/>
              <w:rPr>
                <w:lang w:val="en-US"/>
              </w:rPr>
            </w:pPr>
            <w:r w:rsidRPr="00B7207A">
              <w:rPr>
                <w:b/>
                <w:bCs/>
                <w:lang w:val="en-US"/>
              </w:rPr>
              <w:t>Observation #6:</w:t>
            </w:r>
            <w:r w:rsidRPr="00B7207A">
              <w:rPr>
                <w:lang w:val="en-US"/>
              </w:rPr>
              <w:t xml:space="preserve"> MMSE-IRC performance benefits are higher than 1 dB for all considered scenarios with INR values: 7.77 and 2.29 dB; 5.49 dB; 13.91 and 3.34 dB; 10.59 dB.</w:t>
            </w:r>
          </w:p>
        </w:tc>
      </w:tr>
      <w:tr w:rsidR="007C605D" w:rsidRPr="00090551" w14:paraId="4F9BED5A" w14:textId="77777777" w:rsidTr="00BA68B3">
        <w:trPr>
          <w:trHeight w:val="468"/>
        </w:trPr>
        <w:tc>
          <w:tcPr>
            <w:tcW w:w="1622" w:type="dxa"/>
          </w:tcPr>
          <w:p w14:paraId="7ED0F633" w14:textId="36EE3E77" w:rsidR="007C605D" w:rsidRPr="00090551" w:rsidRDefault="003413E1" w:rsidP="00703818">
            <w:pPr>
              <w:spacing w:before="120" w:after="120"/>
              <w:rPr>
                <w:lang w:val="en-US"/>
              </w:rPr>
            </w:pPr>
            <w:r w:rsidRPr="003413E1">
              <w:rPr>
                <w:lang w:val="en-US"/>
              </w:rPr>
              <w:lastRenderedPageBreak/>
              <w:t>R4-2118406</w:t>
            </w:r>
          </w:p>
        </w:tc>
        <w:tc>
          <w:tcPr>
            <w:tcW w:w="1424" w:type="dxa"/>
          </w:tcPr>
          <w:p w14:paraId="318207AD" w14:textId="3601557C" w:rsidR="007C605D" w:rsidRPr="00090551" w:rsidRDefault="00CE24D1" w:rsidP="00703818">
            <w:pPr>
              <w:spacing w:before="120" w:after="120"/>
              <w:rPr>
                <w:lang w:val="en-US"/>
              </w:rPr>
            </w:pPr>
            <w:r w:rsidRPr="00CE24D1">
              <w:rPr>
                <w:lang w:val="en-US"/>
              </w:rPr>
              <w:t>Ericsson</w:t>
            </w:r>
          </w:p>
        </w:tc>
        <w:tc>
          <w:tcPr>
            <w:tcW w:w="6585" w:type="dxa"/>
          </w:tcPr>
          <w:p w14:paraId="63C73A0A" w14:textId="77777777" w:rsidR="00986860" w:rsidRPr="00B7207A" w:rsidRDefault="00986860" w:rsidP="00986860">
            <w:pPr>
              <w:pStyle w:val="BodyText"/>
              <w:tabs>
                <w:tab w:val="num" w:pos="226"/>
                <w:tab w:val="num" w:pos="284"/>
                <w:tab w:val="left" w:pos="5103"/>
              </w:tabs>
              <w:snapToGrid w:val="0"/>
              <w:rPr>
                <w:lang w:val="en-US"/>
              </w:rPr>
            </w:pPr>
            <w:r w:rsidRPr="00B7207A">
              <w:rPr>
                <w:b/>
                <w:bCs/>
                <w:lang w:val="en-US"/>
              </w:rPr>
              <w:t>Observation 1:</w:t>
            </w:r>
            <w:r w:rsidRPr="00B7207A">
              <w:rPr>
                <w:lang w:val="en-US"/>
              </w:rPr>
              <w:t xml:space="preserve"> Async. test case was introduced in LTE IRC WI.</w:t>
            </w:r>
          </w:p>
          <w:p w14:paraId="6D0A7C07" w14:textId="77777777" w:rsidR="00986860" w:rsidRPr="00B7207A" w:rsidRDefault="00986860" w:rsidP="00986860">
            <w:pPr>
              <w:pStyle w:val="BodyText"/>
              <w:tabs>
                <w:tab w:val="num" w:pos="226"/>
                <w:tab w:val="num" w:pos="284"/>
                <w:tab w:val="left" w:pos="5103"/>
              </w:tabs>
              <w:snapToGrid w:val="0"/>
              <w:rPr>
                <w:lang w:val="en-US"/>
              </w:rPr>
            </w:pPr>
            <w:r w:rsidRPr="00B7207A">
              <w:rPr>
                <w:b/>
                <w:bCs/>
                <w:lang w:val="en-US"/>
              </w:rPr>
              <w:t>Observation 2:</w:t>
            </w:r>
            <w:r w:rsidRPr="00B7207A">
              <w:rPr>
                <w:lang w:val="en-US"/>
              </w:rPr>
              <w:t xml:space="preserve"> All SSBs (serving cell and interference cell(s)) in the same time/frequency resources had already agreed in RAN4 to define RRM requirements.</w:t>
            </w:r>
          </w:p>
          <w:p w14:paraId="4645160C" w14:textId="77777777" w:rsidR="00986860" w:rsidRPr="00B7207A" w:rsidRDefault="00986860" w:rsidP="00986860">
            <w:pPr>
              <w:pStyle w:val="BodyText"/>
              <w:tabs>
                <w:tab w:val="num" w:pos="226"/>
                <w:tab w:val="num" w:pos="284"/>
                <w:tab w:val="left" w:pos="5103"/>
              </w:tabs>
              <w:snapToGrid w:val="0"/>
              <w:rPr>
                <w:lang w:val="en-US"/>
              </w:rPr>
            </w:pPr>
            <w:r w:rsidRPr="00B7207A">
              <w:rPr>
                <w:b/>
                <w:bCs/>
                <w:lang w:val="en-US"/>
              </w:rPr>
              <w:t>Observation 3:</w:t>
            </w:r>
            <w:r w:rsidRPr="00B7207A">
              <w:rPr>
                <w:lang w:val="en-US"/>
              </w:rPr>
              <w:t xml:space="preserve"> MIB decoding requirement is defined based on multiple trials other than one shot.</w:t>
            </w:r>
          </w:p>
          <w:p w14:paraId="636BADCA" w14:textId="77777777" w:rsidR="00986860" w:rsidRPr="00B7207A" w:rsidRDefault="00986860" w:rsidP="00986860">
            <w:pPr>
              <w:pStyle w:val="BodyText"/>
              <w:tabs>
                <w:tab w:val="num" w:pos="226"/>
                <w:tab w:val="num" w:pos="284"/>
                <w:tab w:val="left" w:pos="5103"/>
              </w:tabs>
              <w:snapToGrid w:val="0"/>
              <w:rPr>
                <w:lang w:val="en-US"/>
              </w:rPr>
            </w:pPr>
            <w:r w:rsidRPr="00B7207A">
              <w:rPr>
                <w:b/>
                <w:bCs/>
                <w:lang w:val="en-US"/>
              </w:rPr>
              <w:t>Proposal 1:</w:t>
            </w:r>
            <w:r w:rsidRPr="00B7207A">
              <w:rPr>
                <w:lang w:val="en-US"/>
              </w:rPr>
              <w:t xml:space="preserve"> RAN4 to consider FDD asynchronous test case with interf. cell whose time offset relative to serving cell is 0.5 slot + half a OFDM symbol.</w:t>
            </w:r>
          </w:p>
          <w:p w14:paraId="34F6F9A5" w14:textId="77777777" w:rsidR="00986860" w:rsidRPr="00B7207A" w:rsidRDefault="00986860" w:rsidP="00986860">
            <w:pPr>
              <w:pStyle w:val="BodyText"/>
              <w:tabs>
                <w:tab w:val="num" w:pos="226"/>
                <w:tab w:val="num" w:pos="284"/>
                <w:tab w:val="left" w:pos="5103"/>
              </w:tabs>
              <w:snapToGrid w:val="0"/>
              <w:rPr>
                <w:lang w:val="en-US"/>
              </w:rPr>
            </w:pPr>
            <w:r w:rsidRPr="00B7207A">
              <w:rPr>
                <w:b/>
                <w:bCs/>
                <w:lang w:val="en-US"/>
              </w:rPr>
              <w:t>Proposal 2:</w:t>
            </w:r>
            <w:r w:rsidRPr="00B7207A">
              <w:rPr>
                <w:lang w:val="en-US"/>
              </w:rPr>
              <w:t xml:space="preserve"> RAN4 to define the test cases with the same SSB time/frequency resources for interfering inter-cells.</w:t>
            </w:r>
          </w:p>
          <w:p w14:paraId="01D411ED" w14:textId="77777777" w:rsidR="00986860" w:rsidRPr="00B7207A" w:rsidRDefault="00986860" w:rsidP="00986860">
            <w:pPr>
              <w:pStyle w:val="BodyText"/>
              <w:tabs>
                <w:tab w:val="num" w:pos="226"/>
                <w:tab w:val="num" w:pos="284"/>
                <w:tab w:val="left" w:pos="5103"/>
              </w:tabs>
              <w:snapToGrid w:val="0"/>
              <w:rPr>
                <w:lang w:val="en-US"/>
              </w:rPr>
            </w:pPr>
            <w:r w:rsidRPr="00B7207A">
              <w:rPr>
                <w:b/>
                <w:bCs/>
                <w:lang w:val="en-US"/>
              </w:rPr>
              <w:t>Proposal 3:</w:t>
            </w:r>
            <w:r w:rsidRPr="00B7207A">
              <w:rPr>
                <w:lang w:val="en-US"/>
              </w:rPr>
              <w:t xml:space="preserve"> RAN4 to define the test cases for both TDLA30-10 and TDLC300-100 based on the following down-selection rule.</w:t>
            </w:r>
          </w:p>
          <w:p w14:paraId="3FC0628D" w14:textId="6D389838" w:rsidR="00986860" w:rsidRPr="00B7207A" w:rsidRDefault="00986860" w:rsidP="00E03B2B">
            <w:pPr>
              <w:pStyle w:val="BodyText"/>
              <w:numPr>
                <w:ilvl w:val="0"/>
                <w:numId w:val="6"/>
              </w:numPr>
              <w:tabs>
                <w:tab w:val="num" w:pos="284"/>
                <w:tab w:val="left" w:pos="5103"/>
              </w:tabs>
              <w:snapToGrid w:val="0"/>
              <w:rPr>
                <w:lang w:val="en-US"/>
              </w:rPr>
            </w:pPr>
            <w:r w:rsidRPr="00B7207A">
              <w:rPr>
                <w:lang w:val="en-US"/>
              </w:rPr>
              <w:t>Testable performance benefit (i.e. &gt; 1 dB) of MMSE-IRC vs MMSE-MRC</w:t>
            </w:r>
          </w:p>
          <w:p w14:paraId="52919091" w14:textId="0B9B0FC2" w:rsidR="00986860" w:rsidRPr="00B7207A" w:rsidRDefault="00986860" w:rsidP="00E03B2B">
            <w:pPr>
              <w:pStyle w:val="BodyText"/>
              <w:numPr>
                <w:ilvl w:val="0"/>
                <w:numId w:val="6"/>
              </w:numPr>
              <w:tabs>
                <w:tab w:val="num" w:pos="284"/>
                <w:tab w:val="left" w:pos="5103"/>
              </w:tabs>
              <w:snapToGrid w:val="0"/>
              <w:rPr>
                <w:lang w:val="en-US"/>
              </w:rPr>
            </w:pPr>
            <w:r w:rsidRPr="00B7207A">
              <w:rPr>
                <w:lang w:val="en-US"/>
              </w:rPr>
              <w:t>such as TDLA30 for heterogeneous scenario and TDLC300 for homogeneous scenario</w:t>
            </w:r>
          </w:p>
          <w:p w14:paraId="3563F73F" w14:textId="77777777" w:rsidR="00986860" w:rsidRPr="00B7207A" w:rsidRDefault="00986860" w:rsidP="00986860">
            <w:pPr>
              <w:pStyle w:val="BodyText"/>
              <w:tabs>
                <w:tab w:val="num" w:pos="226"/>
                <w:tab w:val="num" w:pos="284"/>
                <w:tab w:val="left" w:pos="5103"/>
              </w:tabs>
              <w:snapToGrid w:val="0"/>
              <w:rPr>
                <w:lang w:val="en-US"/>
              </w:rPr>
            </w:pPr>
            <w:r w:rsidRPr="00B7207A">
              <w:rPr>
                <w:b/>
                <w:bCs/>
                <w:lang w:val="en-US"/>
              </w:rPr>
              <w:t>Proposal 4:</w:t>
            </w:r>
            <w:r w:rsidRPr="00B7207A">
              <w:rPr>
                <w:lang w:val="en-US"/>
              </w:rPr>
              <w:t xml:space="preserve"> RAN4 to select MCS based on the following rules.</w:t>
            </w:r>
          </w:p>
          <w:p w14:paraId="57110D4B" w14:textId="39BC1EE6" w:rsidR="00986860" w:rsidRPr="00B7207A" w:rsidRDefault="00986860" w:rsidP="00E03B2B">
            <w:pPr>
              <w:pStyle w:val="BodyText"/>
              <w:numPr>
                <w:ilvl w:val="0"/>
                <w:numId w:val="7"/>
              </w:numPr>
              <w:tabs>
                <w:tab w:val="num" w:pos="284"/>
                <w:tab w:val="left" w:pos="5103"/>
              </w:tabs>
              <w:snapToGrid w:val="0"/>
              <w:rPr>
                <w:lang w:val="en-US"/>
              </w:rPr>
            </w:pPr>
            <w:r w:rsidRPr="00B7207A">
              <w:rPr>
                <w:lang w:val="en-US"/>
              </w:rPr>
              <w:t>Testable performance benefit (i.e. &gt; 1 dB) of MMSE-IRC vs MMSE-MRC</w:t>
            </w:r>
          </w:p>
          <w:p w14:paraId="4437D52E" w14:textId="1823A6C6" w:rsidR="00986860" w:rsidRPr="00B7207A" w:rsidRDefault="00986860" w:rsidP="00E03B2B">
            <w:pPr>
              <w:pStyle w:val="BodyText"/>
              <w:numPr>
                <w:ilvl w:val="0"/>
                <w:numId w:val="7"/>
              </w:numPr>
              <w:tabs>
                <w:tab w:val="num" w:pos="284"/>
                <w:tab w:val="left" w:pos="5103"/>
              </w:tabs>
              <w:snapToGrid w:val="0"/>
              <w:rPr>
                <w:lang w:val="en-US"/>
              </w:rPr>
            </w:pPr>
            <w:r w:rsidRPr="00B7207A">
              <w:rPr>
                <w:lang w:val="en-US"/>
              </w:rPr>
              <w:t>SINR is not lower than -6 dB</w:t>
            </w:r>
          </w:p>
          <w:p w14:paraId="2CFA24DF" w14:textId="65A18F5F" w:rsidR="00986860" w:rsidRPr="00B7207A" w:rsidRDefault="00986860" w:rsidP="00E03B2B">
            <w:pPr>
              <w:pStyle w:val="BodyText"/>
              <w:numPr>
                <w:ilvl w:val="0"/>
                <w:numId w:val="7"/>
              </w:numPr>
              <w:tabs>
                <w:tab w:val="num" w:pos="284"/>
                <w:tab w:val="left" w:pos="5103"/>
              </w:tabs>
              <w:snapToGrid w:val="0"/>
              <w:rPr>
                <w:lang w:val="en-US"/>
              </w:rPr>
            </w:pPr>
            <w:r w:rsidRPr="00B7207A">
              <w:rPr>
                <w:lang w:val="en-US"/>
              </w:rPr>
              <w:t>Consider the difference between SNR and INR to avoid possible handover (SNR-INR &gt; -3dB)</w:t>
            </w:r>
          </w:p>
          <w:p w14:paraId="13654CB7" w14:textId="77777777" w:rsidR="00986860" w:rsidRPr="00B7207A" w:rsidRDefault="00986860" w:rsidP="00986860">
            <w:pPr>
              <w:pStyle w:val="BodyText"/>
              <w:tabs>
                <w:tab w:val="num" w:pos="226"/>
                <w:tab w:val="num" w:pos="284"/>
                <w:tab w:val="left" w:pos="5103"/>
              </w:tabs>
              <w:snapToGrid w:val="0"/>
              <w:rPr>
                <w:lang w:val="en-US"/>
              </w:rPr>
            </w:pPr>
            <w:r w:rsidRPr="00B7207A">
              <w:rPr>
                <w:b/>
                <w:bCs/>
                <w:lang w:val="en-US"/>
              </w:rPr>
              <w:t>Proposal 5:</w:t>
            </w:r>
            <w:r w:rsidRPr="00B7207A">
              <w:rPr>
                <w:lang w:val="en-US"/>
              </w:rPr>
              <w:t xml:space="preserve"> RAN4 can evaluate both homogeneous and heterogenous scenarios with different interference power settings.</w:t>
            </w:r>
          </w:p>
          <w:p w14:paraId="303CC9D2" w14:textId="50F08F67" w:rsidR="00986860" w:rsidRPr="00B7207A" w:rsidRDefault="00986860" w:rsidP="00E03B2B">
            <w:pPr>
              <w:pStyle w:val="BodyText"/>
              <w:numPr>
                <w:ilvl w:val="0"/>
                <w:numId w:val="8"/>
              </w:numPr>
              <w:tabs>
                <w:tab w:val="num" w:pos="284"/>
                <w:tab w:val="left" w:pos="5103"/>
              </w:tabs>
              <w:snapToGrid w:val="0"/>
              <w:rPr>
                <w:lang w:val="en-US"/>
              </w:rPr>
            </w:pPr>
            <w:r w:rsidRPr="00B7207A">
              <w:rPr>
                <w:lang w:val="en-US"/>
              </w:rPr>
              <w:t>Consider INRs 5.43 dB and -1.5 dB in homogeneous scenario</w:t>
            </w:r>
          </w:p>
          <w:p w14:paraId="646D4925" w14:textId="7CE8F5B1" w:rsidR="007C605D" w:rsidRPr="00B7207A" w:rsidRDefault="00986860" w:rsidP="00E03B2B">
            <w:pPr>
              <w:pStyle w:val="BodyText"/>
              <w:numPr>
                <w:ilvl w:val="0"/>
                <w:numId w:val="8"/>
              </w:numPr>
              <w:tabs>
                <w:tab w:val="num" w:pos="284"/>
                <w:tab w:val="left" w:pos="5103"/>
              </w:tabs>
              <w:snapToGrid w:val="0"/>
              <w:rPr>
                <w:lang w:val="en-US"/>
              </w:rPr>
            </w:pPr>
            <w:r w:rsidRPr="00B7207A">
              <w:rPr>
                <w:lang w:val="en-US"/>
              </w:rPr>
              <w:t>Consider INRs 11.39 dB and 5.45 dB in heterogenous scenario</w:t>
            </w:r>
          </w:p>
        </w:tc>
      </w:tr>
      <w:tr w:rsidR="007C605D" w:rsidRPr="00090551" w14:paraId="30894F29" w14:textId="77777777" w:rsidTr="00BA68B3">
        <w:trPr>
          <w:trHeight w:val="468"/>
        </w:trPr>
        <w:tc>
          <w:tcPr>
            <w:tcW w:w="1622" w:type="dxa"/>
          </w:tcPr>
          <w:p w14:paraId="16A4099C" w14:textId="4A085D6B" w:rsidR="007C605D" w:rsidRPr="00090551" w:rsidRDefault="008962B3" w:rsidP="001F67DD">
            <w:pPr>
              <w:spacing w:before="120" w:after="120"/>
              <w:rPr>
                <w:lang w:val="en-US"/>
              </w:rPr>
            </w:pPr>
            <w:r w:rsidRPr="008962B3">
              <w:rPr>
                <w:lang w:val="en-US"/>
              </w:rPr>
              <w:t>R4-2118408</w:t>
            </w:r>
          </w:p>
        </w:tc>
        <w:tc>
          <w:tcPr>
            <w:tcW w:w="1424" w:type="dxa"/>
          </w:tcPr>
          <w:p w14:paraId="2E1170D4" w14:textId="2C935D3E" w:rsidR="007C605D" w:rsidRPr="00090551" w:rsidRDefault="00B75BBE" w:rsidP="00703818">
            <w:pPr>
              <w:spacing w:before="120" w:after="120"/>
              <w:rPr>
                <w:lang w:val="en-US"/>
              </w:rPr>
            </w:pPr>
            <w:r w:rsidRPr="00B75BBE">
              <w:rPr>
                <w:lang w:val="en-US"/>
              </w:rPr>
              <w:t>Ericsson</w:t>
            </w:r>
          </w:p>
        </w:tc>
        <w:tc>
          <w:tcPr>
            <w:tcW w:w="6585" w:type="dxa"/>
          </w:tcPr>
          <w:p w14:paraId="4A94F6C8" w14:textId="77777777" w:rsidR="00F80A98" w:rsidRPr="00B7207A" w:rsidRDefault="00F80A98" w:rsidP="00F80A98">
            <w:pPr>
              <w:pStyle w:val="BodyText"/>
              <w:tabs>
                <w:tab w:val="num" w:pos="226"/>
                <w:tab w:val="num" w:pos="284"/>
                <w:tab w:val="left" w:pos="5103"/>
              </w:tabs>
              <w:snapToGrid w:val="0"/>
              <w:rPr>
                <w:lang w:val="en-US"/>
              </w:rPr>
            </w:pPr>
            <w:r w:rsidRPr="00B7207A">
              <w:rPr>
                <w:b/>
                <w:bCs/>
                <w:lang w:val="en-US"/>
              </w:rPr>
              <w:t>Observation 1:</w:t>
            </w:r>
            <w:r w:rsidRPr="00B7207A">
              <w:rPr>
                <w:lang w:val="en-US"/>
              </w:rPr>
              <w:t xml:space="preserve"> Compared with MRC, IRC receiver can have about 2dB or even more gain in 70% of maximum throughput SNR point.</w:t>
            </w:r>
          </w:p>
          <w:p w14:paraId="4FCC37B0" w14:textId="77777777" w:rsidR="00F80A98" w:rsidRPr="00B7207A" w:rsidRDefault="00F80A98" w:rsidP="00F80A98">
            <w:pPr>
              <w:pStyle w:val="BodyText"/>
              <w:tabs>
                <w:tab w:val="num" w:pos="226"/>
                <w:tab w:val="num" w:pos="284"/>
                <w:tab w:val="left" w:pos="5103"/>
              </w:tabs>
              <w:snapToGrid w:val="0"/>
              <w:rPr>
                <w:lang w:val="en-US"/>
              </w:rPr>
            </w:pPr>
            <w:r w:rsidRPr="00B7207A">
              <w:rPr>
                <w:b/>
                <w:bCs/>
                <w:lang w:val="en-US"/>
              </w:rPr>
              <w:t>Observation 2:</w:t>
            </w:r>
            <w:r w:rsidRPr="00B7207A">
              <w:rPr>
                <w:lang w:val="en-US"/>
              </w:rPr>
              <w:t xml:space="preserve"> IRC receiver have gains in both QPSK and 16QAM scenarios.</w:t>
            </w:r>
          </w:p>
          <w:p w14:paraId="68813D64" w14:textId="77777777" w:rsidR="00F80A98" w:rsidRPr="00B7207A" w:rsidRDefault="00F80A98" w:rsidP="00F80A98">
            <w:pPr>
              <w:pStyle w:val="BodyText"/>
              <w:tabs>
                <w:tab w:val="num" w:pos="226"/>
                <w:tab w:val="num" w:pos="284"/>
                <w:tab w:val="left" w:pos="5103"/>
              </w:tabs>
              <w:snapToGrid w:val="0"/>
              <w:rPr>
                <w:lang w:val="en-US"/>
              </w:rPr>
            </w:pPr>
            <w:r w:rsidRPr="00B7207A">
              <w:rPr>
                <w:b/>
                <w:bCs/>
                <w:lang w:val="en-US"/>
              </w:rPr>
              <w:t>Observation 3:</w:t>
            </w:r>
            <w:r w:rsidRPr="00B7207A">
              <w:rPr>
                <w:lang w:val="en-US"/>
              </w:rPr>
              <w:t xml:space="preserve"> IRC receiver have gains in both TDLA and TDLC channels.</w:t>
            </w:r>
          </w:p>
          <w:p w14:paraId="6E222F9B" w14:textId="411D1918" w:rsidR="007C605D" w:rsidRPr="00B7207A" w:rsidRDefault="00F80A98" w:rsidP="00F80A98">
            <w:pPr>
              <w:pStyle w:val="BodyText"/>
              <w:tabs>
                <w:tab w:val="num" w:pos="226"/>
                <w:tab w:val="num" w:pos="284"/>
                <w:tab w:val="left" w:pos="5103"/>
              </w:tabs>
              <w:snapToGrid w:val="0"/>
              <w:rPr>
                <w:b/>
                <w:bCs/>
                <w:lang w:val="en-US"/>
              </w:rPr>
            </w:pPr>
            <w:r w:rsidRPr="00B7207A">
              <w:rPr>
                <w:b/>
                <w:bCs/>
                <w:lang w:val="en-US"/>
              </w:rPr>
              <w:t>Observation 4:</w:t>
            </w:r>
            <w:r w:rsidRPr="00B7207A">
              <w:rPr>
                <w:lang w:val="en-US"/>
              </w:rPr>
              <w:t xml:space="preserve"> The higher the inference from the interferer cell(s) the higher the gain with IRC receiver.</w:t>
            </w:r>
          </w:p>
        </w:tc>
      </w:tr>
      <w:tr w:rsidR="00B75BBE" w:rsidRPr="00090551" w14:paraId="080C5962" w14:textId="77777777" w:rsidTr="00BA68B3">
        <w:trPr>
          <w:trHeight w:val="468"/>
        </w:trPr>
        <w:tc>
          <w:tcPr>
            <w:tcW w:w="1622" w:type="dxa"/>
          </w:tcPr>
          <w:p w14:paraId="0DA65B6A" w14:textId="248BF20A" w:rsidR="00B75BBE" w:rsidRPr="008962B3" w:rsidRDefault="00283770" w:rsidP="001F67DD">
            <w:pPr>
              <w:spacing w:before="120" w:after="120"/>
              <w:rPr>
                <w:lang w:val="en-US"/>
              </w:rPr>
            </w:pPr>
            <w:r w:rsidRPr="00283770">
              <w:rPr>
                <w:lang w:val="en-US"/>
              </w:rPr>
              <w:t>R4-2118861</w:t>
            </w:r>
          </w:p>
        </w:tc>
        <w:tc>
          <w:tcPr>
            <w:tcW w:w="1424" w:type="dxa"/>
          </w:tcPr>
          <w:p w14:paraId="420DB23F" w14:textId="70D34F41" w:rsidR="00B75BBE" w:rsidRPr="00B75BBE" w:rsidRDefault="00E518F3" w:rsidP="00703818">
            <w:pPr>
              <w:spacing w:before="120" w:after="120"/>
              <w:rPr>
                <w:lang w:val="en-US"/>
              </w:rPr>
            </w:pPr>
            <w:r w:rsidRPr="00E518F3">
              <w:rPr>
                <w:lang w:val="en-US"/>
              </w:rPr>
              <w:t>China Telecom</w:t>
            </w:r>
          </w:p>
        </w:tc>
        <w:tc>
          <w:tcPr>
            <w:tcW w:w="6585" w:type="dxa"/>
          </w:tcPr>
          <w:p w14:paraId="2E4BCE44" w14:textId="77777777" w:rsidR="0070507E" w:rsidRPr="00B7207A" w:rsidRDefault="0070507E" w:rsidP="0070507E">
            <w:pPr>
              <w:pStyle w:val="BodyText"/>
              <w:tabs>
                <w:tab w:val="num" w:pos="226"/>
                <w:tab w:val="num" w:pos="284"/>
                <w:tab w:val="left" w:pos="5103"/>
              </w:tabs>
              <w:snapToGrid w:val="0"/>
              <w:rPr>
                <w:lang w:val="en-US"/>
              </w:rPr>
            </w:pPr>
            <w:r w:rsidRPr="00B7207A">
              <w:rPr>
                <w:b/>
                <w:bCs/>
                <w:lang w:val="en-US"/>
              </w:rPr>
              <w:t>Proposal 1:</w:t>
            </w:r>
            <w:r w:rsidRPr="00B7207A">
              <w:rPr>
                <w:lang w:val="en-US"/>
              </w:rPr>
              <w:t xml:space="preserve"> For the requirement definition for MMSE-IRC for inter-cell interference for synchronized network, reuse the same time and frequency offsets for CRS-IM:</w:t>
            </w:r>
          </w:p>
          <w:p w14:paraId="2D34DC59" w14:textId="6818E9F6" w:rsidR="0070507E" w:rsidRPr="00B7207A" w:rsidRDefault="0070507E" w:rsidP="00E03B2B">
            <w:pPr>
              <w:pStyle w:val="BodyText"/>
              <w:numPr>
                <w:ilvl w:val="0"/>
                <w:numId w:val="9"/>
              </w:numPr>
              <w:tabs>
                <w:tab w:val="num" w:pos="284"/>
                <w:tab w:val="left" w:pos="5103"/>
              </w:tabs>
              <w:snapToGrid w:val="0"/>
              <w:rPr>
                <w:lang w:val="en-US"/>
              </w:rPr>
            </w:pPr>
            <w:r w:rsidRPr="00B7207A">
              <w:rPr>
                <w:lang w:val="en-US"/>
              </w:rPr>
              <w:t>Time offset: The serving cell is 3 us and -1 us for interfering cell 1 and cell 2 respectively</w:t>
            </w:r>
          </w:p>
          <w:p w14:paraId="5FF60D69" w14:textId="55AE1A3C" w:rsidR="0070507E" w:rsidRPr="00B7207A" w:rsidRDefault="0070507E" w:rsidP="00E03B2B">
            <w:pPr>
              <w:pStyle w:val="BodyText"/>
              <w:numPr>
                <w:ilvl w:val="0"/>
                <w:numId w:val="9"/>
              </w:numPr>
              <w:tabs>
                <w:tab w:val="num" w:pos="284"/>
                <w:tab w:val="left" w:pos="5103"/>
              </w:tabs>
              <w:snapToGrid w:val="0"/>
              <w:rPr>
                <w:lang w:val="en-US"/>
              </w:rPr>
            </w:pPr>
            <w:r w:rsidRPr="00B7207A">
              <w:rPr>
                <w:lang w:val="en-US"/>
              </w:rPr>
              <w:lastRenderedPageBreak/>
              <w:t>Frequency shift: The serving cell is 300 Hz and -100 Hz for interfering cell 1 and cell 2 respectively.</w:t>
            </w:r>
          </w:p>
          <w:p w14:paraId="7D6D4F21" w14:textId="77777777" w:rsidR="0070507E" w:rsidRPr="00B7207A" w:rsidRDefault="0070507E" w:rsidP="0070507E">
            <w:pPr>
              <w:pStyle w:val="BodyText"/>
              <w:tabs>
                <w:tab w:val="num" w:pos="226"/>
                <w:tab w:val="num" w:pos="284"/>
                <w:tab w:val="left" w:pos="5103"/>
              </w:tabs>
              <w:snapToGrid w:val="0"/>
              <w:rPr>
                <w:lang w:val="en-US"/>
              </w:rPr>
            </w:pPr>
            <w:r w:rsidRPr="00B7207A">
              <w:rPr>
                <w:b/>
                <w:bCs/>
                <w:lang w:val="en-US"/>
              </w:rPr>
              <w:t>Observation 1:</w:t>
            </w:r>
            <w:r w:rsidRPr="00B7207A">
              <w:rPr>
                <w:lang w:val="en-US"/>
              </w:rPr>
              <w:t xml:space="preserve"> For async networks, UE will suffer from completely different interference within one slot. In such case, UE should implement different IRC processing in the slot.</w:t>
            </w:r>
          </w:p>
          <w:p w14:paraId="6581AAF5" w14:textId="77777777" w:rsidR="0070507E" w:rsidRPr="00B7207A" w:rsidRDefault="0070507E" w:rsidP="0070507E">
            <w:pPr>
              <w:pStyle w:val="BodyText"/>
              <w:tabs>
                <w:tab w:val="num" w:pos="226"/>
                <w:tab w:val="num" w:pos="284"/>
                <w:tab w:val="left" w:pos="5103"/>
              </w:tabs>
              <w:snapToGrid w:val="0"/>
              <w:rPr>
                <w:lang w:val="en-US"/>
              </w:rPr>
            </w:pPr>
            <w:r w:rsidRPr="00B7207A">
              <w:rPr>
                <w:b/>
                <w:bCs/>
                <w:lang w:val="en-US"/>
              </w:rPr>
              <w:t>Proposal 2:</w:t>
            </w:r>
            <w:r w:rsidRPr="00B7207A">
              <w:rPr>
                <w:lang w:val="en-US"/>
              </w:rPr>
              <w:t xml:space="preserve"> Additionally include async FDD scenario for MMSE-IRC receiver for suppressing inter-cell interference.</w:t>
            </w:r>
          </w:p>
          <w:p w14:paraId="3A887084" w14:textId="77777777" w:rsidR="0070507E" w:rsidRPr="00B7207A" w:rsidRDefault="0070507E" w:rsidP="0070507E">
            <w:pPr>
              <w:pStyle w:val="BodyText"/>
              <w:tabs>
                <w:tab w:val="num" w:pos="226"/>
                <w:tab w:val="num" w:pos="284"/>
                <w:tab w:val="left" w:pos="5103"/>
              </w:tabs>
              <w:snapToGrid w:val="0"/>
              <w:rPr>
                <w:lang w:val="en-US"/>
              </w:rPr>
            </w:pPr>
            <w:r w:rsidRPr="00B7207A">
              <w:rPr>
                <w:b/>
                <w:bCs/>
                <w:lang w:val="en-US"/>
              </w:rPr>
              <w:t>Proposal 3:</w:t>
            </w:r>
            <w:r w:rsidRPr="00B7207A">
              <w:rPr>
                <w:lang w:val="en-US"/>
              </w:rPr>
              <w:t xml:space="preserve"> For SSB, support Option 1 to use same time/frequency resource for different cells.</w:t>
            </w:r>
          </w:p>
          <w:p w14:paraId="1F5146EE" w14:textId="77777777" w:rsidR="0070507E" w:rsidRPr="00B7207A" w:rsidRDefault="0070507E" w:rsidP="0070507E">
            <w:pPr>
              <w:pStyle w:val="BodyText"/>
              <w:tabs>
                <w:tab w:val="num" w:pos="226"/>
                <w:tab w:val="num" w:pos="284"/>
                <w:tab w:val="left" w:pos="5103"/>
              </w:tabs>
              <w:snapToGrid w:val="0"/>
              <w:rPr>
                <w:lang w:val="en-US"/>
              </w:rPr>
            </w:pPr>
            <w:r w:rsidRPr="00B7207A">
              <w:rPr>
                <w:b/>
                <w:bCs/>
                <w:lang w:val="en-US"/>
              </w:rPr>
              <w:t>Proposal 4:</w:t>
            </w:r>
            <w:r w:rsidRPr="00B7207A">
              <w:rPr>
                <w:lang w:val="en-US"/>
              </w:rPr>
              <w:t xml:space="preserve"> Use TDLC300-100 channel model for the target and interference cells.</w:t>
            </w:r>
          </w:p>
          <w:p w14:paraId="0C1ADD2C" w14:textId="77777777" w:rsidR="0070507E" w:rsidRPr="00B7207A" w:rsidRDefault="0070507E" w:rsidP="0070507E">
            <w:pPr>
              <w:pStyle w:val="BodyText"/>
              <w:tabs>
                <w:tab w:val="num" w:pos="226"/>
                <w:tab w:val="num" w:pos="284"/>
                <w:tab w:val="left" w:pos="5103"/>
              </w:tabs>
              <w:snapToGrid w:val="0"/>
              <w:rPr>
                <w:lang w:val="en-US"/>
              </w:rPr>
            </w:pPr>
            <w:r w:rsidRPr="00B7207A">
              <w:rPr>
                <w:b/>
                <w:bCs/>
                <w:lang w:val="en-US"/>
              </w:rPr>
              <w:t>Proposal 5:</w:t>
            </w:r>
            <w:r w:rsidRPr="00B7207A">
              <w:rPr>
                <w:lang w:val="en-US"/>
              </w:rPr>
              <w:t xml:space="preserve"> Cover 16QAM and QPSK in different new test cases to balance the test coverage and test case number.</w:t>
            </w:r>
          </w:p>
          <w:p w14:paraId="7DA3AA1C" w14:textId="77777777" w:rsidR="0070507E" w:rsidRPr="00B7207A" w:rsidRDefault="0070507E" w:rsidP="0070507E">
            <w:pPr>
              <w:pStyle w:val="BodyText"/>
              <w:tabs>
                <w:tab w:val="num" w:pos="226"/>
                <w:tab w:val="num" w:pos="284"/>
                <w:tab w:val="left" w:pos="5103"/>
              </w:tabs>
              <w:snapToGrid w:val="0"/>
              <w:rPr>
                <w:lang w:val="en-US"/>
              </w:rPr>
            </w:pPr>
            <w:r w:rsidRPr="00B7207A">
              <w:rPr>
                <w:b/>
                <w:bCs/>
                <w:lang w:val="en-US"/>
              </w:rPr>
              <w:t>Proposal 6:</w:t>
            </w:r>
            <w:r w:rsidRPr="00B7207A">
              <w:rPr>
                <w:lang w:val="en-US"/>
              </w:rPr>
              <w:t xml:space="preserve"> For QPSK, use higher MCS index with higher code rate instead of MCS 4 to have higher SINR point, i.e., MCS 9.</w:t>
            </w:r>
          </w:p>
          <w:p w14:paraId="0AC1FF2B" w14:textId="77777777" w:rsidR="0070507E" w:rsidRPr="00B7207A" w:rsidRDefault="0070507E" w:rsidP="0070507E">
            <w:pPr>
              <w:pStyle w:val="BodyText"/>
              <w:tabs>
                <w:tab w:val="num" w:pos="226"/>
                <w:tab w:val="num" w:pos="284"/>
                <w:tab w:val="left" w:pos="5103"/>
              </w:tabs>
              <w:snapToGrid w:val="0"/>
              <w:rPr>
                <w:lang w:val="en-US"/>
              </w:rPr>
            </w:pPr>
            <w:r w:rsidRPr="00B7207A">
              <w:rPr>
                <w:b/>
                <w:bCs/>
                <w:lang w:val="en-US"/>
              </w:rPr>
              <w:t>Proposal 7:</w:t>
            </w:r>
            <w:r w:rsidRPr="00B7207A">
              <w:rPr>
                <w:lang w:val="en-US"/>
              </w:rPr>
              <w:t xml:space="preserve"> For the INR values for HomNet scenario, use INRs 5.43 and -1.50 dB in case of 2 interference cells and INR 3.1 dB in case of 1 interference cell.</w:t>
            </w:r>
          </w:p>
          <w:p w14:paraId="4F66C600" w14:textId="77777777" w:rsidR="0070507E" w:rsidRPr="00B7207A" w:rsidRDefault="0070507E" w:rsidP="0070507E">
            <w:pPr>
              <w:pStyle w:val="BodyText"/>
              <w:tabs>
                <w:tab w:val="num" w:pos="226"/>
                <w:tab w:val="num" w:pos="284"/>
                <w:tab w:val="left" w:pos="5103"/>
              </w:tabs>
              <w:snapToGrid w:val="0"/>
              <w:rPr>
                <w:lang w:val="en-US"/>
              </w:rPr>
            </w:pPr>
            <w:r w:rsidRPr="00B7207A">
              <w:rPr>
                <w:b/>
                <w:bCs/>
                <w:lang w:val="en-US"/>
              </w:rPr>
              <w:t>Proposal 8:</w:t>
            </w:r>
            <w:r w:rsidRPr="00B7207A">
              <w:rPr>
                <w:lang w:val="en-US"/>
              </w:rPr>
              <w:t xml:space="preserve"> We support to cover both 1 cell and 2 cells.</w:t>
            </w:r>
          </w:p>
          <w:p w14:paraId="34C6BC60" w14:textId="77777777" w:rsidR="0070507E" w:rsidRPr="00B7207A" w:rsidRDefault="0070507E" w:rsidP="0070507E">
            <w:pPr>
              <w:pStyle w:val="BodyText"/>
              <w:tabs>
                <w:tab w:val="num" w:pos="226"/>
                <w:tab w:val="num" w:pos="284"/>
                <w:tab w:val="left" w:pos="5103"/>
              </w:tabs>
              <w:snapToGrid w:val="0"/>
              <w:rPr>
                <w:lang w:val="en-US"/>
              </w:rPr>
            </w:pPr>
            <w:r w:rsidRPr="00B7207A">
              <w:rPr>
                <w:b/>
                <w:bCs/>
                <w:lang w:val="en-US"/>
              </w:rPr>
              <w:t>Proposal 9:</w:t>
            </w:r>
            <w:r w:rsidRPr="00B7207A">
              <w:rPr>
                <w:lang w:val="en-US"/>
              </w:rPr>
              <w:t xml:space="preserve"> Additionally cover HetNet scenarios and the interference profile from LTE NAICS can be used for initial simulation, i.e., INRs 11.39 and 5.45 dB (DIPs -1.23 and -7.16 dB).</w:t>
            </w:r>
          </w:p>
          <w:p w14:paraId="47358890" w14:textId="77777777" w:rsidR="0070507E" w:rsidRPr="00B7207A" w:rsidRDefault="0070507E" w:rsidP="0070507E">
            <w:pPr>
              <w:pStyle w:val="BodyText"/>
              <w:tabs>
                <w:tab w:val="num" w:pos="226"/>
                <w:tab w:val="num" w:pos="284"/>
                <w:tab w:val="left" w:pos="5103"/>
              </w:tabs>
              <w:snapToGrid w:val="0"/>
              <w:rPr>
                <w:lang w:val="en-US"/>
              </w:rPr>
            </w:pPr>
            <w:r w:rsidRPr="00B7207A">
              <w:rPr>
                <w:b/>
                <w:bCs/>
                <w:lang w:val="en-US"/>
              </w:rPr>
              <w:t>Proposal 10:</w:t>
            </w:r>
            <w:r w:rsidRPr="00B7207A">
              <w:rPr>
                <w:lang w:val="en-US"/>
              </w:rPr>
              <w:t xml:space="preserve"> Both considering the test coverage and not duplicate the IRC test with purely increasing the interference power, ok to cover HomNet and HetNet scenarios in different test cases with different antenna configuration, e.g., define HomNet IRC receiving requirements for 2Rx test case and define HetNet receiving requirements for 4Rx test case.</w:t>
            </w:r>
          </w:p>
          <w:p w14:paraId="6BC4E669" w14:textId="77777777" w:rsidR="0070507E" w:rsidRPr="00B7207A" w:rsidRDefault="0070507E" w:rsidP="0070507E">
            <w:pPr>
              <w:pStyle w:val="BodyText"/>
              <w:tabs>
                <w:tab w:val="num" w:pos="226"/>
                <w:tab w:val="num" w:pos="284"/>
                <w:tab w:val="left" w:pos="5103"/>
              </w:tabs>
              <w:snapToGrid w:val="0"/>
              <w:rPr>
                <w:lang w:val="en-US"/>
              </w:rPr>
            </w:pPr>
            <w:r w:rsidRPr="00B7207A">
              <w:rPr>
                <w:b/>
                <w:bCs/>
                <w:lang w:val="en-US"/>
              </w:rPr>
              <w:t>Proposal 11:</w:t>
            </w:r>
            <w:r w:rsidRPr="00B7207A">
              <w:rPr>
                <w:lang w:val="en-US"/>
              </w:rPr>
              <w:t xml:space="preserve"> If there are companies’ simulation results show that the interfered TRS will impact the UE synchronizing, and leads to PDSCH demodulation performance degradation, we are ok to add such clarification only in the simulation assumptions.</w:t>
            </w:r>
          </w:p>
          <w:p w14:paraId="227BF255" w14:textId="7BC82BC6" w:rsidR="00B75BBE" w:rsidRPr="00B7207A" w:rsidRDefault="0070507E" w:rsidP="0070507E">
            <w:pPr>
              <w:pStyle w:val="BodyText"/>
              <w:tabs>
                <w:tab w:val="num" w:pos="226"/>
                <w:tab w:val="num" w:pos="284"/>
                <w:tab w:val="left" w:pos="5103"/>
              </w:tabs>
              <w:snapToGrid w:val="0"/>
              <w:rPr>
                <w:b/>
                <w:bCs/>
                <w:lang w:val="en-US"/>
              </w:rPr>
            </w:pPr>
            <w:r w:rsidRPr="00B7207A">
              <w:rPr>
                <w:b/>
                <w:bCs/>
                <w:lang w:val="en-US"/>
              </w:rPr>
              <w:t>Proposal 12:</w:t>
            </w:r>
            <w:r w:rsidRPr="00B7207A">
              <w:rPr>
                <w:lang w:val="en-US"/>
              </w:rPr>
              <w:t xml:space="preserve"> The UE demodulation requirements under inter-cell interference should be released independent from Rel-15.</w:t>
            </w:r>
          </w:p>
        </w:tc>
      </w:tr>
      <w:tr w:rsidR="00B75BBE" w:rsidRPr="00090551" w14:paraId="4389E3DF" w14:textId="77777777" w:rsidTr="00BA68B3">
        <w:trPr>
          <w:trHeight w:val="468"/>
        </w:trPr>
        <w:tc>
          <w:tcPr>
            <w:tcW w:w="1622" w:type="dxa"/>
          </w:tcPr>
          <w:p w14:paraId="5579C031" w14:textId="063E428A" w:rsidR="00B75BBE" w:rsidRPr="008962B3" w:rsidRDefault="00B560CD" w:rsidP="001F67DD">
            <w:pPr>
              <w:spacing w:before="120" w:after="120"/>
              <w:rPr>
                <w:lang w:val="en-US"/>
              </w:rPr>
            </w:pPr>
            <w:r w:rsidRPr="00B560CD">
              <w:rPr>
                <w:lang w:val="en-US"/>
              </w:rPr>
              <w:lastRenderedPageBreak/>
              <w:t>R4-2119043</w:t>
            </w:r>
          </w:p>
        </w:tc>
        <w:tc>
          <w:tcPr>
            <w:tcW w:w="1424" w:type="dxa"/>
          </w:tcPr>
          <w:p w14:paraId="3ACF0978" w14:textId="660EAA07" w:rsidR="00B75BBE" w:rsidRPr="00B75BBE" w:rsidRDefault="00DA3728" w:rsidP="00703818">
            <w:pPr>
              <w:spacing w:before="120" w:after="120"/>
              <w:rPr>
                <w:lang w:val="en-US"/>
              </w:rPr>
            </w:pPr>
            <w:r w:rsidRPr="00DA3728">
              <w:rPr>
                <w:lang w:val="en-US"/>
              </w:rPr>
              <w:t>Huawei, HiSilicon</w:t>
            </w:r>
          </w:p>
        </w:tc>
        <w:tc>
          <w:tcPr>
            <w:tcW w:w="6585" w:type="dxa"/>
          </w:tcPr>
          <w:p w14:paraId="68911AD7" w14:textId="1AB260C0" w:rsidR="00A610BD" w:rsidRPr="00B7207A" w:rsidRDefault="00A610BD" w:rsidP="00A610BD">
            <w:pPr>
              <w:pStyle w:val="BodyText"/>
              <w:tabs>
                <w:tab w:val="num" w:pos="226"/>
                <w:tab w:val="num" w:pos="284"/>
                <w:tab w:val="left" w:pos="5103"/>
              </w:tabs>
              <w:snapToGrid w:val="0"/>
              <w:rPr>
                <w:lang w:val="en-US"/>
              </w:rPr>
            </w:pPr>
            <w:r w:rsidRPr="00B7207A">
              <w:rPr>
                <w:b/>
                <w:bCs/>
                <w:lang w:val="en-US"/>
              </w:rPr>
              <w:t>Proposal 1:</w:t>
            </w:r>
            <w:r w:rsidRPr="00B7207A">
              <w:rPr>
                <w:lang w:val="en-US"/>
              </w:rPr>
              <w:t xml:space="preserve"> Not consider asynchronized scenario.</w:t>
            </w:r>
          </w:p>
          <w:p w14:paraId="21BF9A33" w14:textId="77777777" w:rsidR="00A610BD" w:rsidRPr="00B7207A" w:rsidRDefault="00A610BD" w:rsidP="00A610BD">
            <w:pPr>
              <w:pStyle w:val="BodyText"/>
              <w:tabs>
                <w:tab w:val="num" w:pos="226"/>
                <w:tab w:val="num" w:pos="284"/>
                <w:tab w:val="left" w:pos="5103"/>
              </w:tabs>
              <w:snapToGrid w:val="0"/>
              <w:rPr>
                <w:lang w:val="en-US"/>
              </w:rPr>
            </w:pPr>
            <w:r w:rsidRPr="00B7207A">
              <w:rPr>
                <w:b/>
                <w:bCs/>
                <w:lang w:val="en-US"/>
              </w:rPr>
              <w:t>Observation 1:</w:t>
            </w:r>
            <w:r w:rsidRPr="00B7207A">
              <w:rPr>
                <w:lang w:val="en-US"/>
              </w:rPr>
              <w:t xml:space="preserve"> Modelling two interference cells will lead to larger INR level and the performance gain for IRC processing will be more obvious.</w:t>
            </w:r>
          </w:p>
          <w:p w14:paraId="4E8B662D" w14:textId="77777777" w:rsidR="00A610BD" w:rsidRPr="00B7207A" w:rsidRDefault="00A610BD" w:rsidP="00A610BD">
            <w:pPr>
              <w:pStyle w:val="BodyText"/>
              <w:tabs>
                <w:tab w:val="num" w:pos="226"/>
                <w:tab w:val="num" w:pos="284"/>
                <w:tab w:val="left" w:pos="5103"/>
              </w:tabs>
              <w:snapToGrid w:val="0"/>
              <w:rPr>
                <w:lang w:val="en-US"/>
              </w:rPr>
            </w:pPr>
            <w:r w:rsidRPr="00B7207A">
              <w:rPr>
                <w:b/>
                <w:bCs/>
                <w:lang w:val="en-US"/>
              </w:rPr>
              <w:t>Observation 2:</w:t>
            </w:r>
            <w:r w:rsidRPr="00B7207A">
              <w:rPr>
                <w:lang w:val="en-US"/>
              </w:rPr>
              <w:t xml:space="preserve"> There is only 1.1dB performance gain for one interference cell with INR=3.1dB, MCS 13, TDLC and 2RX</w:t>
            </w:r>
          </w:p>
          <w:p w14:paraId="54DBA968" w14:textId="77777777" w:rsidR="00A610BD" w:rsidRPr="00B7207A" w:rsidRDefault="00A610BD" w:rsidP="00A610BD">
            <w:pPr>
              <w:pStyle w:val="BodyText"/>
              <w:tabs>
                <w:tab w:val="num" w:pos="226"/>
                <w:tab w:val="num" w:pos="284"/>
                <w:tab w:val="left" w:pos="5103"/>
              </w:tabs>
              <w:snapToGrid w:val="0"/>
              <w:rPr>
                <w:lang w:val="en-US"/>
              </w:rPr>
            </w:pPr>
            <w:r w:rsidRPr="00B7207A">
              <w:rPr>
                <w:b/>
                <w:bCs/>
                <w:lang w:val="en-US"/>
              </w:rPr>
              <w:t>Proposal 2:</w:t>
            </w:r>
            <w:r w:rsidRPr="00B7207A">
              <w:rPr>
                <w:lang w:val="en-US"/>
              </w:rPr>
              <w:t xml:space="preserve"> Use two modelled interference cells.</w:t>
            </w:r>
          </w:p>
          <w:p w14:paraId="09FEEB8D" w14:textId="77777777" w:rsidR="00A610BD" w:rsidRPr="00B7207A" w:rsidRDefault="00A610BD" w:rsidP="00A610BD">
            <w:pPr>
              <w:pStyle w:val="BodyText"/>
              <w:tabs>
                <w:tab w:val="num" w:pos="226"/>
                <w:tab w:val="num" w:pos="284"/>
                <w:tab w:val="left" w:pos="5103"/>
              </w:tabs>
              <w:snapToGrid w:val="0"/>
              <w:rPr>
                <w:lang w:val="en-US"/>
              </w:rPr>
            </w:pPr>
            <w:r w:rsidRPr="00B7207A">
              <w:rPr>
                <w:b/>
                <w:bCs/>
                <w:lang w:val="en-US"/>
              </w:rPr>
              <w:t>Observation 3:</w:t>
            </w:r>
            <w:r w:rsidRPr="00B7207A">
              <w:rPr>
                <w:lang w:val="en-US"/>
              </w:rPr>
              <w:t xml:space="preserve"> In RRM cell handover test, the power difference between interference and serving cell is 3dB for known target cell and 0dB for unknown target cell.</w:t>
            </w:r>
          </w:p>
          <w:p w14:paraId="139F41DD" w14:textId="77777777" w:rsidR="00A610BD" w:rsidRPr="00B7207A" w:rsidRDefault="00A610BD" w:rsidP="00A610BD">
            <w:pPr>
              <w:pStyle w:val="BodyText"/>
              <w:tabs>
                <w:tab w:val="num" w:pos="226"/>
                <w:tab w:val="num" w:pos="284"/>
                <w:tab w:val="left" w:pos="5103"/>
              </w:tabs>
              <w:snapToGrid w:val="0"/>
              <w:rPr>
                <w:lang w:val="en-US"/>
              </w:rPr>
            </w:pPr>
            <w:r w:rsidRPr="00B7207A">
              <w:rPr>
                <w:b/>
                <w:bCs/>
                <w:lang w:val="en-US"/>
              </w:rPr>
              <w:t>Proposal 3:</w:t>
            </w:r>
            <w:r w:rsidRPr="00B7207A">
              <w:rPr>
                <w:lang w:val="en-US"/>
              </w:rPr>
              <w:t xml:space="preserve"> Consider option 1, option 2 and option 4 as conditions for MCS and INR value selection.</w:t>
            </w:r>
          </w:p>
          <w:p w14:paraId="5FAE7341" w14:textId="77777777" w:rsidR="00A610BD" w:rsidRPr="00B7207A" w:rsidRDefault="00A610BD" w:rsidP="00A610BD">
            <w:pPr>
              <w:pStyle w:val="BodyText"/>
              <w:tabs>
                <w:tab w:val="num" w:pos="226"/>
                <w:tab w:val="num" w:pos="284"/>
                <w:tab w:val="left" w:pos="5103"/>
              </w:tabs>
              <w:snapToGrid w:val="0"/>
              <w:rPr>
                <w:lang w:val="en-US"/>
              </w:rPr>
            </w:pPr>
            <w:r w:rsidRPr="00B7207A">
              <w:rPr>
                <w:b/>
                <w:bCs/>
                <w:lang w:val="en-US"/>
              </w:rPr>
              <w:t>Proposal 4:</w:t>
            </w:r>
            <w:r w:rsidRPr="00B7207A">
              <w:rPr>
                <w:lang w:val="en-US"/>
              </w:rPr>
              <w:t xml:space="preserve"> Use INR1=7.77dB, INR =2.29dB for INR values.</w:t>
            </w:r>
          </w:p>
          <w:p w14:paraId="428878C1" w14:textId="77777777" w:rsidR="00A610BD" w:rsidRPr="00B7207A" w:rsidRDefault="00A610BD" w:rsidP="00A610BD">
            <w:pPr>
              <w:pStyle w:val="BodyText"/>
              <w:tabs>
                <w:tab w:val="num" w:pos="226"/>
                <w:tab w:val="num" w:pos="284"/>
                <w:tab w:val="left" w:pos="5103"/>
              </w:tabs>
              <w:snapToGrid w:val="0"/>
              <w:rPr>
                <w:lang w:val="en-US"/>
              </w:rPr>
            </w:pPr>
            <w:r w:rsidRPr="00B7207A">
              <w:rPr>
                <w:b/>
                <w:bCs/>
                <w:lang w:val="en-US"/>
              </w:rPr>
              <w:lastRenderedPageBreak/>
              <w:t>Proposal 5:</w:t>
            </w:r>
            <w:r w:rsidRPr="00B7207A">
              <w:rPr>
                <w:lang w:val="en-US"/>
              </w:rPr>
              <w:t xml:space="preserve"> Consider no overlapping PBCH resources for serving cell and interference cells.</w:t>
            </w:r>
          </w:p>
          <w:p w14:paraId="088D4C6C" w14:textId="77777777" w:rsidR="00A610BD" w:rsidRPr="00B7207A" w:rsidRDefault="00A610BD" w:rsidP="00A610BD">
            <w:pPr>
              <w:pStyle w:val="BodyText"/>
              <w:tabs>
                <w:tab w:val="num" w:pos="226"/>
                <w:tab w:val="num" w:pos="284"/>
                <w:tab w:val="left" w:pos="5103"/>
              </w:tabs>
              <w:snapToGrid w:val="0"/>
              <w:rPr>
                <w:lang w:val="en-US"/>
              </w:rPr>
            </w:pPr>
            <w:r w:rsidRPr="00B7207A">
              <w:rPr>
                <w:b/>
                <w:bCs/>
                <w:lang w:val="en-US"/>
              </w:rPr>
              <w:t>Proposal 6:</w:t>
            </w:r>
            <w:r w:rsidRPr="00B7207A">
              <w:rPr>
                <w:lang w:val="en-US"/>
              </w:rPr>
              <w:t xml:space="preserve"> Consider TDLC300-100</w:t>
            </w:r>
          </w:p>
          <w:p w14:paraId="2FB98993" w14:textId="77777777" w:rsidR="00A610BD" w:rsidRPr="00B7207A" w:rsidRDefault="00A610BD" w:rsidP="00A610BD">
            <w:pPr>
              <w:pStyle w:val="BodyText"/>
              <w:tabs>
                <w:tab w:val="num" w:pos="226"/>
                <w:tab w:val="num" w:pos="284"/>
                <w:tab w:val="left" w:pos="5103"/>
              </w:tabs>
              <w:snapToGrid w:val="0"/>
              <w:rPr>
                <w:lang w:val="en-US"/>
              </w:rPr>
            </w:pPr>
            <w:r w:rsidRPr="00B7207A">
              <w:rPr>
                <w:b/>
                <w:bCs/>
                <w:lang w:val="en-US"/>
              </w:rPr>
              <w:t>Proposal 7:</w:t>
            </w:r>
            <w:r w:rsidRPr="00B7207A">
              <w:rPr>
                <w:lang w:val="en-US"/>
              </w:rPr>
              <w:t xml:space="preserve"> Use SNR for performance measurement and INR for interference profile configuration.</w:t>
            </w:r>
          </w:p>
          <w:p w14:paraId="33AB0920" w14:textId="7BDFAB09" w:rsidR="00B75BBE" w:rsidRPr="00B7207A" w:rsidRDefault="00A610BD" w:rsidP="00A610BD">
            <w:pPr>
              <w:pStyle w:val="BodyText"/>
              <w:tabs>
                <w:tab w:val="num" w:pos="226"/>
                <w:tab w:val="num" w:pos="284"/>
                <w:tab w:val="left" w:pos="5103"/>
              </w:tabs>
              <w:snapToGrid w:val="0"/>
              <w:rPr>
                <w:lang w:val="en-US"/>
              </w:rPr>
            </w:pPr>
            <w:r w:rsidRPr="00B7207A">
              <w:rPr>
                <w:b/>
                <w:bCs/>
                <w:lang w:val="en-US"/>
              </w:rPr>
              <w:t>Proposal 8:</w:t>
            </w:r>
            <w:r w:rsidRPr="00B7207A">
              <w:rPr>
                <w:lang w:val="en-US"/>
              </w:rPr>
              <w:t xml:space="preserve"> Add in the simulation assumptions the clarification that no TRS interference cancellation/mitigation is considered for inter-cell MMSE-IRC requirements definition</w:t>
            </w:r>
          </w:p>
        </w:tc>
      </w:tr>
      <w:tr w:rsidR="00B75BBE" w:rsidRPr="00090551" w14:paraId="70B7B0EF" w14:textId="77777777" w:rsidTr="00BA68B3">
        <w:trPr>
          <w:trHeight w:val="468"/>
        </w:trPr>
        <w:tc>
          <w:tcPr>
            <w:tcW w:w="1622" w:type="dxa"/>
          </w:tcPr>
          <w:p w14:paraId="2C589261" w14:textId="41300EAD" w:rsidR="00B75BBE" w:rsidRPr="008962B3" w:rsidRDefault="009D4D18" w:rsidP="001F67DD">
            <w:pPr>
              <w:spacing w:before="120" w:after="120"/>
              <w:rPr>
                <w:lang w:val="en-US"/>
              </w:rPr>
            </w:pPr>
            <w:r w:rsidRPr="009D4D18">
              <w:rPr>
                <w:lang w:val="en-US"/>
              </w:rPr>
              <w:lastRenderedPageBreak/>
              <w:t>R4-2119044</w:t>
            </w:r>
          </w:p>
        </w:tc>
        <w:tc>
          <w:tcPr>
            <w:tcW w:w="1424" w:type="dxa"/>
          </w:tcPr>
          <w:p w14:paraId="5CF46968" w14:textId="5F303C96" w:rsidR="00B75BBE" w:rsidRPr="00B75BBE" w:rsidRDefault="00494E24" w:rsidP="00703818">
            <w:pPr>
              <w:spacing w:before="120" w:after="120"/>
              <w:rPr>
                <w:lang w:val="en-US"/>
              </w:rPr>
            </w:pPr>
            <w:r w:rsidRPr="00494E24">
              <w:rPr>
                <w:lang w:val="en-US"/>
              </w:rPr>
              <w:t>Huawei, HiSilicon</w:t>
            </w:r>
          </w:p>
        </w:tc>
        <w:tc>
          <w:tcPr>
            <w:tcW w:w="6585" w:type="dxa"/>
          </w:tcPr>
          <w:p w14:paraId="277C9047" w14:textId="42FAF971" w:rsidR="00B75BBE" w:rsidRPr="00B7207A" w:rsidRDefault="00DC2EA7" w:rsidP="008B1A3C">
            <w:pPr>
              <w:pStyle w:val="BodyText"/>
              <w:tabs>
                <w:tab w:val="num" w:pos="226"/>
                <w:tab w:val="num" w:pos="284"/>
                <w:tab w:val="left" w:pos="5103"/>
              </w:tabs>
              <w:snapToGrid w:val="0"/>
              <w:rPr>
                <w:b/>
                <w:bCs/>
                <w:lang w:val="en-US"/>
              </w:rPr>
            </w:pPr>
            <w:r w:rsidRPr="00B7207A">
              <w:rPr>
                <w:lang w:val="en-US"/>
              </w:rPr>
              <w:t>Simulation results for PDSCH demodulation requirements for inter-cell MMSE-IRC receiver</w:t>
            </w:r>
          </w:p>
        </w:tc>
      </w:tr>
      <w:tr w:rsidR="00B75BBE" w:rsidRPr="00090551" w14:paraId="106B970E" w14:textId="77777777" w:rsidTr="00BA68B3">
        <w:trPr>
          <w:trHeight w:val="468"/>
        </w:trPr>
        <w:tc>
          <w:tcPr>
            <w:tcW w:w="1622" w:type="dxa"/>
          </w:tcPr>
          <w:p w14:paraId="53039185" w14:textId="3F46FEBF" w:rsidR="00B75BBE" w:rsidRPr="008962B3" w:rsidRDefault="00EF6D18" w:rsidP="001F67DD">
            <w:pPr>
              <w:spacing w:before="120" w:after="120"/>
              <w:rPr>
                <w:lang w:val="en-US"/>
              </w:rPr>
            </w:pPr>
            <w:r w:rsidRPr="00EF6D18">
              <w:rPr>
                <w:lang w:val="en-US"/>
              </w:rPr>
              <w:t>R4-2119403</w:t>
            </w:r>
          </w:p>
        </w:tc>
        <w:tc>
          <w:tcPr>
            <w:tcW w:w="1424" w:type="dxa"/>
          </w:tcPr>
          <w:p w14:paraId="4AF28304" w14:textId="27913168" w:rsidR="00B75BBE" w:rsidRPr="00B75BBE" w:rsidRDefault="000A33B6" w:rsidP="00703818">
            <w:pPr>
              <w:spacing w:before="120" w:after="120"/>
              <w:rPr>
                <w:lang w:val="en-US"/>
              </w:rPr>
            </w:pPr>
            <w:r w:rsidRPr="000A33B6">
              <w:rPr>
                <w:lang w:val="en-US"/>
              </w:rPr>
              <w:t>MediaTek inc.</w:t>
            </w:r>
          </w:p>
        </w:tc>
        <w:tc>
          <w:tcPr>
            <w:tcW w:w="6585" w:type="dxa"/>
          </w:tcPr>
          <w:p w14:paraId="72C61D4E" w14:textId="77777777" w:rsidR="00F92903" w:rsidRPr="00B7207A" w:rsidRDefault="00F92903" w:rsidP="00F92903">
            <w:pPr>
              <w:pStyle w:val="BodyText"/>
              <w:tabs>
                <w:tab w:val="num" w:pos="226"/>
                <w:tab w:val="num" w:pos="284"/>
                <w:tab w:val="left" w:pos="5103"/>
              </w:tabs>
              <w:snapToGrid w:val="0"/>
              <w:rPr>
                <w:lang w:val="en-US"/>
              </w:rPr>
            </w:pPr>
            <w:r w:rsidRPr="00B7207A">
              <w:rPr>
                <w:b/>
                <w:bCs/>
                <w:lang w:val="en-US"/>
              </w:rPr>
              <w:t>Proposal 1:</w:t>
            </w:r>
            <w:r w:rsidRPr="00B7207A">
              <w:rPr>
                <w:lang w:val="en-US"/>
              </w:rPr>
              <w:t xml:space="preserve"> Suggest to set serving cell SSB and interference cell(s) SSB(s) in the different time/frequency resources. If it is agreed to set SSB(s) of serving cell and interference cell(s)) in the same time/frequency resources, the configuration should be properly chosen to avoid the case that the performance of SSB is the bottleneck.</w:t>
            </w:r>
          </w:p>
          <w:p w14:paraId="355F3F15" w14:textId="77777777" w:rsidR="00F92903" w:rsidRPr="00B7207A" w:rsidRDefault="00F92903" w:rsidP="00F92903">
            <w:pPr>
              <w:pStyle w:val="BodyText"/>
              <w:tabs>
                <w:tab w:val="num" w:pos="226"/>
                <w:tab w:val="num" w:pos="284"/>
                <w:tab w:val="left" w:pos="5103"/>
              </w:tabs>
              <w:snapToGrid w:val="0"/>
              <w:rPr>
                <w:lang w:val="en-US"/>
              </w:rPr>
            </w:pPr>
            <w:r w:rsidRPr="00B7207A">
              <w:rPr>
                <w:b/>
                <w:bCs/>
                <w:lang w:val="en-US"/>
              </w:rPr>
              <w:t>Observation 1:</w:t>
            </w:r>
            <w:r w:rsidRPr="00B7207A">
              <w:rPr>
                <w:lang w:val="en-US"/>
              </w:rPr>
              <w:t xml:space="preserve"> From the simulation results, the gain of MMSE-IRC over MMSE-IRC is larger than 1dB for all cases.</w:t>
            </w:r>
          </w:p>
          <w:p w14:paraId="2203EB50" w14:textId="77777777" w:rsidR="00F92903" w:rsidRPr="00B7207A" w:rsidRDefault="00F92903" w:rsidP="00F92903">
            <w:pPr>
              <w:pStyle w:val="BodyText"/>
              <w:tabs>
                <w:tab w:val="num" w:pos="226"/>
                <w:tab w:val="num" w:pos="284"/>
                <w:tab w:val="left" w:pos="5103"/>
              </w:tabs>
              <w:snapToGrid w:val="0"/>
              <w:rPr>
                <w:lang w:val="en-US"/>
              </w:rPr>
            </w:pPr>
            <w:r w:rsidRPr="00B7207A">
              <w:rPr>
                <w:b/>
                <w:bCs/>
                <w:lang w:val="en-US"/>
              </w:rPr>
              <w:t>Observation 2:</w:t>
            </w:r>
            <w:r w:rsidRPr="00B7207A">
              <w:rPr>
                <w:lang w:val="en-US"/>
              </w:rPr>
              <w:t xml:space="preserve"> From the simulation results, the corresponding SINR for “SNR for 70% of Max T-put” are smaller than -6 dB in many cases.</w:t>
            </w:r>
          </w:p>
          <w:p w14:paraId="54991947" w14:textId="0B671802" w:rsidR="00B75BBE" w:rsidRPr="00B7207A" w:rsidRDefault="00F92903" w:rsidP="00F92903">
            <w:pPr>
              <w:pStyle w:val="BodyText"/>
              <w:tabs>
                <w:tab w:val="num" w:pos="226"/>
                <w:tab w:val="num" w:pos="284"/>
                <w:tab w:val="left" w:pos="5103"/>
              </w:tabs>
              <w:snapToGrid w:val="0"/>
              <w:rPr>
                <w:b/>
                <w:bCs/>
                <w:lang w:val="en-US"/>
              </w:rPr>
            </w:pPr>
            <w:r w:rsidRPr="00B7207A">
              <w:rPr>
                <w:b/>
                <w:bCs/>
                <w:lang w:val="en-US"/>
              </w:rPr>
              <w:t>Proposal 2:</w:t>
            </w:r>
            <w:r w:rsidRPr="00B7207A">
              <w:rPr>
                <w:lang w:val="en-US"/>
              </w:rPr>
              <w:t xml:space="preserve"> Suggest to apply SINR &lt; -6dB as the first criterion for down selection.</w:t>
            </w:r>
          </w:p>
        </w:tc>
      </w:tr>
      <w:tr w:rsidR="007C605D" w:rsidRPr="00090551" w14:paraId="5F0C929D" w14:textId="77777777" w:rsidTr="00BA68B3">
        <w:trPr>
          <w:trHeight w:val="468"/>
        </w:trPr>
        <w:tc>
          <w:tcPr>
            <w:tcW w:w="1622" w:type="dxa"/>
          </w:tcPr>
          <w:p w14:paraId="4D9B1DF8" w14:textId="1DA6EFE5" w:rsidR="007C605D" w:rsidRPr="00090551" w:rsidRDefault="00220CDE" w:rsidP="00703818">
            <w:pPr>
              <w:spacing w:before="120" w:after="120"/>
              <w:rPr>
                <w:lang w:val="en-US"/>
              </w:rPr>
            </w:pPr>
            <w:r w:rsidRPr="00220CDE">
              <w:rPr>
                <w:lang w:val="en-US"/>
              </w:rPr>
              <w:t>R4-2119545</w:t>
            </w:r>
          </w:p>
        </w:tc>
        <w:tc>
          <w:tcPr>
            <w:tcW w:w="1424" w:type="dxa"/>
          </w:tcPr>
          <w:p w14:paraId="52D98298" w14:textId="0CB48EC6" w:rsidR="007C605D" w:rsidRPr="00090551" w:rsidRDefault="00570832" w:rsidP="00703818">
            <w:pPr>
              <w:spacing w:before="120" w:after="120"/>
              <w:rPr>
                <w:lang w:val="en-US"/>
              </w:rPr>
            </w:pPr>
            <w:r w:rsidRPr="00570832">
              <w:rPr>
                <w:lang w:val="en-US"/>
              </w:rPr>
              <w:t>Qualcomm Incorporated</w:t>
            </w:r>
          </w:p>
        </w:tc>
        <w:tc>
          <w:tcPr>
            <w:tcW w:w="6585" w:type="dxa"/>
          </w:tcPr>
          <w:p w14:paraId="05189033" w14:textId="77777777" w:rsidR="007D1941" w:rsidRPr="00B7207A" w:rsidRDefault="007D1941" w:rsidP="007D1941">
            <w:pPr>
              <w:pStyle w:val="BodyText"/>
              <w:tabs>
                <w:tab w:val="num" w:pos="226"/>
                <w:tab w:val="num" w:pos="284"/>
                <w:tab w:val="left" w:pos="5103"/>
              </w:tabs>
              <w:snapToGrid w:val="0"/>
              <w:rPr>
                <w:lang w:val="en-US"/>
              </w:rPr>
            </w:pPr>
            <w:r w:rsidRPr="00B7207A">
              <w:rPr>
                <w:b/>
                <w:bCs/>
                <w:lang w:val="en-US"/>
              </w:rPr>
              <w:t>Proposal 1:</w:t>
            </w:r>
            <w:r w:rsidRPr="00B7207A">
              <w:rPr>
                <w:lang w:val="en-US"/>
              </w:rPr>
              <w:t xml:space="preserve"> Only consider 10MHz CBW for 15kHz SCS and 40MHz CBW for 30kHz SCS.</w:t>
            </w:r>
          </w:p>
          <w:p w14:paraId="1A60AC47" w14:textId="77777777" w:rsidR="007D1941" w:rsidRPr="00B7207A" w:rsidRDefault="007D1941" w:rsidP="007D1941">
            <w:pPr>
              <w:pStyle w:val="BodyText"/>
              <w:tabs>
                <w:tab w:val="num" w:pos="226"/>
                <w:tab w:val="num" w:pos="284"/>
                <w:tab w:val="left" w:pos="5103"/>
              </w:tabs>
              <w:snapToGrid w:val="0"/>
              <w:rPr>
                <w:lang w:val="en-US"/>
              </w:rPr>
            </w:pPr>
            <w:r w:rsidRPr="00B7207A">
              <w:rPr>
                <w:b/>
                <w:bCs/>
                <w:lang w:val="en-US"/>
              </w:rPr>
              <w:t>Proposal 2:</w:t>
            </w:r>
            <w:r w:rsidRPr="00B7207A">
              <w:rPr>
                <w:lang w:val="en-US"/>
              </w:rPr>
              <w:t xml:space="preserve"> Serving cell SSB and interference cell(s) SSB(s) are specified in the different time/frequency resources.</w:t>
            </w:r>
          </w:p>
          <w:p w14:paraId="09BDD8AB" w14:textId="77777777" w:rsidR="007D1941" w:rsidRPr="00B7207A" w:rsidRDefault="007D1941" w:rsidP="007D1941">
            <w:pPr>
              <w:pStyle w:val="BodyText"/>
              <w:tabs>
                <w:tab w:val="num" w:pos="226"/>
                <w:tab w:val="num" w:pos="284"/>
                <w:tab w:val="left" w:pos="5103"/>
              </w:tabs>
              <w:snapToGrid w:val="0"/>
              <w:rPr>
                <w:lang w:val="en-US"/>
              </w:rPr>
            </w:pPr>
            <w:r w:rsidRPr="00B7207A">
              <w:rPr>
                <w:b/>
                <w:bCs/>
                <w:lang w:val="en-US"/>
              </w:rPr>
              <w:t>Proposal 3:</w:t>
            </w:r>
            <w:r w:rsidRPr="00B7207A">
              <w:rPr>
                <w:lang w:val="en-US"/>
              </w:rPr>
              <w:t xml:space="preserve"> Do not define test cases for HetNet deployment.</w:t>
            </w:r>
          </w:p>
          <w:p w14:paraId="532DC66D" w14:textId="77777777" w:rsidR="007D1941" w:rsidRPr="00B7207A" w:rsidRDefault="007D1941" w:rsidP="007D1941">
            <w:pPr>
              <w:pStyle w:val="BodyText"/>
              <w:tabs>
                <w:tab w:val="num" w:pos="226"/>
                <w:tab w:val="num" w:pos="284"/>
                <w:tab w:val="left" w:pos="5103"/>
              </w:tabs>
              <w:snapToGrid w:val="0"/>
              <w:rPr>
                <w:lang w:val="en-US"/>
              </w:rPr>
            </w:pPr>
            <w:r w:rsidRPr="00B7207A">
              <w:rPr>
                <w:b/>
                <w:bCs/>
                <w:lang w:val="en-US"/>
              </w:rPr>
              <w:t>Proposal 4:</w:t>
            </w:r>
            <w:r w:rsidRPr="00B7207A">
              <w:rPr>
                <w:lang w:val="en-US"/>
              </w:rPr>
              <w:t xml:space="preserve"> Only consider 1 interfering cell for defining the requirements.</w:t>
            </w:r>
          </w:p>
          <w:p w14:paraId="1E22272E" w14:textId="77777777" w:rsidR="007D1941" w:rsidRPr="00B7207A" w:rsidRDefault="007D1941" w:rsidP="007D1941">
            <w:pPr>
              <w:pStyle w:val="BodyText"/>
              <w:tabs>
                <w:tab w:val="num" w:pos="226"/>
                <w:tab w:val="num" w:pos="284"/>
                <w:tab w:val="left" w:pos="5103"/>
              </w:tabs>
              <w:snapToGrid w:val="0"/>
              <w:rPr>
                <w:lang w:val="en-US"/>
              </w:rPr>
            </w:pPr>
            <w:r w:rsidRPr="00B7207A">
              <w:rPr>
                <w:b/>
                <w:bCs/>
                <w:lang w:val="en-US"/>
              </w:rPr>
              <w:t>Proposal 5:</w:t>
            </w:r>
            <w:r w:rsidRPr="00B7207A">
              <w:rPr>
                <w:lang w:val="en-US"/>
              </w:rPr>
              <w:t xml:space="preserve"> Use same INR levels as in LTE for defining Intercell Interference requirements.</w:t>
            </w:r>
          </w:p>
          <w:p w14:paraId="1F45D28D" w14:textId="77777777" w:rsidR="007D1941" w:rsidRPr="00B7207A" w:rsidRDefault="007D1941" w:rsidP="007D1941">
            <w:pPr>
              <w:pStyle w:val="BodyText"/>
              <w:tabs>
                <w:tab w:val="num" w:pos="226"/>
                <w:tab w:val="num" w:pos="284"/>
                <w:tab w:val="left" w:pos="5103"/>
              </w:tabs>
              <w:snapToGrid w:val="0"/>
              <w:rPr>
                <w:lang w:val="en-US"/>
              </w:rPr>
            </w:pPr>
            <w:r w:rsidRPr="00B7207A">
              <w:rPr>
                <w:b/>
                <w:bCs/>
                <w:lang w:val="en-US"/>
              </w:rPr>
              <w:t>Proposal 6:</w:t>
            </w:r>
            <w:r w:rsidRPr="00B7207A">
              <w:rPr>
                <w:lang w:val="en-US"/>
              </w:rPr>
              <w:t xml:space="preserve"> Use MCS13 for defining Intercell Interference requirements.</w:t>
            </w:r>
          </w:p>
          <w:p w14:paraId="7D73D057" w14:textId="54AB1F99" w:rsidR="007C605D" w:rsidRPr="00B7207A" w:rsidRDefault="007D1941" w:rsidP="007D1941">
            <w:pPr>
              <w:pStyle w:val="BodyText"/>
              <w:tabs>
                <w:tab w:val="num" w:pos="226"/>
                <w:tab w:val="num" w:pos="284"/>
                <w:tab w:val="left" w:pos="5103"/>
              </w:tabs>
              <w:snapToGrid w:val="0"/>
              <w:rPr>
                <w:b/>
                <w:bCs/>
                <w:lang w:val="en-US"/>
              </w:rPr>
            </w:pPr>
            <w:r w:rsidRPr="00B7207A">
              <w:rPr>
                <w:b/>
                <w:bCs/>
                <w:lang w:val="en-US"/>
              </w:rPr>
              <w:t>Proposal 7:</w:t>
            </w:r>
            <w:r w:rsidRPr="00B7207A">
              <w:rPr>
                <w:lang w:val="en-US"/>
              </w:rPr>
              <w:t xml:space="preserve"> Use TDLA30-10 propagation condition for defining Intercell Interference requirements.</w:t>
            </w:r>
          </w:p>
        </w:tc>
      </w:tr>
    </w:tbl>
    <w:p w14:paraId="3E29E2AF" w14:textId="77777777" w:rsidR="00484C5D" w:rsidRPr="00090551" w:rsidRDefault="00484C5D" w:rsidP="005B4802">
      <w:pPr>
        <w:rPr>
          <w:lang w:val="en-US"/>
        </w:rPr>
      </w:pPr>
    </w:p>
    <w:p w14:paraId="67EA3547" w14:textId="407DC46C" w:rsidR="00484C5D" w:rsidRPr="00090551" w:rsidRDefault="00837458" w:rsidP="00B831AE">
      <w:pPr>
        <w:pStyle w:val="Heading2"/>
        <w:rPr>
          <w:lang w:val="en-US"/>
        </w:rPr>
      </w:pPr>
      <w:r w:rsidRPr="00090551">
        <w:rPr>
          <w:lang w:val="en-US"/>
        </w:rPr>
        <w:t>Open issues</w:t>
      </w:r>
      <w:r w:rsidR="00DC2500" w:rsidRPr="00090551">
        <w:rPr>
          <w:lang w:val="en-US"/>
        </w:rPr>
        <w:t xml:space="preserve"> summary</w:t>
      </w:r>
    </w:p>
    <w:p w14:paraId="766EF825" w14:textId="35A2B8B0" w:rsidR="00571777" w:rsidRPr="00090551" w:rsidRDefault="00571777" w:rsidP="00805BE8">
      <w:pPr>
        <w:pStyle w:val="Heading3"/>
        <w:rPr>
          <w:color w:val="000000" w:themeColor="text1"/>
          <w:sz w:val="24"/>
          <w:szCs w:val="16"/>
          <w:lang w:val="en-US"/>
        </w:rPr>
      </w:pPr>
      <w:r w:rsidRPr="00090551">
        <w:rPr>
          <w:color w:val="000000" w:themeColor="text1"/>
          <w:sz w:val="24"/>
          <w:szCs w:val="16"/>
          <w:lang w:val="en-US"/>
        </w:rPr>
        <w:t>Sub-</w:t>
      </w:r>
      <w:r w:rsidR="00142BB9" w:rsidRPr="00090551">
        <w:rPr>
          <w:color w:val="000000" w:themeColor="text1"/>
          <w:sz w:val="24"/>
          <w:szCs w:val="16"/>
          <w:lang w:val="en-US"/>
        </w:rPr>
        <w:t>topic</w:t>
      </w:r>
      <w:r w:rsidRPr="00090551">
        <w:rPr>
          <w:color w:val="000000" w:themeColor="text1"/>
          <w:sz w:val="24"/>
          <w:szCs w:val="16"/>
          <w:lang w:val="en-US"/>
        </w:rPr>
        <w:t xml:space="preserve"> </w:t>
      </w:r>
      <w:bookmarkStart w:id="0" w:name="_Hlk71880830"/>
      <w:r w:rsidRPr="00090551">
        <w:rPr>
          <w:color w:val="000000" w:themeColor="text1"/>
          <w:sz w:val="24"/>
          <w:szCs w:val="16"/>
          <w:lang w:val="en-US"/>
        </w:rPr>
        <w:t>1-1</w:t>
      </w:r>
      <w:r w:rsidR="00002B57" w:rsidRPr="00090551">
        <w:rPr>
          <w:color w:val="000000" w:themeColor="text1"/>
          <w:sz w:val="24"/>
          <w:szCs w:val="16"/>
          <w:lang w:val="en-US"/>
        </w:rPr>
        <w:t>: Common test parameters</w:t>
      </w:r>
      <w:bookmarkEnd w:id="0"/>
    </w:p>
    <w:p w14:paraId="52E527C3" w14:textId="499F09E9" w:rsidR="00B4108D" w:rsidRPr="00090551" w:rsidRDefault="00B4108D" w:rsidP="00B4108D">
      <w:pPr>
        <w:rPr>
          <w:b/>
          <w:color w:val="000000" w:themeColor="text1"/>
          <w:u w:val="single"/>
          <w:lang w:val="en-US" w:eastAsia="ko-KR"/>
        </w:rPr>
      </w:pPr>
      <w:r w:rsidRPr="00090551">
        <w:rPr>
          <w:b/>
          <w:color w:val="000000" w:themeColor="text1"/>
          <w:u w:val="single"/>
          <w:lang w:val="en-US" w:eastAsia="ko-KR"/>
        </w:rPr>
        <w:t>Issue 1-1</w:t>
      </w:r>
      <w:r w:rsidR="00061A84" w:rsidRPr="00090551">
        <w:rPr>
          <w:b/>
          <w:color w:val="000000" w:themeColor="text1"/>
          <w:u w:val="single"/>
          <w:lang w:val="en-US" w:eastAsia="ko-KR"/>
        </w:rPr>
        <w:t>-1</w:t>
      </w:r>
      <w:r w:rsidRPr="00090551">
        <w:rPr>
          <w:b/>
          <w:color w:val="000000" w:themeColor="text1"/>
          <w:u w:val="single"/>
          <w:lang w:val="en-US" w:eastAsia="ko-KR"/>
        </w:rPr>
        <w:t xml:space="preserve">: </w:t>
      </w:r>
      <w:r w:rsidR="00061A84" w:rsidRPr="00090551">
        <w:rPr>
          <w:b/>
          <w:color w:val="000000" w:themeColor="text1"/>
          <w:u w:val="single"/>
          <w:lang w:val="en-US" w:eastAsia="ko-KR"/>
        </w:rPr>
        <w:t>Network type</w:t>
      </w:r>
    </w:p>
    <w:p w14:paraId="63E025C0" w14:textId="29FD21A5" w:rsidR="00061A84" w:rsidRPr="00090551" w:rsidRDefault="00061A84"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Background</w:t>
      </w:r>
    </w:p>
    <w:p w14:paraId="1AB3D031" w14:textId="77777777" w:rsidR="00E61369" w:rsidRPr="00E61369" w:rsidRDefault="00E61369" w:rsidP="00E61369">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E61369">
        <w:rPr>
          <w:rFonts w:eastAsia="SimSun"/>
          <w:color w:val="000000" w:themeColor="text1"/>
          <w:szCs w:val="24"/>
          <w:lang w:val="en-US" w:eastAsia="zh-CN"/>
        </w:rPr>
        <w:t>Synchronized for FDD and TDD</w:t>
      </w:r>
    </w:p>
    <w:p w14:paraId="473E163B" w14:textId="097F5E54" w:rsidR="00061A84" w:rsidRDefault="00E61369" w:rsidP="00E61369">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E61369">
        <w:rPr>
          <w:rFonts w:eastAsia="SimSun"/>
          <w:color w:val="000000" w:themeColor="text1"/>
          <w:szCs w:val="24"/>
          <w:lang w:val="en-US" w:eastAsia="zh-CN"/>
        </w:rPr>
        <w:t>FFS asynchronized for FDD</w:t>
      </w:r>
    </w:p>
    <w:p w14:paraId="76525F81" w14:textId="0B5A7993" w:rsidR="00557BED" w:rsidRPr="00557BED" w:rsidRDefault="00557BED" w:rsidP="00557BE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557BED">
        <w:rPr>
          <w:rFonts w:eastAsia="SimSun"/>
          <w:color w:val="000000" w:themeColor="text1"/>
          <w:szCs w:val="24"/>
          <w:lang w:val="en-US" w:eastAsia="zh-CN"/>
        </w:rPr>
        <w:t>Interested companies are encouraged to provide view on test setup for asynchronized FDD scenarios (especially, time and frequency offsets)</w:t>
      </w:r>
    </w:p>
    <w:p w14:paraId="3C3336B6" w14:textId="62C61352" w:rsidR="00B4108D" w:rsidRPr="00090551" w:rsidRDefault="00B4108D"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lastRenderedPageBreak/>
        <w:t>Proposals</w:t>
      </w:r>
    </w:p>
    <w:p w14:paraId="0DE676FD" w14:textId="0721719A" w:rsidR="00557BED" w:rsidRPr="00DB5C6F" w:rsidRDefault="00557BED" w:rsidP="00557BE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 xml:space="preserve">Option </w:t>
      </w:r>
      <w:r>
        <w:rPr>
          <w:rFonts w:eastAsia="SimSun"/>
          <w:color w:val="000000" w:themeColor="text1"/>
          <w:szCs w:val="24"/>
          <w:lang w:val="en-US" w:eastAsia="zh-CN"/>
        </w:rPr>
        <w:t>1</w:t>
      </w:r>
      <w:r w:rsidRPr="00090551">
        <w:rPr>
          <w:rFonts w:eastAsia="SimSun"/>
          <w:color w:val="000000" w:themeColor="text1"/>
          <w:szCs w:val="24"/>
          <w:lang w:val="en-US" w:eastAsia="zh-CN"/>
        </w:rPr>
        <w:t xml:space="preserve"> (Apple</w:t>
      </w:r>
      <w:r w:rsidR="000E69BF">
        <w:rPr>
          <w:rFonts w:eastAsia="SimSun"/>
          <w:color w:val="000000" w:themeColor="text1"/>
          <w:szCs w:val="24"/>
          <w:lang w:val="en-US" w:eastAsia="zh-CN"/>
        </w:rPr>
        <w:t>, Huawei</w:t>
      </w:r>
      <w:r w:rsidRPr="00090551">
        <w:rPr>
          <w:rFonts w:eastAsia="SimSun"/>
          <w:color w:val="000000" w:themeColor="text1"/>
          <w:szCs w:val="24"/>
          <w:lang w:val="en-US" w:eastAsia="zh-CN"/>
        </w:rPr>
        <w:t xml:space="preserve">): </w:t>
      </w:r>
      <w:r w:rsidRPr="00DC4638">
        <w:rPr>
          <w:lang w:val="en-US"/>
        </w:rPr>
        <w:t>Only consider synchronized network</w:t>
      </w:r>
    </w:p>
    <w:p w14:paraId="76ADBCC6" w14:textId="7B234502" w:rsidR="00557BED" w:rsidRDefault="00C37F5F"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2 (Nokia): </w:t>
      </w:r>
      <w:r w:rsidRPr="000B3015">
        <w:rPr>
          <w:lang w:val="en-US"/>
        </w:rPr>
        <w:t>Do not deviate from the synchronized frequency offsets and limit the frequency offset of each basestation to within ±0.1 ppm of carrier frequency</w:t>
      </w:r>
    </w:p>
    <w:p w14:paraId="71DB4DEB" w14:textId="0ADDE2D6" w:rsidR="00A735B8" w:rsidRPr="00A735B8" w:rsidRDefault="00B4108D"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 xml:space="preserve">Option </w:t>
      </w:r>
      <w:r w:rsidR="00DD7625">
        <w:rPr>
          <w:rFonts w:eastAsia="SimSun"/>
          <w:color w:val="000000" w:themeColor="text1"/>
          <w:szCs w:val="24"/>
          <w:lang w:val="en-US" w:eastAsia="zh-CN"/>
        </w:rPr>
        <w:t>3</w:t>
      </w:r>
      <w:r w:rsidR="004039BE" w:rsidRPr="00090551">
        <w:rPr>
          <w:rFonts w:eastAsia="SimSun"/>
          <w:color w:val="000000" w:themeColor="text1"/>
          <w:szCs w:val="24"/>
          <w:lang w:val="en-US" w:eastAsia="zh-CN"/>
        </w:rPr>
        <w:t xml:space="preserve"> (CMCC</w:t>
      </w:r>
      <w:r w:rsidR="00A735B8">
        <w:rPr>
          <w:rFonts w:eastAsia="SimSun"/>
          <w:color w:val="000000" w:themeColor="text1"/>
          <w:szCs w:val="24"/>
          <w:lang w:val="en-US" w:eastAsia="zh-CN"/>
        </w:rPr>
        <w:t>, Ericsson</w:t>
      </w:r>
      <w:r w:rsidR="00E7165F">
        <w:rPr>
          <w:rFonts w:eastAsia="SimSun"/>
          <w:color w:val="000000" w:themeColor="text1"/>
          <w:szCs w:val="24"/>
          <w:lang w:val="en-US" w:eastAsia="zh-CN"/>
        </w:rPr>
        <w:t>, China Telecom</w:t>
      </w:r>
      <w:r w:rsidR="004039BE" w:rsidRPr="00090551">
        <w:rPr>
          <w:rFonts w:eastAsia="SimSun"/>
          <w:color w:val="000000" w:themeColor="text1"/>
          <w:szCs w:val="24"/>
          <w:lang w:val="en-US" w:eastAsia="zh-CN"/>
        </w:rPr>
        <w:t>)</w:t>
      </w:r>
      <w:r w:rsidRPr="00090551">
        <w:rPr>
          <w:rFonts w:eastAsia="SimSun"/>
          <w:color w:val="000000" w:themeColor="text1"/>
          <w:szCs w:val="24"/>
          <w:lang w:val="en-US" w:eastAsia="zh-CN"/>
        </w:rPr>
        <w:t xml:space="preserve">: </w:t>
      </w:r>
      <w:r w:rsidR="00422393" w:rsidRPr="005E5DED">
        <w:rPr>
          <w:rFonts w:eastAsia="Yu Mincho"/>
          <w:lang w:val="en-US"/>
        </w:rPr>
        <w:t>Include FDD asynchronized network type in FR1.</w:t>
      </w:r>
      <w:r w:rsidR="00D03975">
        <w:rPr>
          <w:rFonts w:eastAsia="Yu Mincho"/>
          <w:lang w:val="en-US"/>
        </w:rPr>
        <w:t xml:space="preserve"> </w:t>
      </w:r>
    </w:p>
    <w:p w14:paraId="13C6B9EA" w14:textId="2C078F2A" w:rsidR="00B4108D" w:rsidRPr="00A735B8" w:rsidRDefault="00A735B8" w:rsidP="00A735B8">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Yu Mincho"/>
          <w:lang w:val="en-US"/>
        </w:rPr>
        <w:t xml:space="preserve">Option 3A (CMCC): </w:t>
      </w:r>
      <w:r w:rsidR="00D03975" w:rsidRPr="005F4909">
        <w:rPr>
          <w:lang w:val="en-US"/>
        </w:rPr>
        <w:t>Reuse LTE time and frequency offset configuration as the starting point</w:t>
      </w:r>
      <w:r w:rsidR="004877C0">
        <w:rPr>
          <w:lang w:val="en-US"/>
        </w:rPr>
        <w:t xml:space="preserve"> (i.e. </w:t>
      </w:r>
      <w:r w:rsidR="004877C0" w:rsidRPr="008C075C">
        <w:rPr>
          <w:rFonts w:eastAsia="DengXian" w:cs="Symbol" w:hint="eastAsia"/>
          <w:szCs w:val="22"/>
        </w:rPr>
        <w:t>0</w:t>
      </w:r>
      <w:r w:rsidR="004877C0" w:rsidRPr="008C075C">
        <w:rPr>
          <w:rFonts w:eastAsia="DengXian" w:cs="Symbol"/>
          <w:szCs w:val="22"/>
        </w:rPr>
        <w:t>.33</w:t>
      </w:r>
      <w:r w:rsidR="001D7DF5">
        <w:rPr>
          <w:rFonts w:eastAsia="DengXian" w:cs="Symbol"/>
          <w:szCs w:val="22"/>
        </w:rPr>
        <w:t xml:space="preserve"> </w:t>
      </w:r>
      <w:r w:rsidR="004877C0" w:rsidRPr="008C075C">
        <w:rPr>
          <w:rFonts w:eastAsia="DengXian" w:cs="Symbol"/>
          <w:szCs w:val="22"/>
        </w:rPr>
        <w:t>ms</w:t>
      </w:r>
      <w:r w:rsidR="004877C0">
        <w:rPr>
          <w:rFonts w:eastAsia="DengXian" w:cs="Symbol"/>
          <w:szCs w:val="22"/>
        </w:rPr>
        <w:t xml:space="preserve"> </w:t>
      </w:r>
      <w:r w:rsidR="001D7DF5">
        <w:rPr>
          <w:rFonts w:eastAsia="DengXian" w:cs="Symbol"/>
          <w:szCs w:val="22"/>
        </w:rPr>
        <w:t xml:space="preserve">and 0 Hz for cell 1 and </w:t>
      </w:r>
      <w:r w:rsidR="001D7DF5" w:rsidRPr="008C075C">
        <w:rPr>
          <w:rFonts w:eastAsia="DengXian" w:cs="Symbol" w:hint="eastAsia"/>
          <w:szCs w:val="22"/>
        </w:rPr>
        <w:t>0</w:t>
      </w:r>
      <w:r w:rsidR="001D7DF5" w:rsidRPr="008C075C">
        <w:rPr>
          <w:rFonts w:eastAsia="DengXian" w:cs="Symbol"/>
          <w:szCs w:val="22"/>
        </w:rPr>
        <w:t>.</w:t>
      </w:r>
      <w:r w:rsidR="001D7DF5">
        <w:rPr>
          <w:rFonts w:eastAsia="DengXian" w:cs="Symbol"/>
          <w:szCs w:val="22"/>
        </w:rPr>
        <w:t>6</w:t>
      </w:r>
      <w:r>
        <w:rPr>
          <w:rFonts w:eastAsia="DengXian" w:cs="Symbol"/>
          <w:szCs w:val="22"/>
        </w:rPr>
        <w:t>7</w:t>
      </w:r>
      <w:r w:rsidR="001D7DF5">
        <w:rPr>
          <w:rFonts w:eastAsia="DengXian" w:cs="Symbol"/>
          <w:szCs w:val="22"/>
        </w:rPr>
        <w:t xml:space="preserve"> </w:t>
      </w:r>
      <w:r w:rsidR="001D7DF5" w:rsidRPr="008C075C">
        <w:rPr>
          <w:rFonts w:eastAsia="DengXian" w:cs="Symbol"/>
          <w:szCs w:val="22"/>
        </w:rPr>
        <w:t>ms</w:t>
      </w:r>
      <w:r w:rsidR="001D7DF5">
        <w:rPr>
          <w:rFonts w:eastAsia="DengXian" w:cs="Symbol"/>
          <w:szCs w:val="22"/>
        </w:rPr>
        <w:t xml:space="preserve"> and 0 Hz for cell 1</w:t>
      </w:r>
      <w:r w:rsidR="004877C0">
        <w:rPr>
          <w:lang w:val="en-US"/>
        </w:rPr>
        <w:t>)</w:t>
      </w:r>
    </w:p>
    <w:p w14:paraId="390BFEFF" w14:textId="4D846BB0" w:rsidR="00A735B8" w:rsidRPr="00090551" w:rsidRDefault="00A735B8" w:rsidP="00A735B8">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Yu Mincho"/>
          <w:lang w:val="en-US"/>
        </w:rPr>
        <w:t>Option 3B (Ericsson):</w:t>
      </w:r>
      <w:r>
        <w:rPr>
          <w:rFonts w:eastAsia="SimSun"/>
          <w:color w:val="000000" w:themeColor="text1"/>
          <w:szCs w:val="24"/>
          <w:lang w:val="en-US" w:eastAsia="zh-CN"/>
        </w:rPr>
        <w:t xml:space="preserve"> </w:t>
      </w:r>
      <w:r>
        <w:rPr>
          <w:lang w:val="en-US"/>
        </w:rPr>
        <w:t>T</w:t>
      </w:r>
      <w:r w:rsidRPr="00986860">
        <w:rPr>
          <w:lang w:val="en-US"/>
        </w:rPr>
        <w:t>ime offset relative to serving cell is 0.5 slot + half a OFDM symbol.</w:t>
      </w:r>
    </w:p>
    <w:p w14:paraId="584C6E6F" w14:textId="77777777" w:rsidR="00B4108D" w:rsidRPr="00090551" w:rsidRDefault="00B4108D"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Recommended WF</w:t>
      </w:r>
    </w:p>
    <w:p w14:paraId="073588CC" w14:textId="484528A5" w:rsidR="00B4108D" w:rsidRPr="00090551" w:rsidRDefault="00C52BE6"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 xml:space="preserve">Collect </w:t>
      </w:r>
      <w:r w:rsidR="00147E2E" w:rsidRPr="00090551">
        <w:rPr>
          <w:rFonts w:eastAsia="SimSun"/>
          <w:color w:val="000000" w:themeColor="text1"/>
          <w:szCs w:val="24"/>
          <w:lang w:val="en-US" w:eastAsia="zh-CN"/>
        </w:rPr>
        <w:t xml:space="preserve">detailed companies views on pros and cons to include </w:t>
      </w:r>
      <w:r w:rsidR="00243F0E" w:rsidRPr="00243F0E">
        <w:rPr>
          <w:rFonts w:eastAsia="SimSun"/>
          <w:color w:val="000000" w:themeColor="text1"/>
          <w:szCs w:val="24"/>
          <w:lang w:val="en-US" w:eastAsia="zh-CN"/>
        </w:rPr>
        <w:t>asynchronized</w:t>
      </w:r>
      <w:r w:rsidR="00147E2E" w:rsidRPr="00090551">
        <w:rPr>
          <w:rFonts w:eastAsia="SimSun"/>
          <w:color w:val="000000" w:themeColor="text1"/>
          <w:szCs w:val="24"/>
          <w:lang w:val="en-US" w:eastAsia="zh-CN"/>
        </w:rPr>
        <w:t xml:space="preserve"> scenario in the scope</w:t>
      </w:r>
    </w:p>
    <w:p w14:paraId="1DDEB4D9" w14:textId="451CBE83" w:rsidR="00B4108D" w:rsidRPr="00090551" w:rsidRDefault="00B4108D" w:rsidP="005B4802">
      <w:pPr>
        <w:rPr>
          <w:iCs/>
          <w:color w:val="000000" w:themeColor="text1"/>
          <w:lang w:val="en-US" w:eastAsia="zh-CN"/>
        </w:rPr>
      </w:pPr>
    </w:p>
    <w:p w14:paraId="3302B8DD" w14:textId="72CAB1BB" w:rsidR="00510ED9" w:rsidRPr="00090551" w:rsidRDefault="00A309A2" w:rsidP="005B4802">
      <w:pPr>
        <w:rPr>
          <w:b/>
          <w:color w:val="000000" w:themeColor="text1"/>
          <w:u w:val="single"/>
          <w:lang w:val="en-US" w:eastAsia="ko-KR"/>
        </w:rPr>
      </w:pPr>
      <w:r w:rsidRPr="00604DA2">
        <w:rPr>
          <w:b/>
          <w:color w:val="000000" w:themeColor="text1"/>
          <w:u w:val="single"/>
          <w:lang w:val="en-US" w:eastAsia="ko-KR"/>
        </w:rPr>
        <w:t>Issue 1-1-</w:t>
      </w:r>
      <w:r w:rsidR="006A2A6B">
        <w:rPr>
          <w:b/>
          <w:color w:val="000000" w:themeColor="text1"/>
          <w:u w:val="single"/>
          <w:lang w:val="en-US" w:eastAsia="ko-KR"/>
        </w:rPr>
        <w:t>2</w:t>
      </w:r>
      <w:r w:rsidRPr="00604DA2">
        <w:rPr>
          <w:b/>
          <w:color w:val="000000" w:themeColor="text1"/>
          <w:u w:val="single"/>
          <w:lang w:val="en-US" w:eastAsia="ko-KR"/>
        </w:rPr>
        <w:t>: SSB configuration</w:t>
      </w:r>
    </w:p>
    <w:p w14:paraId="1ED2E43B" w14:textId="77777777" w:rsidR="00A309A2" w:rsidRPr="00090551" w:rsidRDefault="00A309A2"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Background</w:t>
      </w:r>
    </w:p>
    <w:p w14:paraId="22BED116" w14:textId="77777777" w:rsidR="00E44E34" w:rsidRPr="00E44E34" w:rsidRDefault="00E44E34" w:rsidP="00E44E3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E44E34">
        <w:rPr>
          <w:rFonts w:eastAsia="SimSun"/>
          <w:color w:val="000000" w:themeColor="text1"/>
          <w:szCs w:val="24"/>
          <w:lang w:val="en-US" w:eastAsia="zh-CN"/>
        </w:rPr>
        <w:t>Option 1: All SSBs (serving cell and interference cell(s)) are in the same time/frequency resources</w:t>
      </w:r>
    </w:p>
    <w:p w14:paraId="0D680652" w14:textId="5A2A2474" w:rsidR="00E44E34" w:rsidRDefault="00E44E34" w:rsidP="00E44E3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E44E34">
        <w:rPr>
          <w:rFonts w:eastAsia="SimSun"/>
          <w:color w:val="000000" w:themeColor="text1"/>
          <w:szCs w:val="24"/>
          <w:lang w:val="en-US" w:eastAsia="zh-CN"/>
        </w:rPr>
        <w:t>Option 2: Serving cell SSB and interference cell(s) SSB(s) are in the different time/frequency resources</w:t>
      </w:r>
    </w:p>
    <w:p w14:paraId="35E4DE7E" w14:textId="77777777" w:rsidR="00861298" w:rsidRPr="00861298" w:rsidRDefault="00861298" w:rsidP="00861298">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861298">
        <w:rPr>
          <w:rFonts w:eastAsia="SimSun"/>
          <w:color w:val="000000" w:themeColor="text1"/>
          <w:szCs w:val="24"/>
          <w:lang w:val="en-US" w:eastAsia="zh-CN"/>
        </w:rPr>
        <w:t>Interested companies can check the PBCH performance for both options</w:t>
      </w:r>
    </w:p>
    <w:p w14:paraId="2838691B" w14:textId="77777777" w:rsidR="00861298" w:rsidRPr="00861298" w:rsidRDefault="00861298" w:rsidP="00861298">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861298">
        <w:rPr>
          <w:rFonts w:eastAsia="SimSun"/>
          <w:color w:val="000000" w:themeColor="text1"/>
          <w:szCs w:val="24"/>
          <w:lang w:val="en-US" w:eastAsia="zh-CN"/>
        </w:rPr>
        <w:t>Use simulation assumptions from Section 5.4 of TS 38.101-4 for serving cell</w:t>
      </w:r>
    </w:p>
    <w:p w14:paraId="172508C7" w14:textId="77777777" w:rsidR="00861298" w:rsidRPr="00861298" w:rsidRDefault="00861298" w:rsidP="00861298">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861298">
        <w:rPr>
          <w:rFonts w:eastAsia="SimSun"/>
          <w:color w:val="000000" w:themeColor="text1"/>
          <w:szCs w:val="24"/>
          <w:lang w:val="en-US" w:eastAsia="zh-CN"/>
        </w:rPr>
        <w:t>Use the following SSB configuration for Option 2</w:t>
      </w:r>
    </w:p>
    <w:p w14:paraId="02CE7737" w14:textId="77777777" w:rsidR="00861298" w:rsidRPr="00861298" w:rsidRDefault="00861298" w:rsidP="00C30F34">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sidRPr="00861298">
        <w:rPr>
          <w:rFonts w:eastAsia="SimSun"/>
          <w:color w:val="000000" w:themeColor="text1"/>
          <w:szCs w:val="24"/>
          <w:lang w:val="en-US" w:eastAsia="zh-CN"/>
        </w:rPr>
        <w:t>SSB of serving cell is transmitted in PRB 0~19 in first occasion</w:t>
      </w:r>
    </w:p>
    <w:p w14:paraId="45C01FF1" w14:textId="77777777" w:rsidR="00861298" w:rsidRPr="00861298" w:rsidRDefault="00861298" w:rsidP="00C30F34">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sidRPr="00861298">
        <w:rPr>
          <w:rFonts w:eastAsia="SimSun"/>
          <w:color w:val="000000" w:themeColor="text1"/>
          <w:szCs w:val="24"/>
          <w:lang w:val="en-US" w:eastAsia="zh-CN"/>
        </w:rPr>
        <w:t xml:space="preserve">For case with 1 interference cell (if agreed), SSB of interference cell is transmitted in PRB 0~19 in second occasion. </w:t>
      </w:r>
    </w:p>
    <w:p w14:paraId="76964BC6" w14:textId="77777777" w:rsidR="00861298" w:rsidRPr="00861298" w:rsidRDefault="00861298" w:rsidP="00C30F34">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sidRPr="00861298">
        <w:rPr>
          <w:rFonts w:eastAsia="SimSun"/>
          <w:color w:val="000000" w:themeColor="text1"/>
          <w:szCs w:val="24"/>
          <w:lang w:val="en-US" w:eastAsia="zh-CN"/>
        </w:rPr>
        <w:t>For case with 2 interference cell, SSB of interference cell 1 is transmitted in PRB 20~39 in first occasion, SSB of interference cell 2 is transmitted in PRB 0~19 in second occasion.</w:t>
      </w:r>
    </w:p>
    <w:p w14:paraId="1DC551EE" w14:textId="3D4C8D45" w:rsidR="00861298" w:rsidRPr="00861298" w:rsidRDefault="00861298" w:rsidP="00861298">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861298">
        <w:rPr>
          <w:rFonts w:eastAsia="SimSun"/>
          <w:color w:val="000000" w:themeColor="text1"/>
          <w:szCs w:val="24"/>
          <w:lang w:val="en-US" w:eastAsia="zh-CN"/>
        </w:rPr>
        <w:t>Other simulation assumptions are FFS</w:t>
      </w:r>
    </w:p>
    <w:p w14:paraId="784A11B2" w14:textId="77777777" w:rsidR="00075889" w:rsidRPr="00090551" w:rsidRDefault="00075889"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Proposals</w:t>
      </w:r>
    </w:p>
    <w:p w14:paraId="4A529779" w14:textId="06637A07" w:rsidR="00C30F34" w:rsidRDefault="00C30F34"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w:t>
      </w:r>
      <w:r w:rsidR="00C15505">
        <w:rPr>
          <w:rFonts w:eastAsia="SimSun"/>
          <w:color w:val="000000" w:themeColor="text1"/>
          <w:szCs w:val="24"/>
          <w:lang w:val="en-US" w:eastAsia="zh-CN"/>
        </w:rPr>
        <w:t>CMCC</w:t>
      </w:r>
      <w:r w:rsidR="008E41DD">
        <w:rPr>
          <w:rFonts w:eastAsia="SimSun"/>
          <w:color w:val="000000" w:themeColor="text1"/>
          <w:szCs w:val="24"/>
          <w:lang w:val="en-US" w:eastAsia="zh-CN"/>
        </w:rPr>
        <w:t>, DOCOMO</w:t>
      </w:r>
      <w:r w:rsidR="00A97834">
        <w:rPr>
          <w:rFonts w:eastAsia="SimSun"/>
          <w:color w:val="000000" w:themeColor="text1"/>
          <w:szCs w:val="24"/>
          <w:lang w:val="en-US" w:eastAsia="zh-CN"/>
        </w:rPr>
        <w:t>, Ericsson</w:t>
      </w:r>
      <w:r w:rsidR="006A2A6B">
        <w:rPr>
          <w:rFonts w:eastAsia="SimSun"/>
          <w:color w:val="000000" w:themeColor="text1"/>
          <w:szCs w:val="24"/>
          <w:lang w:val="en-US" w:eastAsia="zh-CN"/>
        </w:rPr>
        <w:t>, China Telecom</w:t>
      </w:r>
      <w:r>
        <w:rPr>
          <w:rFonts w:eastAsia="SimSun"/>
          <w:color w:val="000000" w:themeColor="text1"/>
          <w:szCs w:val="24"/>
          <w:lang w:val="en-US" w:eastAsia="zh-CN"/>
        </w:rPr>
        <w:t xml:space="preserve">): </w:t>
      </w:r>
      <w:r w:rsidRPr="00E44E34">
        <w:rPr>
          <w:rFonts w:eastAsia="SimSun"/>
          <w:color w:val="000000" w:themeColor="text1"/>
          <w:szCs w:val="24"/>
          <w:lang w:val="en-US" w:eastAsia="zh-CN"/>
        </w:rPr>
        <w:t>All SSBs (serving cell and interference cell(s)) are in the same time/frequency resources</w:t>
      </w:r>
    </w:p>
    <w:p w14:paraId="0445AB55" w14:textId="68C127C5" w:rsidR="00C15505" w:rsidRPr="00A715DD" w:rsidRDefault="00C15505" w:rsidP="00C15505">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CMCC: </w:t>
      </w:r>
      <w:r w:rsidRPr="005F4909">
        <w:rPr>
          <w:lang w:val="en-US"/>
        </w:rPr>
        <w:t>In the case of similar PDSCH performance between Option 1 and Option 2</w:t>
      </w:r>
    </w:p>
    <w:p w14:paraId="551FB231" w14:textId="6286461E" w:rsidR="00A715DD" w:rsidRDefault="00A715DD" w:rsidP="00C15505">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MediaTek: </w:t>
      </w:r>
      <w:r w:rsidRPr="00F92903">
        <w:rPr>
          <w:lang w:val="en-US"/>
        </w:rPr>
        <w:t>If it is agreed to set SSB(s) of serving cell and interference cell(s)) in the same time/frequency resources, the configuration should be properly chosen to avoid the case that the performance of SSB is the bottleneck.</w:t>
      </w:r>
    </w:p>
    <w:p w14:paraId="75A845B0" w14:textId="4370BA1F" w:rsidR="00C30F34" w:rsidRDefault="00C30F34"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(Apple</w:t>
      </w:r>
      <w:r w:rsidR="003C62B9">
        <w:rPr>
          <w:rFonts w:eastAsia="SimSun"/>
          <w:color w:val="000000" w:themeColor="text1"/>
          <w:szCs w:val="24"/>
          <w:lang w:val="en-US" w:eastAsia="zh-CN"/>
        </w:rPr>
        <w:t>, Huawei</w:t>
      </w:r>
      <w:r w:rsidR="00F02CFD">
        <w:rPr>
          <w:rFonts w:eastAsia="SimSun"/>
          <w:color w:val="000000" w:themeColor="text1"/>
          <w:szCs w:val="24"/>
          <w:lang w:val="en-US" w:eastAsia="zh-CN"/>
        </w:rPr>
        <w:t>, MediaTek</w:t>
      </w:r>
      <w:r w:rsidR="00274070">
        <w:rPr>
          <w:rFonts w:eastAsia="SimSun"/>
          <w:color w:val="000000" w:themeColor="text1"/>
          <w:szCs w:val="24"/>
          <w:lang w:val="en-US" w:eastAsia="zh-CN"/>
        </w:rPr>
        <w:t>, Qualcomm</w:t>
      </w:r>
      <w:r>
        <w:rPr>
          <w:rFonts w:eastAsia="SimSun"/>
          <w:color w:val="000000" w:themeColor="text1"/>
          <w:szCs w:val="24"/>
          <w:lang w:val="en-US" w:eastAsia="zh-CN"/>
        </w:rPr>
        <w:t xml:space="preserve">): </w:t>
      </w:r>
      <w:r w:rsidRPr="00E44E34">
        <w:rPr>
          <w:rFonts w:eastAsia="SimSun"/>
          <w:color w:val="000000" w:themeColor="text1"/>
          <w:szCs w:val="24"/>
          <w:lang w:val="en-US" w:eastAsia="zh-CN"/>
        </w:rPr>
        <w:t>Serving cell SSB and interference cell(s) SSB(s) are in the different time/frequency resources</w:t>
      </w:r>
    </w:p>
    <w:p w14:paraId="6FCB4932" w14:textId="149DC96B" w:rsidR="00A97834" w:rsidRDefault="00A97834"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3 (Intel):</w:t>
      </w:r>
    </w:p>
    <w:p w14:paraId="75235592" w14:textId="77777777" w:rsidR="00A97834" w:rsidRPr="00A97834" w:rsidRDefault="00A97834" w:rsidP="00A97834">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A97834">
        <w:rPr>
          <w:rFonts w:eastAsia="SimSun"/>
          <w:color w:val="000000" w:themeColor="text1"/>
          <w:szCs w:val="24"/>
          <w:lang w:val="en-US" w:eastAsia="zh-CN"/>
        </w:rPr>
        <w:t>2 interference cells modelling: Serving cell SSB and first dominant interference cell SSB are in the different time/frequency resources</w:t>
      </w:r>
    </w:p>
    <w:p w14:paraId="6796C157" w14:textId="77777777" w:rsidR="00A97834" w:rsidRPr="00A97834" w:rsidRDefault="00A97834" w:rsidP="00A97834">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A97834">
        <w:rPr>
          <w:rFonts w:eastAsia="SimSun"/>
          <w:color w:val="000000" w:themeColor="text1"/>
          <w:szCs w:val="24"/>
          <w:lang w:val="en-US" w:eastAsia="zh-CN"/>
        </w:rPr>
        <w:t>1 interference cell modelling: Different SSB configurations for Demodulation and CSI tests</w:t>
      </w:r>
    </w:p>
    <w:p w14:paraId="0CDA55EA" w14:textId="3E6E901C" w:rsidR="009C4CEE" w:rsidRPr="00090551" w:rsidRDefault="009C4CEE"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Recommended WF</w:t>
      </w:r>
    </w:p>
    <w:p w14:paraId="4363F386" w14:textId="77777777" w:rsidR="009A246E" w:rsidRDefault="00160D63" w:rsidP="0020547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Collect views on options</w:t>
      </w:r>
      <w:r w:rsidR="003D7F35">
        <w:rPr>
          <w:rFonts w:eastAsia="SimSun"/>
          <w:color w:val="000000" w:themeColor="text1"/>
          <w:szCs w:val="24"/>
          <w:lang w:val="en-US" w:eastAsia="zh-CN"/>
        </w:rPr>
        <w:t xml:space="preserve"> above</w:t>
      </w:r>
      <w:r w:rsidR="00DB595A">
        <w:rPr>
          <w:rFonts w:eastAsia="SimSun"/>
          <w:color w:val="000000" w:themeColor="text1"/>
          <w:szCs w:val="24"/>
          <w:lang w:val="en-US" w:eastAsia="zh-CN"/>
        </w:rPr>
        <w:t xml:space="preserve">. </w:t>
      </w:r>
    </w:p>
    <w:p w14:paraId="329B56FE" w14:textId="0B9DE4EC" w:rsidR="00160D63" w:rsidRPr="00090551" w:rsidRDefault="00DB595A" w:rsidP="0020547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Check whether </w:t>
      </w:r>
      <w:r w:rsidR="009A246E">
        <w:rPr>
          <w:rFonts w:eastAsia="SimSun"/>
          <w:color w:val="000000" w:themeColor="text1"/>
          <w:szCs w:val="24"/>
          <w:lang w:val="en-US" w:eastAsia="zh-CN"/>
        </w:rPr>
        <w:t>any impact on PDSCH testing can be expected in case Option 1 will be used.</w:t>
      </w:r>
    </w:p>
    <w:p w14:paraId="6E2E89B0" w14:textId="77777777" w:rsidR="00D457DF" w:rsidRPr="00090551" w:rsidRDefault="00D457DF" w:rsidP="00D457DF">
      <w:pPr>
        <w:spacing w:after="120"/>
        <w:rPr>
          <w:color w:val="000000" w:themeColor="text1"/>
          <w:szCs w:val="24"/>
          <w:lang w:val="en-US" w:eastAsia="zh-CN"/>
        </w:rPr>
      </w:pPr>
    </w:p>
    <w:p w14:paraId="71FB7122" w14:textId="2F56B045" w:rsidR="00E56A00" w:rsidRPr="00E56A00" w:rsidRDefault="00E56A00" w:rsidP="00E56A00">
      <w:pPr>
        <w:tabs>
          <w:tab w:val="num" w:pos="720"/>
        </w:tabs>
        <w:rPr>
          <w:b/>
          <w:color w:val="000000" w:themeColor="text1"/>
          <w:u w:val="single"/>
          <w:lang w:val="en-US" w:eastAsia="ko-KR"/>
        </w:rPr>
      </w:pPr>
      <w:r w:rsidRPr="00090551">
        <w:rPr>
          <w:b/>
          <w:color w:val="000000" w:themeColor="text1"/>
          <w:u w:val="single"/>
          <w:lang w:val="en-US" w:eastAsia="ko-KR"/>
        </w:rPr>
        <w:t>Issue 1-1-</w:t>
      </w:r>
      <w:r w:rsidR="00741E1E">
        <w:rPr>
          <w:b/>
          <w:color w:val="000000" w:themeColor="text1"/>
          <w:u w:val="single"/>
          <w:lang w:val="en-US" w:eastAsia="ko-KR"/>
        </w:rPr>
        <w:t>3</w:t>
      </w:r>
      <w:r w:rsidRPr="00090551">
        <w:rPr>
          <w:b/>
          <w:color w:val="000000" w:themeColor="text1"/>
          <w:u w:val="single"/>
          <w:lang w:val="en-US" w:eastAsia="ko-KR"/>
        </w:rPr>
        <w:t xml:space="preserve">: </w:t>
      </w:r>
      <w:r w:rsidRPr="00E56A00">
        <w:rPr>
          <w:b/>
          <w:color w:val="000000" w:themeColor="text1"/>
          <w:u w:val="single"/>
          <w:lang w:val="en-US" w:eastAsia="ko-KR"/>
        </w:rPr>
        <w:t>Propagation condition</w:t>
      </w:r>
    </w:p>
    <w:p w14:paraId="255BA81A" w14:textId="7FCDB4C5" w:rsidR="00134364" w:rsidRPr="00090551" w:rsidRDefault="00134364"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Background</w:t>
      </w:r>
    </w:p>
    <w:p w14:paraId="212B4649" w14:textId="5DD83476" w:rsidR="00263D8B" w:rsidRDefault="00263D8B" w:rsidP="00263D8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263D8B">
        <w:rPr>
          <w:rFonts w:eastAsia="SimSun"/>
          <w:color w:val="000000" w:themeColor="text1"/>
          <w:szCs w:val="24"/>
          <w:lang w:val="en-US" w:eastAsia="zh-CN"/>
        </w:rPr>
        <w:t>Consider TDLA30-10 and TDLC300-100 channel models for evaluation purpose and select only one for requirements definition</w:t>
      </w:r>
    </w:p>
    <w:p w14:paraId="4A61782C" w14:textId="184BF9A4" w:rsidR="00E5087F" w:rsidRPr="00263D8B" w:rsidRDefault="00E5087F" w:rsidP="00263D8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5D0086">
        <w:rPr>
          <w:lang w:val="en-US" w:eastAsia="ja-JP" w:bidi="hi-IN"/>
        </w:rPr>
        <w:t>Interested companies are encourage to provide views on down-selection criteria</w:t>
      </w:r>
    </w:p>
    <w:p w14:paraId="32CE7328" w14:textId="77777777" w:rsidR="000361FD" w:rsidRPr="00090551" w:rsidRDefault="000361FD"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Proposals</w:t>
      </w:r>
    </w:p>
    <w:p w14:paraId="460FAFC2" w14:textId="12B593B6" w:rsidR="002B488C" w:rsidRDefault="008B648C" w:rsidP="00177A3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2B488C">
        <w:rPr>
          <w:rFonts w:eastAsia="SimSun"/>
          <w:color w:val="000000" w:themeColor="text1"/>
          <w:szCs w:val="24"/>
          <w:lang w:val="en-US" w:eastAsia="zh-CN"/>
        </w:rPr>
        <w:t>Option 1 (</w:t>
      </w:r>
      <w:r w:rsidR="00017EBC">
        <w:rPr>
          <w:rFonts w:eastAsia="SimSun"/>
          <w:color w:val="000000" w:themeColor="text1"/>
          <w:szCs w:val="24"/>
          <w:lang w:val="en-US" w:eastAsia="zh-CN"/>
        </w:rPr>
        <w:t>Apple</w:t>
      </w:r>
      <w:r w:rsidR="003E48CD">
        <w:rPr>
          <w:rFonts w:eastAsia="SimSun"/>
          <w:color w:val="000000" w:themeColor="text1"/>
          <w:szCs w:val="24"/>
          <w:lang w:val="en-US" w:eastAsia="zh-CN"/>
        </w:rPr>
        <w:t>, Ericsson for HetNet</w:t>
      </w:r>
      <w:r w:rsidR="003E52AC">
        <w:rPr>
          <w:rFonts w:eastAsia="SimSun"/>
          <w:color w:val="000000" w:themeColor="text1"/>
          <w:szCs w:val="24"/>
          <w:lang w:val="en-US" w:eastAsia="zh-CN"/>
        </w:rPr>
        <w:t>, Qualcomm</w:t>
      </w:r>
      <w:r w:rsidRPr="002B488C">
        <w:rPr>
          <w:rFonts w:eastAsia="SimSun"/>
          <w:color w:val="000000" w:themeColor="text1"/>
          <w:szCs w:val="24"/>
          <w:lang w:val="en-US" w:eastAsia="zh-CN"/>
        </w:rPr>
        <w:t xml:space="preserve">): </w:t>
      </w:r>
      <w:r w:rsidR="002B488C" w:rsidRPr="00090551">
        <w:rPr>
          <w:rFonts w:eastAsia="SimSun"/>
          <w:color w:val="000000" w:themeColor="text1"/>
          <w:szCs w:val="24"/>
          <w:lang w:val="en-US" w:eastAsia="zh-CN"/>
        </w:rPr>
        <w:t>TDLA30-10</w:t>
      </w:r>
    </w:p>
    <w:p w14:paraId="3B6A36EE" w14:textId="79099F11" w:rsidR="0015331B" w:rsidRDefault="0015331B" w:rsidP="0015331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Nokia: </w:t>
      </w:r>
      <w:r w:rsidRPr="000B3015">
        <w:rPr>
          <w:lang w:val="en-US"/>
        </w:rPr>
        <w:t>In case HetNet is agreed we prefer TDLA30-10 channel model.</w:t>
      </w:r>
    </w:p>
    <w:p w14:paraId="6D01D84F" w14:textId="7B9083B8" w:rsidR="00E257C4" w:rsidRDefault="00E257C4" w:rsidP="00177A3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(Nokia</w:t>
      </w:r>
      <w:r w:rsidR="00BE3782">
        <w:rPr>
          <w:rFonts w:eastAsia="SimSun"/>
          <w:color w:val="000000" w:themeColor="text1"/>
          <w:szCs w:val="24"/>
          <w:lang w:val="en-US" w:eastAsia="zh-CN"/>
        </w:rPr>
        <w:t xml:space="preserve"> for HomoNet, Intel</w:t>
      </w:r>
      <w:r w:rsidR="003E48CD">
        <w:rPr>
          <w:rFonts w:eastAsia="SimSun"/>
          <w:color w:val="000000" w:themeColor="text1"/>
          <w:szCs w:val="24"/>
          <w:lang w:val="en-US" w:eastAsia="zh-CN"/>
        </w:rPr>
        <w:t>, Ericsson for HomoNet</w:t>
      </w:r>
      <w:r w:rsidR="00BF0E7D">
        <w:rPr>
          <w:rFonts w:eastAsia="SimSun"/>
          <w:color w:val="000000" w:themeColor="text1"/>
          <w:szCs w:val="24"/>
          <w:lang w:val="en-US" w:eastAsia="zh-CN"/>
        </w:rPr>
        <w:t>, China Telecom</w:t>
      </w:r>
      <w:r w:rsidR="00A10991">
        <w:rPr>
          <w:rFonts w:eastAsia="SimSun"/>
          <w:color w:val="000000" w:themeColor="text1"/>
          <w:szCs w:val="24"/>
          <w:lang w:val="en-US" w:eastAsia="zh-CN"/>
        </w:rPr>
        <w:t>, Huawei</w:t>
      </w:r>
      <w:r>
        <w:rPr>
          <w:rFonts w:eastAsia="SimSun"/>
          <w:color w:val="000000" w:themeColor="text1"/>
          <w:szCs w:val="24"/>
          <w:lang w:val="en-US" w:eastAsia="zh-CN"/>
        </w:rPr>
        <w:t xml:space="preserve">): </w:t>
      </w:r>
      <w:r w:rsidRPr="000B3015">
        <w:rPr>
          <w:lang w:val="en-US"/>
        </w:rPr>
        <w:t>TDLC300-100</w:t>
      </w:r>
    </w:p>
    <w:p w14:paraId="2A361F6D" w14:textId="77777777" w:rsidR="0022771A" w:rsidRPr="00090551" w:rsidRDefault="0022771A"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Recommended WF</w:t>
      </w:r>
    </w:p>
    <w:p w14:paraId="1AA38707" w14:textId="46599E35" w:rsidR="0022771A" w:rsidRPr="00435A66" w:rsidRDefault="00945237"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Check </w:t>
      </w:r>
      <w:r w:rsidR="00E7697D">
        <w:rPr>
          <w:rFonts w:eastAsia="SimSun"/>
          <w:color w:val="000000" w:themeColor="text1"/>
          <w:szCs w:val="24"/>
          <w:lang w:val="en-US" w:eastAsia="zh-CN"/>
        </w:rPr>
        <w:t xml:space="preserve">whether we can consider </w:t>
      </w:r>
      <w:r w:rsidR="00E7697D" w:rsidRPr="000B3015">
        <w:rPr>
          <w:lang w:val="en-US"/>
        </w:rPr>
        <w:t>TDLC300-100</w:t>
      </w:r>
      <w:r w:rsidR="00E7697D">
        <w:rPr>
          <w:lang w:val="en-US"/>
        </w:rPr>
        <w:t xml:space="preserve"> for scenario with </w:t>
      </w:r>
      <w:r w:rsidR="00D06F10">
        <w:rPr>
          <w:lang w:val="en-US"/>
        </w:rPr>
        <w:t>homogenies network</w:t>
      </w:r>
    </w:p>
    <w:p w14:paraId="7717210E" w14:textId="6FAC251F" w:rsidR="00435A66" w:rsidRDefault="00435A66"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lang w:val="en-US"/>
        </w:rPr>
        <w:t xml:space="preserve">Further discuss channel model for </w:t>
      </w:r>
      <w:r w:rsidR="00AB2ECE">
        <w:rPr>
          <w:lang w:val="en-US"/>
        </w:rPr>
        <w:t>heterogenous</w:t>
      </w:r>
      <w:r>
        <w:rPr>
          <w:lang w:val="en-US"/>
        </w:rPr>
        <w:t xml:space="preserve"> network is case it will be agreed </w:t>
      </w:r>
      <w:r w:rsidR="00AB2ECE">
        <w:rPr>
          <w:lang w:val="en-US"/>
        </w:rPr>
        <w:t>for requirements definition</w:t>
      </w:r>
    </w:p>
    <w:p w14:paraId="06F1D88F" w14:textId="77777777" w:rsidR="00E56A00" w:rsidRPr="00090551" w:rsidRDefault="00E56A00" w:rsidP="005B4802">
      <w:pPr>
        <w:rPr>
          <w:iCs/>
          <w:color w:val="000000" w:themeColor="text1"/>
          <w:lang w:val="en-US" w:eastAsia="zh-CN"/>
        </w:rPr>
      </w:pPr>
    </w:p>
    <w:p w14:paraId="66F9C9AC" w14:textId="69E3C0D8" w:rsidR="00571777" w:rsidRPr="00090551" w:rsidRDefault="00571777" w:rsidP="00805BE8">
      <w:pPr>
        <w:pStyle w:val="Heading3"/>
        <w:rPr>
          <w:sz w:val="24"/>
          <w:szCs w:val="16"/>
          <w:lang w:val="en-US"/>
        </w:rPr>
      </w:pPr>
      <w:r w:rsidRPr="00090551">
        <w:rPr>
          <w:sz w:val="24"/>
          <w:szCs w:val="16"/>
          <w:lang w:val="en-US"/>
        </w:rPr>
        <w:t>Sub-</w:t>
      </w:r>
      <w:r w:rsidR="00142BB9" w:rsidRPr="00090551">
        <w:rPr>
          <w:sz w:val="24"/>
          <w:szCs w:val="16"/>
          <w:lang w:val="en-US"/>
        </w:rPr>
        <w:t>topic</w:t>
      </w:r>
      <w:r w:rsidRPr="00090551">
        <w:rPr>
          <w:sz w:val="24"/>
          <w:szCs w:val="16"/>
          <w:lang w:val="en-US"/>
        </w:rPr>
        <w:t xml:space="preserve"> 1-2</w:t>
      </w:r>
      <w:r w:rsidR="0087396A" w:rsidRPr="00090551">
        <w:rPr>
          <w:sz w:val="24"/>
          <w:szCs w:val="16"/>
          <w:lang w:val="en-US"/>
        </w:rPr>
        <w:t>: Target PDSCH parameters for scenario 1</w:t>
      </w:r>
    </w:p>
    <w:p w14:paraId="1D55D665" w14:textId="639181AA" w:rsidR="00571777" w:rsidRPr="001F1D5A" w:rsidRDefault="00571777" w:rsidP="00571777">
      <w:pPr>
        <w:rPr>
          <w:b/>
          <w:color w:val="000000" w:themeColor="text1"/>
          <w:u w:val="single"/>
          <w:lang w:val="en-US" w:eastAsia="ko-KR"/>
        </w:rPr>
      </w:pPr>
      <w:r w:rsidRPr="001F1D5A">
        <w:rPr>
          <w:b/>
          <w:color w:val="000000" w:themeColor="text1"/>
          <w:u w:val="single"/>
          <w:lang w:val="en-US" w:eastAsia="ko-KR"/>
        </w:rPr>
        <w:t>Issue 1-2</w:t>
      </w:r>
      <w:r w:rsidR="00090551" w:rsidRPr="001F1D5A">
        <w:rPr>
          <w:b/>
          <w:color w:val="000000" w:themeColor="text1"/>
          <w:u w:val="single"/>
          <w:lang w:val="en-US" w:eastAsia="ko-KR"/>
        </w:rPr>
        <w:t>-1</w:t>
      </w:r>
      <w:r w:rsidRPr="001F1D5A">
        <w:rPr>
          <w:b/>
          <w:color w:val="000000" w:themeColor="text1"/>
          <w:u w:val="single"/>
          <w:lang w:val="en-US" w:eastAsia="ko-KR"/>
        </w:rPr>
        <w:t xml:space="preserve">: </w:t>
      </w:r>
      <w:r w:rsidR="001F1D5A" w:rsidRPr="001F1D5A">
        <w:rPr>
          <w:b/>
          <w:color w:val="000000" w:themeColor="text1"/>
          <w:u w:val="single"/>
          <w:lang w:val="en-US" w:eastAsia="ko-KR"/>
        </w:rPr>
        <w:t>MCS</w:t>
      </w:r>
    </w:p>
    <w:p w14:paraId="50733CCB" w14:textId="77777777" w:rsidR="001F1D5A" w:rsidRPr="00090551" w:rsidRDefault="001F1D5A"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Background</w:t>
      </w:r>
    </w:p>
    <w:p w14:paraId="06A828AB" w14:textId="77777777" w:rsidR="000E4DDF" w:rsidRPr="000E4DDF" w:rsidRDefault="000E4DDF" w:rsidP="000E4DDF">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E4DDF">
        <w:rPr>
          <w:rFonts w:eastAsia="SimSun"/>
          <w:color w:val="000000" w:themeColor="text1"/>
          <w:szCs w:val="24"/>
          <w:lang w:val="en-US" w:eastAsia="zh-CN"/>
        </w:rPr>
        <w:t>Down selection between MCS 4 and MCS 13 based on results for agreed INR values based on the following criteria</w:t>
      </w:r>
    </w:p>
    <w:p w14:paraId="7C2CE8DB" w14:textId="77777777" w:rsidR="000E4DDF" w:rsidRPr="000E4DDF" w:rsidRDefault="000E4DDF" w:rsidP="000E4DD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0E4DDF">
        <w:rPr>
          <w:rFonts w:eastAsia="SimSun"/>
          <w:color w:val="000000" w:themeColor="text1"/>
          <w:szCs w:val="24"/>
          <w:lang w:val="en-US" w:eastAsia="zh-CN"/>
        </w:rPr>
        <w:t>Option 1: Testable performance benefit (i.e. &gt; 1 dB) of MMSE-IRC vs MMSE-MRC</w:t>
      </w:r>
    </w:p>
    <w:p w14:paraId="61EE175D" w14:textId="77777777" w:rsidR="000E4DDF" w:rsidRPr="000E4DDF" w:rsidRDefault="000E4DDF" w:rsidP="000E4DD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0E4DDF">
        <w:rPr>
          <w:rFonts w:eastAsia="SimSun"/>
          <w:color w:val="000000" w:themeColor="text1"/>
          <w:szCs w:val="24"/>
          <w:lang w:val="en-US" w:eastAsia="zh-CN"/>
        </w:rPr>
        <w:t>Option 2: SINR is not lower than -6 dB</w:t>
      </w:r>
    </w:p>
    <w:p w14:paraId="060323BB" w14:textId="77777777" w:rsidR="000E4DDF" w:rsidRPr="000E4DDF" w:rsidRDefault="000E4DDF" w:rsidP="000E4DD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0E4DDF">
        <w:rPr>
          <w:rFonts w:eastAsia="SimSun"/>
          <w:color w:val="000000" w:themeColor="text1"/>
          <w:szCs w:val="24"/>
          <w:lang w:val="en-US" w:eastAsia="zh-CN"/>
        </w:rPr>
        <w:t>Option 3: Consider the difference between SNR and INR to avoid possible handover (SNR-INR &gt; -3dB)</w:t>
      </w:r>
    </w:p>
    <w:p w14:paraId="417E6159" w14:textId="77777777" w:rsidR="000E4DDF" w:rsidRPr="000E4DDF" w:rsidRDefault="000E4DDF" w:rsidP="000E4DD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0E4DDF">
        <w:rPr>
          <w:rFonts w:eastAsia="SimSun"/>
          <w:color w:val="000000" w:themeColor="text1"/>
          <w:szCs w:val="24"/>
          <w:lang w:val="en-US" w:eastAsia="zh-CN"/>
        </w:rPr>
        <w:t>Option 4: SNR &gt; INR</w:t>
      </w:r>
    </w:p>
    <w:p w14:paraId="286977D0" w14:textId="77777777" w:rsidR="000E4DDF" w:rsidRPr="000E4DDF" w:rsidRDefault="000E4DDF" w:rsidP="000E4DD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0E4DDF">
        <w:rPr>
          <w:rFonts w:eastAsia="SimSun"/>
          <w:color w:val="000000" w:themeColor="text1"/>
          <w:szCs w:val="24"/>
          <w:lang w:val="en-US" w:eastAsia="zh-CN"/>
        </w:rPr>
        <w:t>Other options are not precluded</w:t>
      </w:r>
    </w:p>
    <w:p w14:paraId="7126304A" w14:textId="77777777" w:rsidR="000E4DDF" w:rsidRPr="000E4DDF" w:rsidRDefault="000E4DDF" w:rsidP="000E4DD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0E4DDF">
        <w:rPr>
          <w:rFonts w:eastAsia="SimSun"/>
          <w:color w:val="000000" w:themeColor="text1"/>
          <w:szCs w:val="24"/>
          <w:lang w:val="en-US" w:eastAsia="zh-CN"/>
        </w:rPr>
        <w:t>Using of multiple options is not precluded</w:t>
      </w:r>
    </w:p>
    <w:p w14:paraId="61177CE5" w14:textId="77777777" w:rsidR="000E4DDF" w:rsidRPr="000E4DDF" w:rsidRDefault="000E4DDF" w:rsidP="000E4DDF">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E4DDF">
        <w:rPr>
          <w:rFonts w:eastAsia="SimSun"/>
          <w:color w:val="000000" w:themeColor="text1"/>
          <w:szCs w:val="24"/>
          <w:lang w:val="en-US" w:eastAsia="zh-CN"/>
        </w:rPr>
        <w:t>Interested companies are encouraged to provide views on criteria for MCS down selection</w:t>
      </w:r>
    </w:p>
    <w:p w14:paraId="010E9538" w14:textId="06D7CABE" w:rsidR="00571777" w:rsidRPr="001F1D5A" w:rsidRDefault="00571777"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1F1D5A">
        <w:rPr>
          <w:rFonts w:eastAsia="SimSun"/>
          <w:color w:val="000000" w:themeColor="text1"/>
          <w:szCs w:val="24"/>
          <w:lang w:val="en-US" w:eastAsia="zh-CN"/>
        </w:rPr>
        <w:t>Proposals</w:t>
      </w:r>
      <w:r w:rsidR="0039693F">
        <w:rPr>
          <w:rFonts w:eastAsia="SimSun"/>
          <w:color w:val="000000" w:themeColor="text1"/>
          <w:szCs w:val="24"/>
          <w:lang w:val="ru-RU" w:eastAsia="zh-CN"/>
        </w:rPr>
        <w:t xml:space="preserve"> </w:t>
      </w:r>
      <w:r w:rsidR="0039693F">
        <w:rPr>
          <w:rFonts w:eastAsia="SimSun"/>
          <w:color w:val="000000" w:themeColor="text1"/>
          <w:szCs w:val="24"/>
          <w:lang w:val="en-US" w:eastAsia="zh-CN"/>
        </w:rPr>
        <w:t>on criteria</w:t>
      </w:r>
    </w:p>
    <w:p w14:paraId="2D0FA52A" w14:textId="2622F366" w:rsidR="00F60F56" w:rsidRPr="00F45B66" w:rsidRDefault="00920496"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w:t>
      </w:r>
      <w:r w:rsidR="00E15800">
        <w:rPr>
          <w:rFonts w:eastAsia="SimSun"/>
          <w:color w:val="000000" w:themeColor="text1"/>
          <w:szCs w:val="24"/>
          <w:lang w:val="en-US" w:eastAsia="zh-CN"/>
        </w:rPr>
        <w:t>Apple</w:t>
      </w:r>
      <w:r>
        <w:rPr>
          <w:rFonts w:eastAsia="SimSun"/>
          <w:color w:val="000000" w:themeColor="text1"/>
          <w:szCs w:val="24"/>
          <w:lang w:val="en-US" w:eastAsia="zh-CN"/>
        </w:rPr>
        <w:t>)</w:t>
      </w:r>
      <w:r w:rsidR="00E15800">
        <w:rPr>
          <w:rFonts w:eastAsia="SimSun"/>
          <w:color w:val="000000" w:themeColor="text1"/>
          <w:szCs w:val="24"/>
          <w:lang w:val="en-US" w:eastAsia="zh-CN"/>
        </w:rPr>
        <w:t xml:space="preserve">: </w:t>
      </w:r>
      <w:r w:rsidR="00E15800" w:rsidRPr="0056709D">
        <w:rPr>
          <w:rFonts w:eastAsia="Yu Mincho"/>
          <w:lang w:val="en-US"/>
        </w:rPr>
        <w:t>Down select the MCS based on operating SINR &gt; -6dB and SNR &gt; INR.</w:t>
      </w:r>
    </w:p>
    <w:p w14:paraId="25E04B8D" w14:textId="0EB8B8B0" w:rsidR="00F45B66" w:rsidRDefault="00F45B66" w:rsidP="009E521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E5217">
        <w:rPr>
          <w:rFonts w:eastAsia="SimSun"/>
          <w:color w:val="000000" w:themeColor="text1"/>
          <w:szCs w:val="24"/>
          <w:lang w:val="en-US" w:eastAsia="zh-CN"/>
        </w:rPr>
        <w:t>Option 2 (Ericsson): Testable performance benefit (i.e. &gt; 1 dB) of MMSE-IRC vs MMSE-MRC</w:t>
      </w:r>
      <w:r w:rsidR="009E5217" w:rsidRPr="009E5217">
        <w:rPr>
          <w:rFonts w:eastAsia="SimSun"/>
          <w:color w:val="000000" w:themeColor="text1"/>
          <w:szCs w:val="24"/>
          <w:lang w:val="en-US" w:eastAsia="zh-CN"/>
        </w:rPr>
        <w:t xml:space="preserve">; </w:t>
      </w:r>
      <w:r w:rsidRPr="009E5217">
        <w:rPr>
          <w:rFonts w:eastAsia="SimSun"/>
          <w:color w:val="000000" w:themeColor="text1"/>
          <w:szCs w:val="24"/>
          <w:lang w:val="en-US" w:eastAsia="zh-CN"/>
        </w:rPr>
        <w:t>SINR is not lower than -6 dB</w:t>
      </w:r>
      <w:r w:rsidR="009E5217" w:rsidRPr="009E5217">
        <w:rPr>
          <w:rFonts w:eastAsia="SimSun"/>
          <w:color w:val="000000" w:themeColor="text1"/>
          <w:szCs w:val="24"/>
          <w:lang w:val="en-US" w:eastAsia="zh-CN"/>
        </w:rPr>
        <w:t xml:space="preserve">; </w:t>
      </w:r>
      <w:r w:rsidRPr="009E5217">
        <w:rPr>
          <w:rFonts w:eastAsia="SimSun"/>
          <w:color w:val="000000" w:themeColor="text1"/>
          <w:szCs w:val="24"/>
          <w:lang w:val="en-US" w:eastAsia="zh-CN"/>
        </w:rPr>
        <w:t>Consider the difference between SNR and INR to avoid possible handover (SNR-INR &gt; -3dB)</w:t>
      </w:r>
    </w:p>
    <w:p w14:paraId="5F91E352" w14:textId="65A1F47E" w:rsidR="00767A23" w:rsidRPr="00767A23" w:rsidRDefault="00767A23" w:rsidP="009E521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3 (Huawei): </w:t>
      </w:r>
      <w:r w:rsidRPr="00A610BD">
        <w:rPr>
          <w:lang w:val="en-US"/>
        </w:rPr>
        <w:t>Consider option 1, option 2 and option 4 as conditions for MCS and INR value selection.</w:t>
      </w:r>
    </w:p>
    <w:p w14:paraId="112D7A37" w14:textId="5EC12794" w:rsidR="00767A23" w:rsidRPr="009E5217" w:rsidRDefault="00767A23" w:rsidP="009E521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lang w:val="en-US"/>
        </w:rPr>
        <w:t xml:space="preserve">Option 4 (MediaTek): </w:t>
      </w:r>
      <w:r w:rsidRPr="00F92903">
        <w:rPr>
          <w:lang w:val="en-US"/>
        </w:rPr>
        <w:t xml:space="preserve">Suggest to apply SINR </w:t>
      </w:r>
      <w:r w:rsidR="00FF6B39">
        <w:rPr>
          <w:lang w:val="en-US"/>
        </w:rPr>
        <w:t>&gt;</w:t>
      </w:r>
      <w:r w:rsidRPr="00F92903">
        <w:rPr>
          <w:lang w:val="en-US"/>
        </w:rPr>
        <w:t xml:space="preserve"> -6dB as the first criterion for down selection.</w:t>
      </w:r>
    </w:p>
    <w:p w14:paraId="4AC64488" w14:textId="6C67BB38" w:rsidR="0039693F" w:rsidRDefault="00772354" w:rsidP="0077235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 on MCS</w:t>
      </w:r>
    </w:p>
    <w:p w14:paraId="62864575" w14:textId="18946712" w:rsidR="00772354" w:rsidRDefault="00772354" w:rsidP="0077235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(Apple</w:t>
      </w:r>
      <w:r w:rsidR="00E403C7">
        <w:rPr>
          <w:rFonts w:eastAsia="SimSun"/>
          <w:color w:val="000000" w:themeColor="text1"/>
          <w:szCs w:val="24"/>
          <w:lang w:val="en-US" w:eastAsia="zh-CN"/>
        </w:rPr>
        <w:t>, CMCC, Intel</w:t>
      </w:r>
      <w:r w:rsidR="00FF6B39">
        <w:rPr>
          <w:rFonts w:eastAsia="SimSun"/>
          <w:color w:val="000000" w:themeColor="text1"/>
          <w:szCs w:val="24"/>
          <w:lang w:val="en-US" w:eastAsia="zh-CN"/>
        </w:rPr>
        <w:t>, Qualcomm</w:t>
      </w:r>
      <w:r>
        <w:rPr>
          <w:rFonts w:eastAsia="SimSun"/>
          <w:color w:val="000000" w:themeColor="text1"/>
          <w:szCs w:val="24"/>
          <w:lang w:val="en-US" w:eastAsia="zh-CN"/>
        </w:rPr>
        <w:t>): MCS 13</w:t>
      </w:r>
    </w:p>
    <w:p w14:paraId="70A73E2F" w14:textId="76B4BCB7" w:rsidR="009E5217" w:rsidRDefault="009E5217" w:rsidP="0077235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2 (China Telecom): </w:t>
      </w:r>
      <w:r w:rsidRPr="0070507E">
        <w:rPr>
          <w:lang w:val="en-US"/>
        </w:rPr>
        <w:t>Cover 16QAM and QPSK in different new test cases to balance the test coverage and test case number.</w:t>
      </w:r>
      <w:r>
        <w:rPr>
          <w:lang w:val="en-US"/>
        </w:rPr>
        <w:t xml:space="preserve"> </w:t>
      </w:r>
      <w:r w:rsidR="00767A23" w:rsidRPr="0070507E">
        <w:rPr>
          <w:lang w:val="en-US"/>
        </w:rPr>
        <w:t>For QPSK, use higher MCS index with higher code rate instead of MCS 4 to have higher SINR point, i.e., MCS 9.</w:t>
      </w:r>
    </w:p>
    <w:p w14:paraId="10D526C9" w14:textId="77777777" w:rsidR="00571777" w:rsidRPr="001F1D5A" w:rsidRDefault="00571777"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1F1D5A">
        <w:rPr>
          <w:rFonts w:eastAsia="SimSun"/>
          <w:color w:val="000000" w:themeColor="text1"/>
          <w:szCs w:val="24"/>
          <w:lang w:val="en-US" w:eastAsia="zh-CN"/>
        </w:rPr>
        <w:t>Recommended WF</w:t>
      </w:r>
    </w:p>
    <w:p w14:paraId="505F827D" w14:textId="05EDC693" w:rsidR="00533453" w:rsidRDefault="00FD17B4"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lastRenderedPageBreak/>
        <w:t xml:space="preserve">Criteria: </w:t>
      </w:r>
      <w:r w:rsidR="005C4322">
        <w:rPr>
          <w:rFonts w:eastAsia="SimSun"/>
          <w:color w:val="000000" w:themeColor="text1"/>
          <w:szCs w:val="24"/>
          <w:lang w:val="en-US" w:eastAsia="zh-CN"/>
        </w:rPr>
        <w:t>Check whether we can consider at least Option 1 (</w:t>
      </w:r>
      <w:r w:rsidR="005C4322" w:rsidRPr="000E4DDF">
        <w:rPr>
          <w:rFonts w:eastAsia="SimSun"/>
          <w:color w:val="000000" w:themeColor="text1"/>
          <w:szCs w:val="24"/>
          <w:lang w:val="en-US" w:eastAsia="zh-CN"/>
        </w:rPr>
        <w:t>Testable performance benefit (i.e. &gt; 1 dB) of MMSE-IRC vs MMSE-MRC</w:t>
      </w:r>
      <w:r w:rsidR="005C4322">
        <w:rPr>
          <w:rFonts w:eastAsia="SimSun"/>
          <w:color w:val="000000" w:themeColor="text1"/>
          <w:szCs w:val="24"/>
          <w:lang w:val="en-US" w:eastAsia="zh-CN"/>
        </w:rPr>
        <w:t>) and Option 2 (</w:t>
      </w:r>
      <w:r w:rsidR="005C4322" w:rsidRPr="000E4DDF">
        <w:rPr>
          <w:rFonts w:eastAsia="SimSun"/>
          <w:color w:val="000000" w:themeColor="text1"/>
          <w:szCs w:val="24"/>
          <w:lang w:val="en-US" w:eastAsia="zh-CN"/>
        </w:rPr>
        <w:t>SINR is not lower than -6 dB</w:t>
      </w:r>
      <w:r w:rsidR="005C4322">
        <w:rPr>
          <w:rFonts w:eastAsia="SimSun"/>
          <w:color w:val="000000" w:themeColor="text1"/>
          <w:szCs w:val="24"/>
          <w:lang w:val="en-US" w:eastAsia="zh-CN"/>
        </w:rPr>
        <w:t xml:space="preserve">) </w:t>
      </w:r>
      <w:r w:rsidR="002F365F">
        <w:rPr>
          <w:rFonts w:eastAsia="SimSun"/>
          <w:color w:val="000000" w:themeColor="text1"/>
          <w:szCs w:val="24"/>
          <w:lang w:val="en-US" w:eastAsia="zh-CN"/>
        </w:rPr>
        <w:t>and further discuss Option 3 (</w:t>
      </w:r>
      <w:r w:rsidR="002F365F" w:rsidRPr="000E4DDF">
        <w:rPr>
          <w:rFonts w:eastAsia="SimSun"/>
          <w:color w:val="000000" w:themeColor="text1"/>
          <w:szCs w:val="24"/>
          <w:lang w:val="en-US" w:eastAsia="zh-CN"/>
        </w:rPr>
        <w:t>SNR-INR &gt; -3dB</w:t>
      </w:r>
      <w:r w:rsidR="002F365F">
        <w:rPr>
          <w:rFonts w:eastAsia="SimSun"/>
          <w:color w:val="000000" w:themeColor="text1"/>
          <w:szCs w:val="24"/>
          <w:lang w:val="en-US" w:eastAsia="zh-CN"/>
        </w:rPr>
        <w:t>) and Option 4 (</w:t>
      </w:r>
      <w:r w:rsidR="002F365F" w:rsidRPr="000E4DDF">
        <w:rPr>
          <w:rFonts w:eastAsia="SimSun"/>
          <w:color w:val="000000" w:themeColor="text1"/>
          <w:szCs w:val="24"/>
          <w:lang w:val="en-US" w:eastAsia="zh-CN"/>
        </w:rPr>
        <w:t>SNR &gt; INR</w:t>
      </w:r>
      <w:r w:rsidR="002F365F">
        <w:rPr>
          <w:rFonts w:eastAsia="SimSun"/>
          <w:color w:val="000000" w:themeColor="text1"/>
          <w:szCs w:val="24"/>
          <w:lang w:val="en-US" w:eastAsia="zh-CN"/>
        </w:rPr>
        <w:t>)</w:t>
      </w:r>
    </w:p>
    <w:p w14:paraId="3DCD4443" w14:textId="77777777" w:rsidR="00800A7F" w:rsidRDefault="005B56AD"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MCS: </w:t>
      </w:r>
    </w:p>
    <w:p w14:paraId="0DE7A596" w14:textId="014C81EE" w:rsidR="002F365F" w:rsidRDefault="003424AE" w:rsidP="00800A7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whether we can use at least MCS 13</w:t>
      </w:r>
      <w:r w:rsidR="00800A7F">
        <w:rPr>
          <w:rFonts w:eastAsia="SimSun"/>
          <w:color w:val="000000" w:themeColor="text1"/>
          <w:szCs w:val="24"/>
          <w:lang w:val="en-US" w:eastAsia="zh-CN"/>
        </w:rPr>
        <w:t xml:space="preserve"> </w:t>
      </w:r>
      <w:r>
        <w:rPr>
          <w:rFonts w:eastAsia="SimSun"/>
          <w:color w:val="000000" w:themeColor="text1"/>
          <w:szCs w:val="24"/>
          <w:lang w:val="en-US" w:eastAsia="zh-CN"/>
        </w:rPr>
        <w:t>and further discuss proposal from China Telecom</w:t>
      </w:r>
      <w:r w:rsidR="00800A7F">
        <w:rPr>
          <w:rFonts w:eastAsia="SimSun"/>
          <w:color w:val="000000" w:themeColor="text1"/>
          <w:szCs w:val="24"/>
          <w:lang w:val="en-US" w:eastAsia="zh-CN"/>
        </w:rPr>
        <w:t>.</w:t>
      </w:r>
    </w:p>
    <w:p w14:paraId="6F2127D4" w14:textId="11CBFE6C" w:rsidR="003F75DE" w:rsidRDefault="003F75DE" w:rsidP="00800A7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Check </w:t>
      </w:r>
      <w:r w:rsidR="00371499">
        <w:rPr>
          <w:rFonts w:eastAsia="SimSun"/>
          <w:color w:val="000000" w:themeColor="text1"/>
          <w:szCs w:val="24"/>
          <w:lang w:val="en-US" w:eastAsia="zh-CN"/>
        </w:rPr>
        <w:t>companies’</w:t>
      </w:r>
      <w:r>
        <w:rPr>
          <w:rFonts w:eastAsia="SimSun"/>
          <w:color w:val="000000" w:themeColor="text1"/>
          <w:szCs w:val="24"/>
          <w:lang w:val="en-US" w:eastAsia="zh-CN"/>
        </w:rPr>
        <w:t xml:space="preserve"> view</w:t>
      </w:r>
      <w:r w:rsidR="00E227C3">
        <w:rPr>
          <w:rFonts w:eastAsia="SimSun"/>
          <w:color w:val="000000" w:themeColor="text1"/>
          <w:szCs w:val="24"/>
          <w:lang w:val="en-US" w:eastAsia="zh-CN"/>
        </w:rPr>
        <w:t>s</w:t>
      </w:r>
      <w:r>
        <w:rPr>
          <w:rFonts w:eastAsia="SimSun"/>
          <w:color w:val="000000" w:themeColor="text1"/>
          <w:szCs w:val="24"/>
          <w:lang w:val="en-US" w:eastAsia="zh-CN"/>
        </w:rPr>
        <w:t xml:space="preserve"> on list of PDSCH tests cases</w:t>
      </w:r>
    </w:p>
    <w:p w14:paraId="49042216" w14:textId="0F9AE1AD" w:rsidR="008A1BA4" w:rsidRDefault="008A1BA4" w:rsidP="008A1BA4">
      <w:pPr>
        <w:spacing w:after="120"/>
        <w:rPr>
          <w:color w:val="000000" w:themeColor="text1"/>
          <w:szCs w:val="24"/>
          <w:lang w:val="en-US" w:eastAsia="zh-CN"/>
        </w:rPr>
      </w:pPr>
    </w:p>
    <w:p w14:paraId="3E9B6B77" w14:textId="1C775E7D" w:rsidR="0087396A" w:rsidRPr="00090551" w:rsidRDefault="0087396A" w:rsidP="0087396A">
      <w:pPr>
        <w:pStyle w:val="Heading3"/>
        <w:rPr>
          <w:sz w:val="24"/>
          <w:szCs w:val="16"/>
          <w:lang w:val="en-US"/>
        </w:rPr>
      </w:pPr>
      <w:r w:rsidRPr="00090551">
        <w:rPr>
          <w:sz w:val="24"/>
          <w:szCs w:val="16"/>
          <w:lang w:val="en-US"/>
        </w:rPr>
        <w:t>Sub-topic 1-</w:t>
      </w:r>
      <w:r w:rsidR="00090551" w:rsidRPr="00090551">
        <w:rPr>
          <w:sz w:val="24"/>
          <w:szCs w:val="16"/>
          <w:lang w:val="en-US"/>
        </w:rPr>
        <w:t>3</w:t>
      </w:r>
      <w:r w:rsidRPr="00090551">
        <w:rPr>
          <w:sz w:val="24"/>
          <w:szCs w:val="16"/>
          <w:lang w:val="en-US"/>
        </w:rPr>
        <w:t xml:space="preserve">: </w:t>
      </w:r>
      <w:r w:rsidR="00090551" w:rsidRPr="00090551">
        <w:rPr>
          <w:sz w:val="24"/>
          <w:szCs w:val="16"/>
          <w:lang w:val="en-US"/>
        </w:rPr>
        <w:t>Interference model for scenario 1</w:t>
      </w:r>
    </w:p>
    <w:p w14:paraId="5915B91A" w14:textId="73452BE4" w:rsidR="0087396A" w:rsidRPr="007E6A6F" w:rsidRDefault="0087396A" w:rsidP="0087396A">
      <w:pPr>
        <w:rPr>
          <w:b/>
          <w:color w:val="000000" w:themeColor="text1"/>
          <w:u w:val="single"/>
          <w:lang w:val="en-US" w:eastAsia="ko-KR"/>
        </w:rPr>
      </w:pPr>
      <w:r w:rsidRPr="007E6A6F">
        <w:rPr>
          <w:b/>
          <w:color w:val="000000" w:themeColor="text1"/>
          <w:u w:val="single"/>
          <w:lang w:val="en-US" w:eastAsia="ko-KR"/>
        </w:rPr>
        <w:t>Issue 1-</w:t>
      </w:r>
      <w:r w:rsidR="00867FA8" w:rsidRPr="007E6A6F">
        <w:rPr>
          <w:b/>
          <w:color w:val="000000" w:themeColor="text1"/>
          <w:u w:val="single"/>
          <w:lang w:val="en-US" w:eastAsia="ko-KR"/>
        </w:rPr>
        <w:t>3-1</w:t>
      </w:r>
      <w:r w:rsidRPr="007E6A6F">
        <w:rPr>
          <w:b/>
          <w:color w:val="000000" w:themeColor="text1"/>
          <w:u w:val="single"/>
          <w:lang w:val="en-US" w:eastAsia="ko-KR"/>
        </w:rPr>
        <w:t xml:space="preserve">: </w:t>
      </w:r>
      <w:r w:rsidR="004D6E58">
        <w:rPr>
          <w:b/>
          <w:color w:val="000000" w:themeColor="text1"/>
          <w:u w:val="single"/>
          <w:lang w:val="en-US" w:eastAsia="ko-KR"/>
        </w:rPr>
        <w:t>Deployment</w:t>
      </w:r>
    </w:p>
    <w:p w14:paraId="226A9605" w14:textId="41B9E357" w:rsidR="00B3538B" w:rsidRDefault="00B3538B"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6C459A58" w14:textId="77777777" w:rsidR="003B02F4" w:rsidRPr="003B02F4" w:rsidRDefault="003B02F4" w:rsidP="003B02F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3B02F4">
        <w:rPr>
          <w:rFonts w:eastAsia="SimSun"/>
          <w:color w:val="000000" w:themeColor="text1"/>
          <w:szCs w:val="24"/>
          <w:lang w:val="en-US" w:eastAsia="zh-CN"/>
        </w:rPr>
        <w:t>Consider Homogeneous deployment assumptions</w:t>
      </w:r>
    </w:p>
    <w:p w14:paraId="200E2459" w14:textId="453F186E" w:rsidR="003B02F4" w:rsidRDefault="003B02F4" w:rsidP="003B02F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3B02F4">
        <w:rPr>
          <w:rFonts w:eastAsia="SimSun"/>
          <w:color w:val="000000" w:themeColor="text1"/>
          <w:szCs w:val="24"/>
          <w:lang w:val="en-US" w:eastAsia="zh-CN"/>
        </w:rPr>
        <w:t>FFS whether for consider HetNet deployment assumptions</w:t>
      </w:r>
    </w:p>
    <w:p w14:paraId="316AFCE7" w14:textId="370A54F9" w:rsidR="0087396A" w:rsidRPr="007E6A6F" w:rsidRDefault="0087396A"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2631D415" w14:textId="2B6802CA" w:rsidR="00350210" w:rsidRPr="00350210" w:rsidRDefault="00350210"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(Apple</w:t>
      </w:r>
      <w:r w:rsidR="00295A2A">
        <w:rPr>
          <w:rFonts w:eastAsia="SimSun"/>
          <w:color w:val="000000" w:themeColor="text1"/>
          <w:szCs w:val="24"/>
          <w:lang w:val="en-US" w:eastAsia="zh-CN"/>
        </w:rPr>
        <w:t>, Qualcomm</w:t>
      </w:r>
      <w:r>
        <w:rPr>
          <w:rFonts w:eastAsia="SimSun"/>
          <w:color w:val="000000" w:themeColor="text1"/>
          <w:szCs w:val="24"/>
          <w:lang w:val="en-US" w:eastAsia="zh-CN"/>
        </w:rPr>
        <w:t xml:space="preserve">): </w:t>
      </w:r>
      <w:r w:rsidRPr="0056709D">
        <w:rPr>
          <w:lang w:val="en-US"/>
        </w:rPr>
        <w:t>Only consider homogeneous network deployment</w:t>
      </w:r>
    </w:p>
    <w:p w14:paraId="410E8BEB" w14:textId="18A9DA91" w:rsidR="00350210" w:rsidRDefault="006F62F2"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2 (Nokia): </w:t>
      </w:r>
      <w:r w:rsidRPr="000B3015">
        <w:rPr>
          <w:lang w:val="en-US"/>
        </w:rPr>
        <w:t>Not to define requirements for HetNet deployment for 2 Rx antenna configuration</w:t>
      </w:r>
    </w:p>
    <w:p w14:paraId="64DD7721" w14:textId="511E2486" w:rsidR="008000F4" w:rsidRPr="001478C8" w:rsidRDefault="0087396A" w:rsidP="002F5363">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8000F4">
        <w:rPr>
          <w:rFonts w:eastAsia="SimSun"/>
          <w:color w:val="000000" w:themeColor="text1"/>
          <w:szCs w:val="24"/>
          <w:lang w:val="en-US" w:eastAsia="zh-CN"/>
        </w:rPr>
        <w:t xml:space="preserve">Option </w:t>
      </w:r>
      <w:r w:rsidR="008000F4">
        <w:rPr>
          <w:rFonts w:eastAsia="SimSun"/>
          <w:color w:val="000000" w:themeColor="text1"/>
          <w:szCs w:val="24"/>
          <w:lang w:val="en-US" w:eastAsia="zh-CN"/>
        </w:rPr>
        <w:t>3</w:t>
      </w:r>
      <w:r w:rsidR="005A0DCC" w:rsidRPr="008000F4">
        <w:rPr>
          <w:rFonts w:eastAsia="SimSun"/>
          <w:color w:val="000000" w:themeColor="text1"/>
          <w:szCs w:val="24"/>
          <w:lang w:val="en-US" w:eastAsia="zh-CN"/>
        </w:rPr>
        <w:t xml:space="preserve"> (</w:t>
      </w:r>
      <w:r w:rsidR="00EC365F" w:rsidRPr="008000F4">
        <w:rPr>
          <w:rFonts w:eastAsia="SimSun"/>
          <w:color w:val="000000" w:themeColor="text1"/>
          <w:szCs w:val="24"/>
          <w:lang w:val="en-US" w:eastAsia="zh-CN"/>
        </w:rPr>
        <w:t>CMCC</w:t>
      </w:r>
      <w:r w:rsidR="0018334F">
        <w:rPr>
          <w:rFonts w:eastAsia="SimSun"/>
          <w:color w:val="000000" w:themeColor="text1"/>
          <w:szCs w:val="24"/>
          <w:lang w:val="en-US" w:eastAsia="zh-CN"/>
        </w:rPr>
        <w:t>, Ericsson</w:t>
      </w:r>
      <w:r w:rsidR="001148DA">
        <w:rPr>
          <w:rFonts w:eastAsia="SimSun"/>
          <w:color w:val="000000" w:themeColor="text1"/>
          <w:szCs w:val="24"/>
          <w:lang w:val="en-US" w:eastAsia="zh-CN"/>
        </w:rPr>
        <w:t>, China Telecom</w:t>
      </w:r>
      <w:r w:rsidR="005A0DCC" w:rsidRPr="008000F4">
        <w:rPr>
          <w:rFonts w:eastAsia="SimSun"/>
          <w:color w:val="000000" w:themeColor="text1"/>
          <w:szCs w:val="24"/>
          <w:lang w:val="en-US" w:eastAsia="zh-CN"/>
        </w:rPr>
        <w:t>)</w:t>
      </w:r>
      <w:r w:rsidRPr="008000F4">
        <w:rPr>
          <w:rFonts w:eastAsia="SimSun"/>
          <w:color w:val="000000" w:themeColor="text1"/>
          <w:szCs w:val="24"/>
          <w:lang w:val="en-US" w:eastAsia="zh-CN"/>
        </w:rPr>
        <w:t xml:space="preserve">: </w:t>
      </w:r>
      <w:r w:rsidR="008000F4" w:rsidRPr="005F4909">
        <w:rPr>
          <w:lang w:val="en-US"/>
        </w:rPr>
        <w:t>Include HetNet deployment</w:t>
      </w:r>
    </w:p>
    <w:p w14:paraId="0C6C0CF0" w14:textId="1CD09BB3" w:rsidR="001478C8" w:rsidRPr="008000F4" w:rsidRDefault="001478C8" w:rsidP="001478C8">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lang w:val="en-US"/>
        </w:rPr>
        <w:t xml:space="preserve">China Telecom: </w:t>
      </w:r>
      <w:r w:rsidRPr="0070507E">
        <w:rPr>
          <w:lang w:val="en-US"/>
        </w:rPr>
        <w:t>Both considering the test coverage and not duplicate the IRC test with purely increasing the interference power, ok to cover HomNet and HetNet scenarios in different test cases with different antenna configuration, e.g., define HomNet IRC receiving requirements for 2Rx test case and define HetNet receiving requirements for 4Rx test case.</w:t>
      </w:r>
    </w:p>
    <w:p w14:paraId="4ADB4315" w14:textId="0E985142" w:rsidR="00DE6738" w:rsidRPr="00D927FB" w:rsidRDefault="00DE6738" w:rsidP="00DE6738">
      <w:pPr>
        <w:pStyle w:val="ListParagraph"/>
        <w:numPr>
          <w:ilvl w:val="1"/>
          <w:numId w:val="2"/>
        </w:numPr>
        <w:overflowPunct/>
        <w:autoSpaceDE/>
        <w:autoSpaceDN/>
        <w:adjustRightInd/>
        <w:spacing w:after="120"/>
        <w:ind w:left="1440" w:firstLineChars="0"/>
        <w:textAlignment w:val="auto"/>
        <w:rPr>
          <w:lang w:val="en-US"/>
        </w:rPr>
      </w:pPr>
      <w:r>
        <w:rPr>
          <w:lang w:val="en-US"/>
        </w:rPr>
        <w:t xml:space="preserve">Option 4 (Intel): </w:t>
      </w:r>
      <w:r w:rsidRPr="00D927FB">
        <w:rPr>
          <w:lang w:val="en-US"/>
        </w:rPr>
        <w:t>Further discuss the following options on interference modelling for different deployment assumptions:</w:t>
      </w:r>
    </w:p>
    <w:p w14:paraId="58A94C94" w14:textId="77777777" w:rsidR="00DE6738" w:rsidRPr="00D927FB" w:rsidRDefault="00DE6738" w:rsidP="00DE6738">
      <w:pPr>
        <w:pStyle w:val="ListParagraph"/>
        <w:numPr>
          <w:ilvl w:val="2"/>
          <w:numId w:val="2"/>
        </w:numPr>
        <w:spacing w:after="120"/>
        <w:ind w:firstLineChars="0"/>
        <w:rPr>
          <w:lang w:val="en-US"/>
        </w:rPr>
      </w:pPr>
      <w:r w:rsidRPr="00D927FB">
        <w:rPr>
          <w:lang w:val="en-US"/>
        </w:rPr>
        <w:t>Option 1: Use same deployment assumptions (Homogeneous or HetNet) for Demodulation and CSI requirements</w:t>
      </w:r>
    </w:p>
    <w:p w14:paraId="71EB9C55" w14:textId="77777777" w:rsidR="00DE6738" w:rsidRDefault="00DE6738" w:rsidP="00DE6738">
      <w:pPr>
        <w:pStyle w:val="ListParagraph"/>
        <w:numPr>
          <w:ilvl w:val="2"/>
          <w:numId w:val="2"/>
        </w:numPr>
        <w:spacing w:after="120"/>
        <w:ind w:firstLineChars="0"/>
        <w:rPr>
          <w:lang w:val="en-US"/>
        </w:rPr>
      </w:pPr>
      <w:r w:rsidRPr="00D927FB">
        <w:rPr>
          <w:lang w:val="en-US"/>
        </w:rPr>
        <w:t>Option 2: Use different deployment assumptions for Demodulation and CSI requirements (i.e. HetNet for Demodulation and Homogeneous for CSI or vice versa).</w:t>
      </w:r>
    </w:p>
    <w:p w14:paraId="1B901059" w14:textId="77777777" w:rsidR="0087396A" w:rsidRPr="007E6A6F" w:rsidRDefault="0087396A"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Recommended WF</w:t>
      </w:r>
    </w:p>
    <w:p w14:paraId="00CFDCBC" w14:textId="79B25B6B" w:rsidR="0087396A" w:rsidRPr="007E6A6F" w:rsidRDefault="004D6E58"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Collect views on options above</w:t>
      </w:r>
    </w:p>
    <w:p w14:paraId="5C7CE649" w14:textId="21AB2A4F" w:rsidR="0087396A" w:rsidRPr="004D6E58" w:rsidRDefault="0087396A" w:rsidP="005B4802">
      <w:pPr>
        <w:rPr>
          <w:color w:val="000000" w:themeColor="text1"/>
          <w:lang w:val="en-US" w:eastAsia="zh-CN"/>
        </w:rPr>
      </w:pPr>
    </w:p>
    <w:p w14:paraId="3EEA7D76" w14:textId="21D26218" w:rsidR="004D6E58" w:rsidRDefault="004D6E58" w:rsidP="004D6E58">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sidR="00CD57D0">
        <w:rPr>
          <w:b/>
          <w:color w:val="000000" w:themeColor="text1"/>
          <w:u w:val="single"/>
          <w:lang w:val="en-US" w:eastAsia="ko-KR"/>
        </w:rPr>
        <w:t>INR</w:t>
      </w:r>
      <w:r w:rsidR="0042231D">
        <w:rPr>
          <w:b/>
          <w:color w:val="000000" w:themeColor="text1"/>
          <w:u w:val="single"/>
          <w:lang w:val="en-US" w:eastAsia="ko-KR"/>
        </w:rPr>
        <w:t xml:space="preserve"> values for Homogeneous deployment assumptions</w:t>
      </w:r>
    </w:p>
    <w:p w14:paraId="3636AB49" w14:textId="55255C20" w:rsidR="00F32E49" w:rsidRDefault="00F32E49"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34C77AC7" w14:textId="77777777" w:rsidR="005B76E4" w:rsidRPr="005B76E4" w:rsidRDefault="005B76E4" w:rsidP="005B76E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5B76E4">
        <w:rPr>
          <w:rFonts w:eastAsia="SimSun"/>
          <w:color w:val="000000" w:themeColor="text1"/>
          <w:szCs w:val="24"/>
          <w:lang w:val="en-US" w:eastAsia="zh-CN"/>
        </w:rPr>
        <w:t>Further discuss the following options for PDSCH requirements definition for synchronous network</w:t>
      </w:r>
    </w:p>
    <w:p w14:paraId="63BDF690" w14:textId="77777777" w:rsidR="005B76E4" w:rsidRPr="005B76E4" w:rsidRDefault="005B76E4" w:rsidP="005B76E4">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5B76E4">
        <w:rPr>
          <w:rFonts w:eastAsia="SimSun"/>
          <w:color w:val="000000" w:themeColor="text1"/>
          <w:szCs w:val="24"/>
          <w:lang w:val="en-US" w:eastAsia="zh-CN"/>
        </w:rPr>
        <w:t>Option 1: INRs 5.43 and -1.50 dB in case of 2 interference cells and INR 3.1 dB in case of 1 interference cell</w:t>
      </w:r>
    </w:p>
    <w:p w14:paraId="09A8DD17" w14:textId="77777777" w:rsidR="005B76E4" w:rsidRPr="005B76E4" w:rsidRDefault="005B76E4" w:rsidP="005B76E4">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5B76E4">
        <w:rPr>
          <w:rFonts w:eastAsia="SimSun"/>
          <w:color w:val="000000" w:themeColor="text1"/>
          <w:szCs w:val="24"/>
          <w:lang w:val="en-US" w:eastAsia="zh-CN"/>
        </w:rPr>
        <w:t>Option 2: INRs 7.77 and 2.29 dB in case of 2 interference cells and FFS in case of 1 interference cell</w:t>
      </w:r>
    </w:p>
    <w:p w14:paraId="2E36689D" w14:textId="77777777" w:rsidR="005B76E4" w:rsidRPr="005B76E4" w:rsidRDefault="005B76E4" w:rsidP="005B76E4">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5B76E4">
        <w:rPr>
          <w:rFonts w:eastAsia="SimSun"/>
          <w:color w:val="000000" w:themeColor="text1"/>
          <w:szCs w:val="24"/>
          <w:lang w:val="en-US" w:eastAsia="zh-CN"/>
        </w:rPr>
        <w:t>Option 3: INRs 13.91 and 3.34 dB in case of 2 interference cells and FFS in case of 1 interference cell</w:t>
      </w:r>
    </w:p>
    <w:p w14:paraId="78581DC8" w14:textId="77777777" w:rsidR="005B76E4" w:rsidRPr="005B76E4" w:rsidRDefault="005B76E4" w:rsidP="005B76E4">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5B76E4">
        <w:rPr>
          <w:rFonts w:eastAsia="SimSun"/>
          <w:color w:val="000000" w:themeColor="text1"/>
          <w:szCs w:val="24"/>
          <w:lang w:val="en-US" w:eastAsia="zh-CN"/>
        </w:rPr>
        <w:t>Other options are not precluded</w:t>
      </w:r>
    </w:p>
    <w:p w14:paraId="677B7E2F" w14:textId="77777777" w:rsidR="005B76E4" w:rsidRPr="005B76E4" w:rsidRDefault="005B76E4" w:rsidP="005B76E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5B76E4">
        <w:rPr>
          <w:rFonts w:eastAsia="SimSun"/>
          <w:color w:val="000000" w:themeColor="text1"/>
          <w:szCs w:val="24"/>
          <w:lang w:val="en-US" w:eastAsia="zh-CN"/>
        </w:rPr>
        <w:t>FFS assumptions for asynchronous network</w:t>
      </w:r>
    </w:p>
    <w:p w14:paraId="01059D37" w14:textId="61AC9E02" w:rsidR="0042231D" w:rsidRDefault="0042231D"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3978766A" w14:textId="7CDBF838" w:rsidR="007E44C7" w:rsidRDefault="007E44C7"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lastRenderedPageBreak/>
        <w:t xml:space="preserve">Option 1 (Apple): </w:t>
      </w:r>
      <w:r w:rsidRPr="007E44C7">
        <w:rPr>
          <w:rFonts w:eastAsia="SimSun"/>
          <w:color w:val="000000" w:themeColor="text1"/>
          <w:szCs w:val="24"/>
          <w:lang w:val="en-US" w:eastAsia="zh-CN"/>
        </w:rPr>
        <w:t>Do not consider INR values of 13.91 and 3.34 dB for requirements definition with ICI.</w:t>
      </w:r>
      <w:r w:rsidR="00023394">
        <w:rPr>
          <w:rFonts w:eastAsia="SimSun"/>
          <w:color w:val="000000" w:themeColor="text1"/>
          <w:szCs w:val="24"/>
          <w:lang w:val="en-US" w:eastAsia="zh-CN"/>
        </w:rPr>
        <w:t xml:space="preserve"> </w:t>
      </w:r>
      <w:r w:rsidR="00023394" w:rsidRPr="0056709D">
        <w:rPr>
          <w:lang w:val="en-US"/>
        </w:rPr>
        <w:t>Define requirements with INR 3.1 dB in case of 1 interference cell.</w:t>
      </w:r>
    </w:p>
    <w:p w14:paraId="506A4269" w14:textId="612398A3" w:rsidR="007E44C7" w:rsidRDefault="00377496"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2 (Nokia): </w:t>
      </w:r>
      <w:r w:rsidR="00851D35" w:rsidRPr="005B76E4">
        <w:rPr>
          <w:rFonts w:eastAsia="SimSun"/>
          <w:color w:val="000000" w:themeColor="text1"/>
          <w:szCs w:val="24"/>
          <w:lang w:val="en-US" w:eastAsia="zh-CN"/>
        </w:rPr>
        <w:t>INRs 13.91 and 3.34 dB</w:t>
      </w:r>
    </w:p>
    <w:p w14:paraId="6A581A72" w14:textId="6BF58E36" w:rsidR="00377496" w:rsidRPr="00851D35" w:rsidRDefault="00851D35"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3 (Intel): </w:t>
      </w:r>
      <w:r w:rsidRPr="00C70F69">
        <w:rPr>
          <w:lang w:val="en-US"/>
        </w:rPr>
        <w:t>Consider INRs 7.77 and 2.29 dB (2 interference cells) or INR 5.49 dB (1 interference cell)</w:t>
      </w:r>
    </w:p>
    <w:p w14:paraId="465DA6DA" w14:textId="660591C6" w:rsidR="00851D35" w:rsidRDefault="00851D35"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4 (Ericsson</w:t>
      </w:r>
      <w:r w:rsidR="00C71837">
        <w:rPr>
          <w:rFonts w:eastAsia="SimSun"/>
          <w:color w:val="000000" w:themeColor="text1"/>
          <w:szCs w:val="24"/>
          <w:lang w:val="en-US" w:eastAsia="zh-CN"/>
        </w:rPr>
        <w:t>, China Telecom</w:t>
      </w:r>
      <w:r w:rsidR="00647D74">
        <w:rPr>
          <w:rFonts w:eastAsia="SimSun"/>
          <w:color w:val="000000" w:themeColor="text1"/>
          <w:szCs w:val="24"/>
          <w:lang w:val="en-US" w:eastAsia="zh-CN"/>
        </w:rPr>
        <w:t>, Qualcomm</w:t>
      </w:r>
      <w:r>
        <w:rPr>
          <w:rFonts w:eastAsia="SimSun"/>
          <w:color w:val="000000" w:themeColor="text1"/>
          <w:szCs w:val="24"/>
          <w:lang w:val="en-US" w:eastAsia="zh-CN"/>
        </w:rPr>
        <w:t xml:space="preserve">): </w:t>
      </w:r>
      <w:r w:rsidR="00C71837" w:rsidRPr="005B76E4">
        <w:rPr>
          <w:rFonts w:eastAsia="SimSun"/>
          <w:color w:val="000000" w:themeColor="text1"/>
          <w:szCs w:val="24"/>
          <w:lang w:val="en-US" w:eastAsia="zh-CN"/>
        </w:rPr>
        <w:t>INRs 5.43 and -1.50 dB in case of 2 interference cells and INR 3.1 dB in case of 1 interference cell</w:t>
      </w:r>
    </w:p>
    <w:p w14:paraId="05BB16E0" w14:textId="143ABC4D" w:rsidR="00851D35" w:rsidRPr="00647D74" w:rsidRDefault="00755063" w:rsidP="00647D7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5 (</w:t>
      </w:r>
      <w:r w:rsidR="00E22E38">
        <w:rPr>
          <w:rFonts w:eastAsia="SimSun"/>
          <w:color w:val="000000" w:themeColor="text1"/>
          <w:szCs w:val="24"/>
          <w:lang w:val="en-US" w:eastAsia="zh-CN"/>
        </w:rPr>
        <w:t>Huawei</w:t>
      </w:r>
      <w:r>
        <w:rPr>
          <w:rFonts w:eastAsia="SimSun"/>
          <w:color w:val="000000" w:themeColor="text1"/>
          <w:szCs w:val="24"/>
          <w:lang w:val="en-US" w:eastAsia="zh-CN"/>
        </w:rPr>
        <w:t>)</w:t>
      </w:r>
      <w:r w:rsidR="00E22E38">
        <w:rPr>
          <w:rFonts w:eastAsia="SimSun"/>
          <w:color w:val="000000" w:themeColor="text1"/>
          <w:szCs w:val="24"/>
          <w:lang w:val="en-US" w:eastAsia="zh-CN"/>
        </w:rPr>
        <w:t xml:space="preserve">: </w:t>
      </w:r>
      <w:r w:rsidR="00E22E38" w:rsidRPr="00A610BD">
        <w:rPr>
          <w:lang w:val="en-US"/>
        </w:rPr>
        <w:t>Use INR1=7.77dB, INR =2.29dB for INR values.</w:t>
      </w:r>
    </w:p>
    <w:p w14:paraId="0477724C" w14:textId="75688820" w:rsidR="006D7763" w:rsidRDefault="006D7763"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Recommended WF</w:t>
      </w:r>
    </w:p>
    <w:p w14:paraId="69386416" w14:textId="4A6A0F9B" w:rsidR="006D7763" w:rsidRPr="007E6A6F" w:rsidRDefault="006D7763"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Collect views on options above</w:t>
      </w:r>
    </w:p>
    <w:p w14:paraId="463B2E82" w14:textId="5541649E" w:rsidR="006D7763" w:rsidRDefault="006D7763" w:rsidP="006D7763">
      <w:pPr>
        <w:spacing w:after="120"/>
        <w:rPr>
          <w:color w:val="000000" w:themeColor="text1"/>
          <w:szCs w:val="24"/>
          <w:lang w:val="en-US" w:eastAsia="zh-CN"/>
        </w:rPr>
      </w:pPr>
    </w:p>
    <w:p w14:paraId="38A72CC7" w14:textId="06234ECC" w:rsidR="006D7763" w:rsidRDefault="006D7763" w:rsidP="006D7763">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3</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 (if HetNet will be agreed for Issue 1-3-1)</w:t>
      </w:r>
    </w:p>
    <w:p w14:paraId="54FBFC65" w14:textId="7918C836" w:rsidR="00453456" w:rsidRDefault="00453456"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7D970369" w14:textId="77777777" w:rsidR="00453456" w:rsidRPr="00453456" w:rsidRDefault="00453456" w:rsidP="00453456">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453456">
        <w:rPr>
          <w:rFonts w:eastAsia="SimSun"/>
          <w:color w:val="000000" w:themeColor="text1"/>
          <w:szCs w:val="24"/>
          <w:lang w:val="en-US" w:eastAsia="zh-CN"/>
        </w:rPr>
        <w:t>Option 1: INRs 11.39 and 5.45 dB (DIPs -1.23 and -7.16 dB)</w:t>
      </w:r>
    </w:p>
    <w:p w14:paraId="256ACD0E" w14:textId="77777777" w:rsidR="00453456" w:rsidRPr="00453456" w:rsidRDefault="00453456" w:rsidP="00453456">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453456">
        <w:rPr>
          <w:rFonts w:eastAsia="SimSun"/>
          <w:color w:val="000000" w:themeColor="text1"/>
          <w:szCs w:val="24"/>
          <w:lang w:val="en-US" w:eastAsia="zh-CN"/>
        </w:rPr>
        <w:t>Other options are not precluded</w:t>
      </w:r>
    </w:p>
    <w:p w14:paraId="24DBB58A" w14:textId="7AF2F05C" w:rsidR="006D7763" w:rsidRDefault="006D7763"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15743F76" w14:textId="6C1C7BA1" w:rsidR="00453456" w:rsidRPr="003B16BE" w:rsidRDefault="006D7763" w:rsidP="00AB769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6D7763">
        <w:rPr>
          <w:rFonts w:eastAsia="SimSun"/>
          <w:color w:val="000000" w:themeColor="text1"/>
          <w:szCs w:val="24"/>
          <w:lang w:val="en-US" w:eastAsia="zh-CN"/>
        </w:rPr>
        <w:t>Option 1 (</w:t>
      </w:r>
      <w:r w:rsidR="003B16BE">
        <w:rPr>
          <w:rFonts w:eastAsia="SimSun"/>
          <w:color w:val="000000" w:themeColor="text1"/>
          <w:szCs w:val="24"/>
          <w:lang w:val="en-US" w:eastAsia="zh-CN"/>
        </w:rPr>
        <w:t>CMCC</w:t>
      </w:r>
      <w:r w:rsidR="00D375F5">
        <w:rPr>
          <w:rFonts w:eastAsia="SimSun"/>
          <w:color w:val="000000" w:themeColor="text1"/>
          <w:szCs w:val="24"/>
          <w:lang w:val="en-US" w:eastAsia="zh-CN"/>
        </w:rPr>
        <w:t>)</w:t>
      </w:r>
      <w:r w:rsidR="00AB769A">
        <w:rPr>
          <w:rFonts w:eastAsia="SimSun"/>
          <w:color w:val="000000" w:themeColor="text1"/>
          <w:szCs w:val="24"/>
          <w:lang w:val="en-US" w:eastAsia="zh-CN"/>
        </w:rPr>
        <w:t xml:space="preserve">: </w:t>
      </w:r>
      <w:r w:rsidR="003B16BE" w:rsidRPr="005F4909">
        <w:rPr>
          <w:lang w:val="en-US"/>
        </w:rPr>
        <w:t>For HetNet, use INRs 11.39 and 5.45 dB in case of 2 interference cells and INR 4.84 dB in case of 1 interference cell.</w:t>
      </w:r>
    </w:p>
    <w:p w14:paraId="1BBFBDB6" w14:textId="597EB20C" w:rsidR="003B16BE" w:rsidRPr="00453456" w:rsidRDefault="003B16BE" w:rsidP="00AB769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lang w:val="en-US"/>
        </w:rPr>
        <w:t>Option 2 (Ericsson</w:t>
      </w:r>
      <w:r w:rsidR="00D90E02">
        <w:rPr>
          <w:lang w:val="en-US"/>
        </w:rPr>
        <w:t>, China Telecom</w:t>
      </w:r>
      <w:r>
        <w:rPr>
          <w:lang w:val="en-US"/>
        </w:rPr>
        <w:t xml:space="preserve">): </w:t>
      </w:r>
      <w:r w:rsidRPr="00453456">
        <w:rPr>
          <w:rFonts w:eastAsia="SimSun"/>
          <w:color w:val="000000" w:themeColor="text1"/>
          <w:szCs w:val="24"/>
          <w:lang w:val="en-US" w:eastAsia="zh-CN"/>
        </w:rPr>
        <w:t>INRs 11.39 and 5.45 dB</w:t>
      </w:r>
    </w:p>
    <w:p w14:paraId="24E812F5" w14:textId="77777777" w:rsidR="006D7763" w:rsidRDefault="006D7763"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Recommended WF</w:t>
      </w:r>
    </w:p>
    <w:p w14:paraId="1048F91B" w14:textId="77CA1E04" w:rsidR="006D7763" w:rsidRPr="007E6A6F" w:rsidRDefault="00907930"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Check whether we can consider </w:t>
      </w:r>
      <w:r w:rsidRPr="005F4909">
        <w:rPr>
          <w:lang w:val="en-US"/>
        </w:rPr>
        <w:t xml:space="preserve">INRs 11.39 and 5.45 dB </w:t>
      </w:r>
      <w:r>
        <w:rPr>
          <w:lang w:val="en-US"/>
        </w:rPr>
        <w:t>(</w:t>
      </w:r>
      <w:r w:rsidRPr="005F4909">
        <w:rPr>
          <w:lang w:val="en-US"/>
        </w:rPr>
        <w:t>2 interference cells</w:t>
      </w:r>
      <w:r>
        <w:rPr>
          <w:lang w:val="en-US"/>
        </w:rPr>
        <w:t>)</w:t>
      </w:r>
      <w:r w:rsidRPr="005F4909">
        <w:rPr>
          <w:lang w:val="en-US"/>
        </w:rPr>
        <w:t xml:space="preserve"> and INR 4.84 dB </w:t>
      </w:r>
      <w:r>
        <w:rPr>
          <w:lang w:val="en-US"/>
        </w:rPr>
        <w:t>(</w:t>
      </w:r>
      <w:r w:rsidRPr="005F4909">
        <w:rPr>
          <w:lang w:val="en-US"/>
        </w:rPr>
        <w:t>1 interference cell</w:t>
      </w:r>
      <w:r>
        <w:rPr>
          <w:lang w:val="en-US"/>
        </w:rPr>
        <w:t xml:space="preserve">) </w:t>
      </w:r>
      <w:r w:rsidR="006758BB">
        <w:rPr>
          <w:lang w:val="en-US"/>
        </w:rPr>
        <w:t>as baseline in case requirements for HetNet will be agreed</w:t>
      </w:r>
    </w:p>
    <w:p w14:paraId="18B47BC0" w14:textId="7BFEBCAA" w:rsidR="006D7763" w:rsidRDefault="006D7763" w:rsidP="006D7763">
      <w:pPr>
        <w:spacing w:after="120"/>
        <w:rPr>
          <w:color w:val="000000" w:themeColor="text1"/>
          <w:szCs w:val="24"/>
          <w:lang w:val="en-US" w:eastAsia="zh-CN"/>
        </w:rPr>
      </w:pPr>
    </w:p>
    <w:p w14:paraId="7698B9AB" w14:textId="1ABA3D18" w:rsidR="006D7763" w:rsidRPr="006D7763" w:rsidRDefault="006D7763" w:rsidP="006D7763">
      <w:pPr>
        <w:spacing w:after="120"/>
        <w:rPr>
          <w:color w:val="000000" w:themeColor="text1"/>
          <w:szCs w:val="24"/>
          <w:lang w:val="en-US" w:eastAsia="zh-CN"/>
        </w:rPr>
      </w:pPr>
      <w:r w:rsidRPr="004D6E58">
        <w:rPr>
          <w:b/>
          <w:color w:val="000000" w:themeColor="text1"/>
          <w:u w:val="single"/>
          <w:lang w:val="en-US" w:eastAsia="ko-KR"/>
        </w:rPr>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0B922855" w14:textId="7F50DC71" w:rsidR="00AC1C83" w:rsidRDefault="00AC1C83"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137183BA" w14:textId="77777777" w:rsidR="00AC1C83" w:rsidRPr="00AC1C83" w:rsidRDefault="00AC1C83" w:rsidP="00AC1C83">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AC1C83">
        <w:rPr>
          <w:rFonts w:eastAsia="SimSun"/>
          <w:color w:val="000000" w:themeColor="text1"/>
          <w:szCs w:val="24"/>
          <w:lang w:val="en-US" w:eastAsia="zh-CN"/>
        </w:rPr>
        <w:t>Companies are encouraged to check performance with 1 and 2 interference cells for initial simulations</w:t>
      </w:r>
    </w:p>
    <w:p w14:paraId="5C25C4A0" w14:textId="0B5A21A0" w:rsidR="00AC1C83" w:rsidRPr="00AC1C83" w:rsidRDefault="00AC1C83" w:rsidP="00AC1C83">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AC1C83">
        <w:rPr>
          <w:rFonts w:eastAsia="SimSun"/>
          <w:color w:val="000000" w:themeColor="text1"/>
          <w:szCs w:val="24"/>
          <w:lang w:val="en-US" w:eastAsia="zh-CN"/>
        </w:rPr>
        <w:t>Further discuss the assumptions for requirements definition</w:t>
      </w:r>
    </w:p>
    <w:p w14:paraId="56532D25" w14:textId="520B0380" w:rsidR="006D7763" w:rsidRDefault="006D7763"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48BDE92D" w14:textId="103C21BA" w:rsidR="006D7763" w:rsidRPr="00AC1F24" w:rsidRDefault="006D7763"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AC1F24">
        <w:rPr>
          <w:rFonts w:eastAsia="SimSun"/>
          <w:color w:val="000000" w:themeColor="text1"/>
          <w:szCs w:val="24"/>
          <w:lang w:val="en-US" w:eastAsia="zh-CN"/>
        </w:rPr>
        <w:t>Option 1 (</w:t>
      </w:r>
      <w:r w:rsidR="00AC1C83">
        <w:rPr>
          <w:rFonts w:eastAsia="SimSun"/>
          <w:color w:val="000000" w:themeColor="text1"/>
          <w:szCs w:val="24"/>
          <w:lang w:val="en-US" w:eastAsia="zh-CN"/>
        </w:rPr>
        <w:t>Apple</w:t>
      </w:r>
      <w:r w:rsidR="005E7ADF">
        <w:rPr>
          <w:rFonts w:eastAsia="SimSun"/>
          <w:color w:val="000000" w:themeColor="text1"/>
          <w:szCs w:val="24"/>
          <w:lang w:val="en-US" w:eastAsia="zh-CN"/>
        </w:rPr>
        <w:t>, Qualcomm</w:t>
      </w:r>
      <w:r w:rsidRPr="00AC1F24">
        <w:rPr>
          <w:rFonts w:eastAsia="SimSun"/>
          <w:color w:val="000000" w:themeColor="text1"/>
          <w:szCs w:val="24"/>
          <w:lang w:val="en-US" w:eastAsia="zh-CN"/>
        </w:rPr>
        <w:t xml:space="preserve">): </w:t>
      </w:r>
      <w:r w:rsidR="00AF5ABD" w:rsidRPr="0056709D">
        <w:rPr>
          <w:lang w:val="en-US"/>
        </w:rPr>
        <w:t>Define requirements with 1 interference cell.</w:t>
      </w:r>
    </w:p>
    <w:p w14:paraId="294E36DB" w14:textId="6DE69643" w:rsidR="00AC1F24" w:rsidRPr="00AF5ABD" w:rsidRDefault="00AC1F24"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Yu Mincho"/>
          <w:lang w:val="en-US"/>
        </w:rPr>
        <w:t>Option 2 (Intel</w:t>
      </w:r>
      <w:r w:rsidR="005E7ADF">
        <w:rPr>
          <w:rFonts w:eastAsia="Yu Mincho"/>
          <w:lang w:val="en-US"/>
        </w:rPr>
        <w:t>, Huawei</w:t>
      </w:r>
      <w:r>
        <w:rPr>
          <w:rFonts w:eastAsia="Yu Mincho"/>
          <w:lang w:val="en-US"/>
        </w:rPr>
        <w:t xml:space="preserve">): </w:t>
      </w:r>
      <w:r w:rsidR="005E7ADF" w:rsidRPr="009F30A2">
        <w:rPr>
          <w:lang w:val="en-US"/>
        </w:rPr>
        <w:t>Use explicit modelling of 2 interference cells</w:t>
      </w:r>
    </w:p>
    <w:p w14:paraId="421F834C" w14:textId="6C69A4DF" w:rsidR="00AF5ABD" w:rsidRPr="00AC1F24" w:rsidRDefault="00AF5ABD"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Yu Mincho"/>
          <w:lang w:val="en-US"/>
        </w:rPr>
        <w:t>Option 3 (China Telecom):</w:t>
      </w:r>
      <w:r>
        <w:rPr>
          <w:rFonts w:eastAsia="SimSun"/>
          <w:color w:val="000000" w:themeColor="text1"/>
          <w:szCs w:val="24"/>
          <w:lang w:val="en-US" w:eastAsia="zh-CN"/>
        </w:rPr>
        <w:t xml:space="preserve"> </w:t>
      </w:r>
      <w:r>
        <w:rPr>
          <w:lang w:val="en-US"/>
        </w:rPr>
        <w:t>C</w:t>
      </w:r>
      <w:r w:rsidRPr="0070507E">
        <w:rPr>
          <w:lang w:val="en-US"/>
        </w:rPr>
        <w:t>over both 1 cell and 2 cells.</w:t>
      </w:r>
    </w:p>
    <w:p w14:paraId="55A1EA74" w14:textId="77777777" w:rsidR="00B826EB" w:rsidRDefault="00B826EB"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Recommended WF</w:t>
      </w:r>
    </w:p>
    <w:p w14:paraId="3BD44A83" w14:textId="697A441E" w:rsidR="00B826EB" w:rsidRPr="00B826EB" w:rsidRDefault="00B826EB"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Collect views on options above</w:t>
      </w:r>
    </w:p>
    <w:p w14:paraId="645FC4DB" w14:textId="3EEC9156" w:rsidR="0042231D" w:rsidRPr="00D8229D" w:rsidRDefault="0042231D" w:rsidP="004D6E58">
      <w:pPr>
        <w:rPr>
          <w:bCs/>
          <w:color w:val="000000" w:themeColor="text1"/>
          <w:lang w:val="en-US" w:eastAsia="ko-KR"/>
        </w:rPr>
      </w:pPr>
    </w:p>
    <w:p w14:paraId="02852541" w14:textId="14BA9EFA" w:rsidR="00363E5A" w:rsidRDefault="00363E5A" w:rsidP="00363E5A">
      <w:pPr>
        <w:spacing w:after="120"/>
        <w:rPr>
          <w:b/>
          <w:color w:val="000000" w:themeColor="text1"/>
          <w:u w:val="single"/>
          <w:lang w:val="en-US" w:eastAsia="ko-KR"/>
        </w:rPr>
      </w:pPr>
      <w:r w:rsidRPr="004D6E58">
        <w:rPr>
          <w:b/>
          <w:color w:val="000000" w:themeColor="text1"/>
          <w:u w:val="single"/>
          <w:lang w:val="en-US" w:eastAsia="ko-KR"/>
        </w:rPr>
        <w:t>Issue 1-3-</w:t>
      </w:r>
      <w:r w:rsidR="00583E76">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 xml:space="preserve"> </w:t>
      </w:r>
      <w:r w:rsidR="00583E76" w:rsidRPr="00583E76">
        <w:rPr>
          <w:b/>
          <w:color w:val="000000" w:themeColor="text1"/>
          <w:u w:val="single"/>
          <w:lang w:val="en-US" w:eastAsia="ko-KR"/>
        </w:rPr>
        <w:t>Time and frequency offsets for synchronized network</w:t>
      </w:r>
    </w:p>
    <w:p w14:paraId="128DE920" w14:textId="77777777" w:rsidR="00583E76" w:rsidRDefault="00583E76" w:rsidP="00583E76">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5671AC65" w14:textId="287BCA21" w:rsidR="00583E76" w:rsidRPr="00583E76" w:rsidRDefault="00583E76" w:rsidP="00583E76">
      <w:pPr>
        <w:pStyle w:val="ListParagraph"/>
        <w:numPr>
          <w:ilvl w:val="1"/>
          <w:numId w:val="2"/>
        </w:numPr>
        <w:overflowPunct/>
        <w:autoSpaceDE/>
        <w:autoSpaceDN/>
        <w:adjustRightInd/>
        <w:spacing w:after="120"/>
        <w:ind w:left="1440" w:firstLineChars="0"/>
        <w:textAlignment w:val="auto"/>
        <w:rPr>
          <w:b/>
          <w:color w:val="000000" w:themeColor="text1"/>
          <w:u w:val="single"/>
          <w:lang w:val="en-US" w:eastAsia="ko-KR"/>
        </w:rPr>
      </w:pPr>
      <w:r w:rsidRPr="00583E76">
        <w:rPr>
          <w:rFonts w:eastAsia="Yu Mincho"/>
          <w:lang w:val="en-US"/>
        </w:rPr>
        <w:t xml:space="preserve">Option </w:t>
      </w:r>
      <w:r>
        <w:rPr>
          <w:rFonts w:eastAsia="Yu Mincho"/>
          <w:lang w:val="en-US"/>
        </w:rPr>
        <w:t>1</w:t>
      </w:r>
      <w:r w:rsidRPr="00583E76">
        <w:rPr>
          <w:rFonts w:eastAsia="Yu Mincho"/>
          <w:lang w:val="en-US"/>
        </w:rPr>
        <w:t xml:space="preserve"> (China Telecom):</w:t>
      </w:r>
    </w:p>
    <w:p w14:paraId="0BA3487B" w14:textId="77777777" w:rsidR="00583E76" w:rsidRPr="00583E76" w:rsidRDefault="00583E76" w:rsidP="00583E76">
      <w:pPr>
        <w:pStyle w:val="ListParagraph"/>
        <w:numPr>
          <w:ilvl w:val="2"/>
          <w:numId w:val="2"/>
        </w:numPr>
        <w:overflowPunct/>
        <w:autoSpaceDE/>
        <w:autoSpaceDN/>
        <w:adjustRightInd/>
        <w:spacing w:after="120"/>
        <w:ind w:firstLineChars="0"/>
        <w:textAlignment w:val="auto"/>
        <w:rPr>
          <w:rFonts w:eastAsia="Yu Mincho"/>
          <w:lang w:val="en-US"/>
        </w:rPr>
      </w:pPr>
      <w:r w:rsidRPr="00583E76">
        <w:rPr>
          <w:rFonts w:eastAsia="Yu Mincho"/>
          <w:lang w:val="en-US"/>
        </w:rPr>
        <w:t>Time offset: The serving cell is 3 us and -1 us for interfering cell 1 and cell 2 respectively</w:t>
      </w:r>
    </w:p>
    <w:p w14:paraId="12204A03" w14:textId="77777777" w:rsidR="00583E76" w:rsidRPr="00583E76" w:rsidRDefault="00583E76" w:rsidP="00583E76">
      <w:pPr>
        <w:pStyle w:val="ListParagraph"/>
        <w:numPr>
          <w:ilvl w:val="2"/>
          <w:numId w:val="2"/>
        </w:numPr>
        <w:overflowPunct/>
        <w:autoSpaceDE/>
        <w:autoSpaceDN/>
        <w:adjustRightInd/>
        <w:spacing w:after="120"/>
        <w:ind w:firstLineChars="0"/>
        <w:textAlignment w:val="auto"/>
        <w:rPr>
          <w:rFonts w:eastAsia="Yu Mincho"/>
          <w:lang w:val="en-US"/>
        </w:rPr>
      </w:pPr>
      <w:r w:rsidRPr="00583E76">
        <w:rPr>
          <w:rFonts w:eastAsia="Yu Mincho"/>
          <w:lang w:val="en-US"/>
        </w:rPr>
        <w:t>Frequency shift: The serving cell is 300 Hz and -100 Hz for interfering cell 1 and cell 2 respectively.</w:t>
      </w:r>
    </w:p>
    <w:p w14:paraId="510B0B96" w14:textId="77777777" w:rsidR="00583E76" w:rsidRDefault="00583E76" w:rsidP="00583E76">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Recommended WF</w:t>
      </w:r>
    </w:p>
    <w:p w14:paraId="30061C98" w14:textId="367CA369" w:rsidR="00583E76" w:rsidRPr="00583E76" w:rsidRDefault="00583E76" w:rsidP="00583E76">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Collect views on option above</w:t>
      </w:r>
    </w:p>
    <w:p w14:paraId="29CF973F" w14:textId="77777777" w:rsidR="0017494E" w:rsidRPr="0017494E" w:rsidRDefault="0017494E" w:rsidP="0017494E">
      <w:pPr>
        <w:spacing w:after="120"/>
        <w:rPr>
          <w:color w:val="000000" w:themeColor="text1"/>
          <w:szCs w:val="24"/>
          <w:lang w:val="en-US" w:eastAsia="zh-CN"/>
        </w:rPr>
      </w:pPr>
    </w:p>
    <w:p w14:paraId="28083B6A" w14:textId="3C817C1A" w:rsidR="00C53F28" w:rsidRPr="00090551" w:rsidRDefault="00C53F28" w:rsidP="00C53F28">
      <w:pPr>
        <w:pStyle w:val="Heading3"/>
        <w:rPr>
          <w:sz w:val="24"/>
          <w:szCs w:val="16"/>
          <w:lang w:val="en-US"/>
        </w:rPr>
      </w:pPr>
      <w:r w:rsidRPr="00090551">
        <w:rPr>
          <w:sz w:val="24"/>
          <w:szCs w:val="16"/>
          <w:lang w:val="en-US"/>
        </w:rPr>
        <w:t>Sub-topic 1-</w:t>
      </w:r>
      <w:r>
        <w:rPr>
          <w:sz w:val="24"/>
          <w:szCs w:val="16"/>
          <w:lang w:val="en-US"/>
        </w:rPr>
        <w:t>4</w:t>
      </w:r>
      <w:r w:rsidRPr="00090551">
        <w:rPr>
          <w:sz w:val="24"/>
          <w:szCs w:val="16"/>
          <w:lang w:val="en-US"/>
        </w:rPr>
        <w:t xml:space="preserve">: </w:t>
      </w:r>
      <w:r>
        <w:rPr>
          <w:sz w:val="24"/>
          <w:szCs w:val="16"/>
          <w:lang w:val="en-US"/>
        </w:rPr>
        <w:t>Receiver assumptions</w:t>
      </w:r>
    </w:p>
    <w:p w14:paraId="0B4D3ABB" w14:textId="4A712BE4" w:rsidR="00C53F28" w:rsidRDefault="00C53F28" w:rsidP="00C53F28">
      <w:pPr>
        <w:spacing w:after="120"/>
        <w:rPr>
          <w:b/>
          <w:color w:val="000000" w:themeColor="text1"/>
          <w:u w:val="single"/>
          <w:lang w:val="en-US" w:eastAsia="ko-KR"/>
        </w:rPr>
      </w:pPr>
      <w:r w:rsidRPr="004D6E58">
        <w:rPr>
          <w:b/>
          <w:color w:val="000000" w:themeColor="text1"/>
          <w:u w:val="single"/>
          <w:lang w:val="en-US" w:eastAsia="ko-KR"/>
        </w:rPr>
        <w:t>Issue 1-</w:t>
      </w:r>
      <w:r w:rsidR="00FC4D41">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00FC4D41">
        <w:rPr>
          <w:b/>
          <w:color w:val="000000" w:themeColor="text1"/>
          <w:u w:val="single"/>
          <w:lang w:val="en-US" w:eastAsia="ko-KR"/>
        </w:rPr>
        <w:t>TRS-IC/IM</w:t>
      </w:r>
    </w:p>
    <w:p w14:paraId="0A151674" w14:textId="78F31282" w:rsidR="00905E94" w:rsidRDefault="00905E94" w:rsidP="00FC4D41">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21240093" w14:textId="77777777" w:rsidR="00905E94" w:rsidRPr="00905E94" w:rsidRDefault="00905E94" w:rsidP="00905E9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05E94">
        <w:rPr>
          <w:rFonts w:eastAsia="SimSun"/>
          <w:color w:val="000000" w:themeColor="text1"/>
          <w:szCs w:val="24"/>
          <w:lang w:val="en-US" w:eastAsia="zh-CN"/>
        </w:rPr>
        <w:t>Further discuss whether to add in the simulation assumptions the clarification that no TRS interference cancellation/mitigation is considered for inter-cell MMSE-IRC requirements definition</w:t>
      </w:r>
    </w:p>
    <w:p w14:paraId="7D36D1E1" w14:textId="77777777" w:rsidR="00905E94" w:rsidRPr="00905E94" w:rsidRDefault="00905E94" w:rsidP="00905E9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05E94">
        <w:rPr>
          <w:rFonts w:eastAsia="SimSun"/>
          <w:color w:val="000000" w:themeColor="text1"/>
          <w:szCs w:val="24"/>
          <w:lang w:val="en-US" w:eastAsia="zh-CN"/>
        </w:rPr>
        <w:t>No such clarification will be added in the TS 38.101-4</w:t>
      </w:r>
    </w:p>
    <w:p w14:paraId="3B1E93B5" w14:textId="77777777" w:rsidR="00905E94" w:rsidRPr="00905E94" w:rsidRDefault="00905E94" w:rsidP="00905E9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05E94">
        <w:rPr>
          <w:rFonts w:eastAsia="SimSun"/>
          <w:color w:val="000000" w:themeColor="text1"/>
          <w:szCs w:val="24"/>
          <w:lang w:val="en-US" w:eastAsia="zh-CN"/>
        </w:rPr>
        <w:t>Interested companies are encouraged to check with performance for scenarios with and without TRS-IC/IM</w:t>
      </w:r>
    </w:p>
    <w:p w14:paraId="0ADFA3A0" w14:textId="6DA5BB73" w:rsidR="00FC4D41" w:rsidRDefault="00FC4D41" w:rsidP="00FC4D41">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188E53E4" w14:textId="5C89C806" w:rsidR="00905E94" w:rsidRDefault="00905E94" w:rsidP="00FC4D4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(China Telecom): </w:t>
      </w:r>
      <w:r w:rsidRPr="0070507E">
        <w:rPr>
          <w:lang w:val="en-US"/>
        </w:rPr>
        <w:t>If there are companies’ simulation results show that the interfered TRS will impact the UE synchronizing, and leads to PDSCH demodulation performance degradation, we are ok to add such clarification only in the simulation assumptions.</w:t>
      </w:r>
    </w:p>
    <w:p w14:paraId="001507E6" w14:textId="3DFDF97A" w:rsidR="00FC4D41" w:rsidRDefault="00FC4D41" w:rsidP="00FC4D4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C4D41">
        <w:rPr>
          <w:rFonts w:eastAsia="SimSun"/>
          <w:color w:val="000000" w:themeColor="text1"/>
          <w:szCs w:val="24"/>
          <w:lang w:val="en-US" w:eastAsia="zh-CN"/>
        </w:rPr>
        <w:t xml:space="preserve">Option </w:t>
      </w:r>
      <w:r w:rsidR="00905E94">
        <w:rPr>
          <w:rFonts w:eastAsia="SimSun"/>
          <w:color w:val="000000" w:themeColor="text1"/>
          <w:szCs w:val="24"/>
          <w:lang w:val="en-US" w:eastAsia="zh-CN"/>
        </w:rPr>
        <w:t>2</w:t>
      </w:r>
      <w:r w:rsidRPr="00FC4D41">
        <w:rPr>
          <w:rFonts w:eastAsia="SimSun"/>
          <w:color w:val="000000" w:themeColor="text1"/>
          <w:szCs w:val="24"/>
          <w:lang w:val="en-US" w:eastAsia="zh-CN"/>
        </w:rPr>
        <w:t xml:space="preserve"> (Huawei): </w:t>
      </w:r>
      <w:r w:rsidR="00905E94" w:rsidRPr="00A610BD">
        <w:rPr>
          <w:lang w:val="en-US"/>
        </w:rPr>
        <w:t>Add in the simulation assumptions the clarification that no TRS interference cancellation/mitigation is considered for inter-cell MMSE-IRC requirements definition</w:t>
      </w:r>
    </w:p>
    <w:p w14:paraId="025DCD4D" w14:textId="77777777" w:rsidR="00FC4D41" w:rsidRDefault="00FC4D41" w:rsidP="00FC4D41">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1174EEA9" w14:textId="232278F1" w:rsidR="00FC4D41" w:rsidRPr="00FC4D41" w:rsidRDefault="00FC4D41" w:rsidP="00FC4D4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Check </w:t>
      </w:r>
      <w:r w:rsidR="0017494E">
        <w:rPr>
          <w:rFonts w:eastAsia="SimSun"/>
          <w:color w:val="000000" w:themeColor="text1"/>
          <w:szCs w:val="24"/>
          <w:lang w:val="en-US" w:eastAsia="zh-CN"/>
        </w:rPr>
        <w:t>views on option</w:t>
      </w:r>
      <w:r w:rsidR="00905E94">
        <w:rPr>
          <w:rFonts w:eastAsia="SimSun"/>
          <w:color w:val="000000" w:themeColor="text1"/>
          <w:szCs w:val="24"/>
          <w:lang w:val="en-US" w:eastAsia="zh-CN"/>
        </w:rPr>
        <w:t>s</w:t>
      </w:r>
      <w:r w:rsidR="0017494E">
        <w:rPr>
          <w:rFonts w:eastAsia="SimSun"/>
          <w:color w:val="000000" w:themeColor="text1"/>
          <w:szCs w:val="24"/>
          <w:lang w:val="en-US" w:eastAsia="zh-CN"/>
        </w:rPr>
        <w:t xml:space="preserve"> above</w:t>
      </w:r>
    </w:p>
    <w:p w14:paraId="3E82E726" w14:textId="6654E67E" w:rsidR="004D6E58" w:rsidRDefault="004D6E58" w:rsidP="005B4802">
      <w:pPr>
        <w:rPr>
          <w:color w:val="000000" w:themeColor="text1"/>
          <w:lang w:val="en-US" w:eastAsia="zh-CN"/>
        </w:rPr>
      </w:pPr>
    </w:p>
    <w:p w14:paraId="263CEA98" w14:textId="3C3BEC40" w:rsidR="00230FFC" w:rsidRPr="00090551" w:rsidRDefault="00230FFC" w:rsidP="00230FFC">
      <w:pPr>
        <w:pStyle w:val="Heading3"/>
        <w:rPr>
          <w:sz w:val="24"/>
          <w:szCs w:val="16"/>
          <w:lang w:val="en-US"/>
        </w:rPr>
      </w:pPr>
      <w:r w:rsidRPr="00090551">
        <w:rPr>
          <w:sz w:val="24"/>
          <w:szCs w:val="16"/>
          <w:lang w:val="en-US"/>
        </w:rPr>
        <w:t>Sub-topic 1-</w:t>
      </w:r>
      <w:r w:rsidR="00C53F28">
        <w:rPr>
          <w:sz w:val="24"/>
          <w:szCs w:val="16"/>
          <w:lang w:val="en-US"/>
        </w:rPr>
        <w:t>5</w:t>
      </w:r>
      <w:r w:rsidRPr="00090551">
        <w:rPr>
          <w:sz w:val="24"/>
          <w:szCs w:val="16"/>
          <w:lang w:val="en-US"/>
        </w:rPr>
        <w:t xml:space="preserve">: </w:t>
      </w:r>
      <w:r>
        <w:rPr>
          <w:sz w:val="24"/>
          <w:szCs w:val="16"/>
          <w:lang w:val="en-US"/>
        </w:rPr>
        <w:t>Release independency of requirements</w:t>
      </w:r>
    </w:p>
    <w:p w14:paraId="34888B8E" w14:textId="7B782D57" w:rsidR="008C2B87" w:rsidRDefault="008C2B87" w:rsidP="008C2B87">
      <w:pPr>
        <w:spacing w:after="120"/>
        <w:rPr>
          <w:b/>
          <w:color w:val="000000" w:themeColor="text1"/>
          <w:u w:val="single"/>
          <w:lang w:val="en-US" w:eastAsia="ko-KR"/>
        </w:rPr>
      </w:pPr>
      <w:r w:rsidRPr="004D6E58">
        <w:rPr>
          <w:b/>
          <w:color w:val="000000" w:themeColor="text1"/>
          <w:u w:val="single"/>
          <w:lang w:val="en-US" w:eastAsia="ko-KR"/>
        </w:rPr>
        <w:t>Issue 1-</w:t>
      </w:r>
      <w:r w:rsidR="00C53F28">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Demodulation </w:t>
      </w:r>
      <w:r w:rsidRPr="008C2B87">
        <w:rPr>
          <w:b/>
          <w:color w:val="000000" w:themeColor="text1"/>
          <w:u w:val="single"/>
          <w:lang w:val="en-US" w:eastAsia="ko-KR"/>
        </w:rPr>
        <w:t>requirements</w:t>
      </w:r>
    </w:p>
    <w:p w14:paraId="6FDAB494" w14:textId="10FDD5AA" w:rsidR="00D56A10" w:rsidRDefault="00D56A10"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74FA98A5" w14:textId="3ACA2526" w:rsidR="00D56A10" w:rsidRPr="006370F7" w:rsidRDefault="006370F7" w:rsidP="006370F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6370F7">
        <w:rPr>
          <w:rFonts w:eastAsia="SimSun"/>
          <w:color w:val="000000" w:themeColor="text1"/>
          <w:szCs w:val="24"/>
          <w:lang w:val="en-US" w:eastAsia="zh-CN"/>
        </w:rPr>
        <w:t>RAN4 discuss whether the UE demodulation with inter-cell interference is released independent from Rel-15 or not, after RAN4 agree with the detailed simulation assumption</w:t>
      </w:r>
    </w:p>
    <w:p w14:paraId="556D761F" w14:textId="26679C0F" w:rsidR="008C2B87" w:rsidRDefault="008C2B87"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621B6A21" w14:textId="4E74B8D0" w:rsidR="00230FFC" w:rsidRDefault="008C2B87"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C91">
        <w:rPr>
          <w:rFonts w:eastAsia="SimSun"/>
          <w:color w:val="000000" w:themeColor="text1"/>
          <w:szCs w:val="24"/>
          <w:lang w:val="en-US" w:eastAsia="zh-CN"/>
        </w:rPr>
        <w:t>Option 1 (</w:t>
      </w:r>
      <w:r w:rsidR="00905E94">
        <w:rPr>
          <w:rFonts w:eastAsia="SimSun"/>
          <w:color w:val="000000" w:themeColor="text1"/>
          <w:szCs w:val="24"/>
          <w:lang w:val="en-US" w:eastAsia="zh-CN"/>
        </w:rPr>
        <w:t>China Telecom</w:t>
      </w:r>
      <w:r w:rsidRPr="00090C91">
        <w:rPr>
          <w:rFonts w:eastAsia="SimSun"/>
          <w:color w:val="000000" w:themeColor="text1"/>
          <w:szCs w:val="24"/>
          <w:lang w:val="en-US" w:eastAsia="zh-CN"/>
        </w:rPr>
        <w:t xml:space="preserve">): </w:t>
      </w:r>
      <w:r w:rsidR="00905E94" w:rsidRPr="0070507E">
        <w:rPr>
          <w:lang w:val="en-US"/>
        </w:rPr>
        <w:t>The UE demodulation requirements under inter-cell interference should be released independent from Rel-15.</w:t>
      </w:r>
    </w:p>
    <w:p w14:paraId="5477DE83" w14:textId="6FD1BAC9" w:rsidR="00090C91" w:rsidRDefault="00090C91"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5BF7A023" w14:textId="6A85FC08" w:rsidR="00090C91" w:rsidRPr="00C107EF" w:rsidRDefault="006370F7"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Follow previous meeting agreement</w:t>
      </w:r>
    </w:p>
    <w:p w14:paraId="2A56FFC2" w14:textId="77777777" w:rsidR="00121C3D" w:rsidRPr="004D6E58" w:rsidRDefault="00121C3D" w:rsidP="005B4802">
      <w:pPr>
        <w:rPr>
          <w:color w:val="000000" w:themeColor="text1"/>
          <w:lang w:val="en-US" w:eastAsia="zh-CN"/>
        </w:rPr>
      </w:pPr>
    </w:p>
    <w:p w14:paraId="2F59D28F" w14:textId="77777777" w:rsidR="00DC2500" w:rsidRPr="00090551" w:rsidRDefault="00DC2500" w:rsidP="00805BE8">
      <w:pPr>
        <w:pStyle w:val="Heading2"/>
        <w:rPr>
          <w:lang w:val="en-US"/>
        </w:rPr>
      </w:pPr>
      <w:r w:rsidRPr="00090551">
        <w:rPr>
          <w:lang w:val="en-US"/>
        </w:rPr>
        <w:t xml:space="preserve">Companies views’ collection for 1st round </w:t>
      </w:r>
    </w:p>
    <w:p w14:paraId="2A1A3671" w14:textId="7DD8B522" w:rsidR="003418CB" w:rsidRPr="00090551" w:rsidRDefault="00DC2500" w:rsidP="00805BE8">
      <w:pPr>
        <w:pStyle w:val="Heading3"/>
        <w:rPr>
          <w:sz w:val="24"/>
          <w:szCs w:val="16"/>
          <w:lang w:val="en-US"/>
        </w:rPr>
      </w:pPr>
      <w:r w:rsidRPr="00090551">
        <w:rPr>
          <w:sz w:val="24"/>
          <w:szCs w:val="16"/>
          <w:lang w:val="en-US"/>
        </w:rPr>
        <w:t>Open issues</w:t>
      </w:r>
      <w:r w:rsidR="003418CB" w:rsidRPr="00090551">
        <w:rPr>
          <w:sz w:val="24"/>
          <w:szCs w:val="16"/>
          <w:lang w:val="en-US"/>
        </w:rPr>
        <w:t xml:space="preserve"> </w:t>
      </w:r>
    </w:p>
    <w:p w14:paraId="76D8642A" w14:textId="157B33E5" w:rsidR="009C3C80" w:rsidRPr="00417BE8" w:rsidRDefault="009C3C80" w:rsidP="00417BE8">
      <w:pPr>
        <w:pStyle w:val="Heading4"/>
      </w:pPr>
      <w:r w:rsidRPr="00417BE8">
        <w:t>Sub</w:t>
      </w:r>
      <w:r w:rsidR="00417BE8">
        <w:t>-</w:t>
      </w:r>
      <w:r w:rsidRPr="00417BE8">
        <w:t xml:space="preserve">topic </w:t>
      </w:r>
      <w:r w:rsidR="003B7A7B" w:rsidRPr="00417BE8">
        <w:t>1-1: Common test parameters</w:t>
      </w:r>
    </w:p>
    <w:tbl>
      <w:tblPr>
        <w:tblStyle w:val="TableGrid"/>
        <w:tblW w:w="0" w:type="auto"/>
        <w:tblLook w:val="04A0" w:firstRow="1" w:lastRow="0" w:firstColumn="1" w:lastColumn="0" w:noHBand="0" w:noVBand="1"/>
      </w:tblPr>
      <w:tblGrid>
        <w:gridCol w:w="1236"/>
        <w:gridCol w:w="8395"/>
      </w:tblGrid>
      <w:tr w:rsidR="003B7A7B" w:rsidRPr="003B7A7B" w14:paraId="3526A819" w14:textId="77777777" w:rsidTr="00E72CF1">
        <w:tc>
          <w:tcPr>
            <w:tcW w:w="1236" w:type="dxa"/>
          </w:tcPr>
          <w:p w14:paraId="49CE878F" w14:textId="77777777" w:rsidR="009C3C80" w:rsidRPr="003B7A7B" w:rsidRDefault="009C3C80"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Company</w:t>
            </w:r>
          </w:p>
        </w:tc>
        <w:tc>
          <w:tcPr>
            <w:tcW w:w="8395" w:type="dxa"/>
          </w:tcPr>
          <w:p w14:paraId="13336141" w14:textId="77777777" w:rsidR="009C3C80" w:rsidRPr="003B7A7B" w:rsidRDefault="009C3C80"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Comments</w:t>
            </w:r>
          </w:p>
        </w:tc>
      </w:tr>
      <w:tr w:rsidR="003B7A7B" w:rsidRPr="003B7A7B" w14:paraId="1983AC4A" w14:textId="77777777" w:rsidTr="00E72CF1">
        <w:tc>
          <w:tcPr>
            <w:tcW w:w="1236" w:type="dxa"/>
          </w:tcPr>
          <w:p w14:paraId="270B8460" w14:textId="6110E158" w:rsidR="009C3C80" w:rsidRPr="003B7A7B" w:rsidRDefault="004024F3" w:rsidP="00177A3D">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6F977CC4" w14:textId="77777777" w:rsidR="004024F3" w:rsidRPr="00090551" w:rsidRDefault="004024F3" w:rsidP="004024F3">
            <w:pPr>
              <w:rPr>
                <w:b/>
                <w:color w:val="000000" w:themeColor="text1"/>
                <w:u w:val="single"/>
                <w:lang w:val="en-US" w:eastAsia="ko-KR"/>
              </w:rPr>
            </w:pPr>
            <w:r w:rsidRPr="00090551">
              <w:rPr>
                <w:b/>
                <w:color w:val="000000" w:themeColor="text1"/>
                <w:u w:val="single"/>
                <w:lang w:val="en-US" w:eastAsia="ko-KR"/>
              </w:rPr>
              <w:t>Issue 1-1-1: Network type</w:t>
            </w:r>
          </w:p>
          <w:p w14:paraId="27AF0D1F" w14:textId="77777777" w:rsidR="0076500F" w:rsidRDefault="004024F3" w:rsidP="00177A3D">
            <w:pPr>
              <w:spacing w:after="120"/>
              <w:rPr>
                <w:rFonts w:eastAsiaTheme="minorEastAsia"/>
                <w:color w:val="000000" w:themeColor="text1"/>
                <w:lang w:val="en-US" w:eastAsia="zh-CN"/>
              </w:rPr>
            </w:pPr>
            <w:r>
              <w:rPr>
                <w:rFonts w:eastAsiaTheme="minorEastAsia"/>
                <w:color w:val="000000" w:themeColor="text1"/>
                <w:lang w:val="en-US" w:eastAsia="zh-CN"/>
              </w:rPr>
              <w:t xml:space="preserve">Option 1. We would like to understand the motivation for introducing requirements for async network. </w:t>
            </w:r>
          </w:p>
          <w:p w14:paraId="15AAB5D1" w14:textId="7346E037" w:rsidR="009C3C80" w:rsidRDefault="0076500F" w:rsidP="00177A3D">
            <w:pPr>
              <w:spacing w:after="120"/>
              <w:rPr>
                <w:rFonts w:eastAsiaTheme="minorEastAsia"/>
                <w:color w:val="000000" w:themeColor="text1"/>
                <w:lang w:val="en-US" w:eastAsia="zh-CN"/>
              </w:rPr>
            </w:pPr>
            <w:r>
              <w:rPr>
                <w:rFonts w:eastAsiaTheme="minorEastAsia"/>
                <w:color w:val="000000" w:themeColor="text1"/>
                <w:lang w:val="en-US" w:eastAsia="zh-CN"/>
              </w:rPr>
              <w:t>We would like to understand if the UE is aware of the time offset for any advanced processing-we would like clarification from China Telecom on the following:</w:t>
            </w:r>
          </w:p>
          <w:p w14:paraId="61262C3E" w14:textId="77777777" w:rsidR="0076500F" w:rsidRPr="00B7207A" w:rsidRDefault="0076500F" w:rsidP="0076500F">
            <w:pPr>
              <w:pStyle w:val="BodyText"/>
              <w:tabs>
                <w:tab w:val="num" w:pos="226"/>
                <w:tab w:val="num" w:pos="284"/>
                <w:tab w:val="left" w:pos="5103"/>
              </w:tabs>
              <w:snapToGrid w:val="0"/>
              <w:rPr>
                <w:lang w:val="en-US"/>
              </w:rPr>
            </w:pPr>
            <w:r w:rsidRPr="00B7207A">
              <w:rPr>
                <w:b/>
                <w:bCs/>
                <w:lang w:val="en-US"/>
              </w:rPr>
              <w:lastRenderedPageBreak/>
              <w:t>Observation 1:</w:t>
            </w:r>
            <w:r w:rsidRPr="00B7207A">
              <w:rPr>
                <w:lang w:val="en-US"/>
              </w:rPr>
              <w:t xml:space="preserve"> For async networks, UE will suffer from completely different interference within one slot. In such case, UE should implement different IRC processing in the slot.</w:t>
            </w:r>
          </w:p>
          <w:p w14:paraId="7DBF29DB" w14:textId="01FA765C" w:rsidR="0076500F" w:rsidRDefault="0076500F" w:rsidP="00177A3D">
            <w:pPr>
              <w:spacing w:after="120"/>
              <w:rPr>
                <w:rFonts w:eastAsiaTheme="minorEastAsia"/>
                <w:color w:val="000000" w:themeColor="text1"/>
                <w:lang w:val="en-US" w:eastAsia="zh-CN"/>
              </w:rPr>
            </w:pPr>
            <w:r>
              <w:rPr>
                <w:rFonts w:eastAsiaTheme="minorEastAsia"/>
                <w:color w:val="000000" w:themeColor="text1"/>
                <w:lang w:val="en-US" w:eastAsia="zh-CN"/>
              </w:rPr>
              <w:t xml:space="preserve">Also, are we assuming the same simulation parameters for interferer as sync case for parameters other than time offset? </w:t>
            </w:r>
          </w:p>
          <w:p w14:paraId="152F05E2" w14:textId="77777777" w:rsidR="0076500F" w:rsidRPr="00090551" w:rsidRDefault="0076500F" w:rsidP="0076500F">
            <w:pPr>
              <w:rPr>
                <w:b/>
                <w:color w:val="000000" w:themeColor="text1"/>
                <w:u w:val="single"/>
                <w:lang w:val="en-US" w:eastAsia="ko-KR"/>
              </w:rPr>
            </w:pPr>
            <w:r w:rsidRPr="00604DA2">
              <w:rPr>
                <w:b/>
                <w:color w:val="000000" w:themeColor="text1"/>
                <w:u w:val="single"/>
                <w:lang w:val="en-US" w:eastAsia="ko-KR"/>
              </w:rPr>
              <w:t>Issue 1-1-</w:t>
            </w:r>
            <w:r>
              <w:rPr>
                <w:b/>
                <w:color w:val="000000" w:themeColor="text1"/>
                <w:u w:val="single"/>
                <w:lang w:val="en-US" w:eastAsia="ko-KR"/>
              </w:rPr>
              <w:t>2</w:t>
            </w:r>
            <w:r w:rsidRPr="00604DA2">
              <w:rPr>
                <w:b/>
                <w:color w:val="000000" w:themeColor="text1"/>
                <w:u w:val="single"/>
                <w:lang w:val="en-US" w:eastAsia="ko-KR"/>
              </w:rPr>
              <w:t>: SSB configuration</w:t>
            </w:r>
          </w:p>
          <w:p w14:paraId="7657095D" w14:textId="77777777" w:rsidR="0076500F" w:rsidRDefault="00423122" w:rsidP="00177A3D">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option 2. We don’t see why the SSBs have to be overlapping. We are defining PDSCH demod requirements in inter-cell interference with MMSE-IRC. We are not sure if the effect on performance if any can be captured in link levels simulations for PDSCH demod, but in actual testing might lead some issues with tracking loops. </w:t>
            </w:r>
          </w:p>
          <w:p w14:paraId="5840D5B8" w14:textId="77777777" w:rsidR="00423122" w:rsidRPr="00E56A00" w:rsidRDefault="00423122" w:rsidP="00423122">
            <w:pPr>
              <w:tabs>
                <w:tab w:val="num" w:pos="720"/>
              </w:tabs>
              <w:rPr>
                <w:b/>
                <w:color w:val="000000" w:themeColor="text1"/>
                <w:u w:val="single"/>
                <w:lang w:val="en-US" w:eastAsia="ko-KR"/>
              </w:rPr>
            </w:pPr>
            <w:r w:rsidRPr="00090551">
              <w:rPr>
                <w:b/>
                <w:color w:val="000000" w:themeColor="text1"/>
                <w:u w:val="single"/>
                <w:lang w:val="en-US" w:eastAsia="ko-KR"/>
              </w:rPr>
              <w:t>Issue 1-1-</w:t>
            </w:r>
            <w:r>
              <w:rPr>
                <w:b/>
                <w:color w:val="000000" w:themeColor="text1"/>
                <w:u w:val="single"/>
                <w:lang w:val="en-US" w:eastAsia="ko-KR"/>
              </w:rPr>
              <w:t>3</w:t>
            </w:r>
            <w:r w:rsidRPr="00090551">
              <w:rPr>
                <w:b/>
                <w:color w:val="000000" w:themeColor="text1"/>
                <w:u w:val="single"/>
                <w:lang w:val="en-US" w:eastAsia="ko-KR"/>
              </w:rPr>
              <w:t xml:space="preserve">: </w:t>
            </w:r>
            <w:r w:rsidRPr="00E56A00">
              <w:rPr>
                <w:b/>
                <w:color w:val="000000" w:themeColor="text1"/>
                <w:u w:val="single"/>
                <w:lang w:val="en-US" w:eastAsia="ko-KR"/>
              </w:rPr>
              <w:t>Propagation condition</w:t>
            </w:r>
          </w:p>
          <w:p w14:paraId="31C72896" w14:textId="303DB5BF" w:rsidR="00423122" w:rsidRDefault="00DB72CB" w:rsidP="00177A3D">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option 1. Based on companies’ preference of defining requirements where we see more measurable gain with MMSE_IRC over MMSE, TDLA seems to be a better choice as we observe more </w:t>
            </w:r>
            <w:r w:rsidR="00A50FB2">
              <w:rPr>
                <w:rFonts w:eastAsiaTheme="minorEastAsia"/>
                <w:color w:val="000000" w:themeColor="text1"/>
                <w:lang w:val="en-US" w:eastAsia="zh-CN"/>
              </w:rPr>
              <w:t>gain with IRC</w:t>
            </w:r>
            <w:r>
              <w:rPr>
                <w:rFonts w:eastAsiaTheme="minorEastAsia"/>
                <w:color w:val="000000" w:themeColor="text1"/>
                <w:lang w:val="en-US" w:eastAsia="zh-CN"/>
              </w:rPr>
              <w:t xml:space="preserve"> in TDLA than TDLC.  We would like to understand the reason for choosing TDLC.</w:t>
            </w:r>
          </w:p>
          <w:p w14:paraId="04B11BC9" w14:textId="662B9A31" w:rsidR="00DB72CB" w:rsidRPr="003B7A7B" w:rsidRDefault="00DB72CB" w:rsidP="00177A3D">
            <w:pPr>
              <w:spacing w:after="120"/>
              <w:rPr>
                <w:rFonts w:eastAsiaTheme="minorEastAsia"/>
                <w:color w:val="000000" w:themeColor="text1"/>
                <w:lang w:val="en-US" w:eastAsia="zh-CN"/>
              </w:rPr>
            </w:pPr>
          </w:p>
        </w:tc>
      </w:tr>
      <w:tr w:rsidR="00787265" w:rsidRPr="003B7A7B" w14:paraId="3CD8F623" w14:textId="77777777" w:rsidTr="00E72CF1">
        <w:tc>
          <w:tcPr>
            <w:tcW w:w="1236" w:type="dxa"/>
          </w:tcPr>
          <w:p w14:paraId="1409FE0D" w14:textId="42946ABE" w:rsidR="00787265" w:rsidRPr="003B7A7B" w:rsidDel="004024F3" w:rsidRDefault="00787265" w:rsidP="00787265">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w:t>
            </w:r>
            <w:r>
              <w:rPr>
                <w:rFonts w:eastAsiaTheme="minorEastAsia"/>
                <w:color w:val="000000" w:themeColor="text1"/>
                <w:lang w:val="en-US" w:eastAsia="zh-CN"/>
              </w:rPr>
              <w:t>MCC</w:t>
            </w:r>
          </w:p>
        </w:tc>
        <w:tc>
          <w:tcPr>
            <w:tcW w:w="8395" w:type="dxa"/>
          </w:tcPr>
          <w:p w14:paraId="52CFDF0D" w14:textId="77777777" w:rsidR="00787265" w:rsidRPr="00090551" w:rsidRDefault="00787265" w:rsidP="00787265">
            <w:pPr>
              <w:rPr>
                <w:b/>
                <w:color w:val="000000" w:themeColor="text1"/>
                <w:u w:val="single"/>
                <w:lang w:val="en-US" w:eastAsia="ko-KR"/>
              </w:rPr>
            </w:pPr>
            <w:r w:rsidRPr="00090551">
              <w:rPr>
                <w:b/>
                <w:color w:val="000000" w:themeColor="text1"/>
                <w:u w:val="single"/>
                <w:lang w:val="en-US" w:eastAsia="ko-KR"/>
              </w:rPr>
              <w:t>Issue 1-1-1: Network type</w:t>
            </w:r>
          </w:p>
          <w:p w14:paraId="0BACE25F" w14:textId="77777777" w:rsidR="00787265" w:rsidRDefault="00787265" w:rsidP="00787265">
            <w:pPr>
              <w:spacing w:after="120"/>
              <w:rPr>
                <w:rFonts w:eastAsiaTheme="minorEastAsia"/>
                <w:color w:val="000000" w:themeColor="text1"/>
                <w:lang w:val="en-US" w:eastAsia="zh-CN"/>
              </w:rPr>
            </w:pPr>
            <w:r>
              <w:rPr>
                <w:rFonts w:eastAsiaTheme="minorEastAsia" w:hint="eastAsia"/>
                <w:color w:val="000000" w:themeColor="text1"/>
                <w:lang w:val="en-US" w:eastAsia="zh-CN"/>
              </w:rPr>
              <w:t>We</w:t>
            </w:r>
            <w:r>
              <w:rPr>
                <w:rFonts w:eastAsiaTheme="minorEastAsia"/>
                <w:color w:val="000000" w:themeColor="text1"/>
                <w:lang w:val="en-US" w:eastAsia="zh-CN"/>
              </w:rPr>
              <w:t xml:space="preserve"> prefer Option 3.</w:t>
            </w:r>
          </w:p>
          <w:p w14:paraId="02751887" w14:textId="77777777" w:rsidR="00787265" w:rsidRDefault="00787265" w:rsidP="00787265">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3A can be the starting point (</w:t>
            </w:r>
            <w:r w:rsidRPr="008C075C">
              <w:rPr>
                <w:rFonts w:eastAsia="DengXian" w:cs="Symbol" w:hint="eastAsia"/>
                <w:szCs w:val="22"/>
              </w:rPr>
              <w:t>0</w:t>
            </w:r>
            <w:r w:rsidRPr="008C075C">
              <w:rPr>
                <w:rFonts w:eastAsia="DengXian" w:cs="Symbol"/>
                <w:szCs w:val="22"/>
              </w:rPr>
              <w:t>.33</w:t>
            </w:r>
            <w:r>
              <w:rPr>
                <w:rFonts w:eastAsia="DengXian" w:cs="Symbol"/>
                <w:szCs w:val="22"/>
              </w:rPr>
              <w:t xml:space="preserve"> </w:t>
            </w:r>
            <w:r w:rsidRPr="008C075C">
              <w:rPr>
                <w:rFonts w:eastAsia="DengXian" w:cs="Symbol"/>
                <w:szCs w:val="22"/>
              </w:rPr>
              <w:t>ms</w:t>
            </w:r>
            <w:r>
              <w:rPr>
                <w:rFonts w:eastAsia="DengXian" w:cs="Symbol"/>
                <w:szCs w:val="22"/>
              </w:rPr>
              <w:t xml:space="preserve"> and 0 Hz for cell 1 and </w:t>
            </w:r>
            <w:r w:rsidRPr="008C075C">
              <w:rPr>
                <w:rFonts w:eastAsia="DengXian" w:cs="Symbol" w:hint="eastAsia"/>
                <w:szCs w:val="22"/>
              </w:rPr>
              <w:t>0</w:t>
            </w:r>
            <w:r w:rsidRPr="008C075C">
              <w:rPr>
                <w:rFonts w:eastAsia="DengXian" w:cs="Symbol"/>
                <w:szCs w:val="22"/>
              </w:rPr>
              <w:t>.</w:t>
            </w:r>
            <w:r>
              <w:rPr>
                <w:rFonts w:eastAsia="DengXian" w:cs="Symbol"/>
                <w:szCs w:val="22"/>
              </w:rPr>
              <w:t xml:space="preserve">67 </w:t>
            </w:r>
            <w:r w:rsidRPr="008C075C">
              <w:rPr>
                <w:rFonts w:eastAsia="DengXian" w:cs="Symbol"/>
                <w:szCs w:val="22"/>
              </w:rPr>
              <w:t>ms</w:t>
            </w:r>
            <w:r>
              <w:rPr>
                <w:rFonts w:eastAsia="DengXian" w:cs="Symbol"/>
                <w:szCs w:val="22"/>
              </w:rPr>
              <w:t xml:space="preserve"> and 0 Hz for cell </w:t>
            </w:r>
            <w:r w:rsidRPr="004479C6">
              <w:rPr>
                <w:rFonts w:eastAsia="DengXian" w:cs="Symbol"/>
                <w:b/>
                <w:bCs/>
                <w:szCs w:val="22"/>
              </w:rPr>
              <w:t>2</w:t>
            </w:r>
            <w:r>
              <w:rPr>
                <w:rFonts w:eastAsiaTheme="minorEastAsia"/>
                <w:color w:val="000000" w:themeColor="text1"/>
                <w:lang w:val="en-US" w:eastAsia="zh-CN"/>
              </w:rPr>
              <w:t>), we are open to have more discuss about specific value.</w:t>
            </w:r>
          </w:p>
          <w:p w14:paraId="613AA77E" w14:textId="77777777" w:rsidR="00787265" w:rsidRPr="00090551" w:rsidRDefault="00787265" w:rsidP="00787265">
            <w:pPr>
              <w:rPr>
                <w:b/>
                <w:color w:val="000000" w:themeColor="text1"/>
                <w:u w:val="single"/>
                <w:lang w:val="en-US" w:eastAsia="ko-KR"/>
              </w:rPr>
            </w:pPr>
            <w:r w:rsidRPr="00604DA2">
              <w:rPr>
                <w:b/>
                <w:color w:val="000000" w:themeColor="text1"/>
                <w:u w:val="single"/>
                <w:lang w:val="en-US" w:eastAsia="ko-KR"/>
              </w:rPr>
              <w:t>Issue 1-1-</w:t>
            </w:r>
            <w:r>
              <w:rPr>
                <w:b/>
                <w:color w:val="000000" w:themeColor="text1"/>
                <w:u w:val="single"/>
                <w:lang w:val="en-US" w:eastAsia="ko-KR"/>
              </w:rPr>
              <w:t>2</w:t>
            </w:r>
            <w:r w:rsidRPr="00604DA2">
              <w:rPr>
                <w:b/>
                <w:color w:val="000000" w:themeColor="text1"/>
                <w:u w:val="single"/>
                <w:lang w:val="en-US" w:eastAsia="ko-KR"/>
              </w:rPr>
              <w:t>: SSB configuration</w:t>
            </w:r>
          </w:p>
          <w:p w14:paraId="22386C50" w14:textId="77777777" w:rsidR="00787265" w:rsidRDefault="00787265" w:rsidP="00787265">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1, which is also common configuration in our practical network.</w:t>
            </w:r>
          </w:p>
          <w:p w14:paraId="385BEF22" w14:textId="77777777" w:rsidR="00787265" w:rsidRPr="00E56A00" w:rsidRDefault="00787265" w:rsidP="00787265">
            <w:pPr>
              <w:tabs>
                <w:tab w:val="num" w:pos="720"/>
              </w:tabs>
              <w:rPr>
                <w:b/>
                <w:color w:val="000000" w:themeColor="text1"/>
                <w:u w:val="single"/>
                <w:lang w:val="en-US" w:eastAsia="ko-KR"/>
              </w:rPr>
            </w:pPr>
            <w:r w:rsidRPr="00090551">
              <w:rPr>
                <w:b/>
                <w:color w:val="000000" w:themeColor="text1"/>
                <w:u w:val="single"/>
                <w:lang w:val="en-US" w:eastAsia="ko-KR"/>
              </w:rPr>
              <w:t>Issue 1-1-</w:t>
            </w:r>
            <w:r>
              <w:rPr>
                <w:b/>
                <w:color w:val="000000" w:themeColor="text1"/>
                <w:u w:val="single"/>
                <w:lang w:val="en-US" w:eastAsia="ko-KR"/>
              </w:rPr>
              <w:t>3</w:t>
            </w:r>
            <w:r w:rsidRPr="00090551">
              <w:rPr>
                <w:b/>
                <w:color w:val="000000" w:themeColor="text1"/>
                <w:u w:val="single"/>
                <w:lang w:val="en-US" w:eastAsia="ko-KR"/>
              </w:rPr>
              <w:t xml:space="preserve">: </w:t>
            </w:r>
            <w:r w:rsidRPr="00E56A00">
              <w:rPr>
                <w:b/>
                <w:color w:val="000000" w:themeColor="text1"/>
                <w:u w:val="single"/>
                <w:lang w:val="en-US" w:eastAsia="ko-KR"/>
              </w:rPr>
              <w:t>Propagation condition</w:t>
            </w:r>
          </w:p>
          <w:p w14:paraId="5E63FC75" w14:textId="39F1B083" w:rsidR="00787265" w:rsidRPr="00090551" w:rsidRDefault="00787265" w:rsidP="00787265">
            <w:pPr>
              <w:rPr>
                <w:b/>
                <w:color w:val="000000" w:themeColor="text1"/>
                <w:u w:val="single"/>
                <w:lang w:val="en-US" w:eastAsia="ko-KR"/>
              </w:rPr>
            </w:pPr>
            <w:r>
              <w:rPr>
                <w:rFonts w:eastAsiaTheme="minorEastAsia" w:hint="eastAsia"/>
                <w:color w:val="000000" w:themeColor="text1"/>
                <w:lang w:val="en-US" w:eastAsia="zh-CN"/>
              </w:rPr>
              <w:t>W</w:t>
            </w:r>
            <w:r>
              <w:rPr>
                <w:rFonts w:eastAsiaTheme="minorEastAsia"/>
                <w:color w:val="000000" w:themeColor="text1"/>
                <w:lang w:val="en-US" w:eastAsia="zh-CN"/>
              </w:rPr>
              <w:t>e propose to use TDLC300-100 for HomoNet, TDLA30-10 for HetNet. Because the ISD in HetNet is smaller than HomoNet, and usually UE in serving cell (such as pico) is in low mobility. In this way, the test coverage can be guaranteed, and the number of test cases will not increase.</w:t>
            </w:r>
          </w:p>
        </w:tc>
      </w:tr>
      <w:tr w:rsidR="00AB5052" w:rsidRPr="003B7A7B" w14:paraId="0CDA9CA7" w14:textId="77777777" w:rsidTr="00E72CF1">
        <w:tc>
          <w:tcPr>
            <w:tcW w:w="1236" w:type="dxa"/>
          </w:tcPr>
          <w:p w14:paraId="7D2F320B" w14:textId="1BB0FFD1" w:rsidR="00AB5052" w:rsidRDefault="00AB5052" w:rsidP="00AB505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395" w:type="dxa"/>
          </w:tcPr>
          <w:p w14:paraId="7052A327" w14:textId="77777777" w:rsidR="00AB5052" w:rsidRPr="00090551" w:rsidRDefault="00AB5052" w:rsidP="00AB5052">
            <w:pPr>
              <w:rPr>
                <w:b/>
                <w:color w:val="000000" w:themeColor="text1"/>
                <w:u w:val="single"/>
                <w:lang w:val="en-US" w:eastAsia="ko-KR"/>
              </w:rPr>
            </w:pPr>
            <w:r w:rsidRPr="00090551">
              <w:rPr>
                <w:b/>
                <w:color w:val="000000" w:themeColor="text1"/>
                <w:u w:val="single"/>
                <w:lang w:val="en-US" w:eastAsia="ko-KR"/>
              </w:rPr>
              <w:t>Issue 1-1-1: Network type</w:t>
            </w:r>
          </w:p>
          <w:p w14:paraId="2D4A1225" w14:textId="77777777" w:rsidR="00AB5052" w:rsidRDefault="00AB5052" w:rsidP="00AB5052">
            <w:pPr>
              <w:spacing w:after="12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 xml:space="preserve">e support to cover FDD async network. </w:t>
            </w:r>
          </w:p>
          <w:p w14:paraId="0DA6DC67" w14:textId="77777777" w:rsidR="00AB5052" w:rsidRDefault="00AB5052" w:rsidP="00AB5052">
            <w:pPr>
              <w:spacing w:after="120"/>
              <w:rPr>
                <w:rFonts w:eastAsia="DengXian Light"/>
              </w:rPr>
            </w:pPr>
            <w:r>
              <w:rPr>
                <w:rFonts w:eastAsiaTheme="minorEastAsia"/>
                <w:color w:val="000000" w:themeColor="text1"/>
                <w:lang w:val="en-US" w:eastAsia="zh-CN"/>
              </w:rPr>
              <w:t xml:space="preserve">FDD sync cannot always be </w:t>
            </w:r>
            <w:r>
              <w:rPr>
                <w:rFonts w:eastAsia="DengXian Light"/>
              </w:rPr>
              <w:t>guaranteed, and under async scenario, if the time offset between target and interference cells is as large as 0.33ms, UE will observe different interference on the different DMRS symbols, which will impact the MMSE-IRC processing including Rnn estimation. Therefore, similar with the test case design in LTE, we think a test for MMSE-IRC under FDD async is necessary to verify the PDSCH demodulation performance.</w:t>
            </w:r>
          </w:p>
          <w:p w14:paraId="55620F6B" w14:textId="77777777" w:rsidR="00AB5052" w:rsidRDefault="00AB5052" w:rsidP="00AB5052">
            <w:pPr>
              <w:spacing w:after="120"/>
              <w:rPr>
                <w:rFonts w:eastAsiaTheme="minorEastAsia"/>
                <w:color w:val="000000" w:themeColor="text1"/>
                <w:lang w:eastAsia="zh-CN"/>
              </w:rPr>
            </w:pPr>
            <w:r>
              <w:rPr>
                <w:rFonts w:eastAsiaTheme="minorEastAsia"/>
                <w:color w:val="000000" w:themeColor="text1"/>
                <w:lang w:eastAsia="zh-CN"/>
              </w:rPr>
              <w:t>As CMCC proposed, we are ok to take the LTE’s assumption for FDD async as a start point, i.e., Option 3A is our preference:</w:t>
            </w:r>
          </w:p>
          <w:tbl>
            <w:tblPr>
              <w:tblStyle w:val="TableGrid"/>
              <w:tblW w:w="0" w:type="auto"/>
              <w:jc w:val="center"/>
              <w:tblLook w:val="04A0" w:firstRow="1" w:lastRow="0" w:firstColumn="1" w:lastColumn="0" w:noHBand="0" w:noVBand="1"/>
            </w:tblPr>
            <w:tblGrid>
              <w:gridCol w:w="3510"/>
              <w:gridCol w:w="2127"/>
              <w:gridCol w:w="2126"/>
            </w:tblGrid>
            <w:tr w:rsidR="00AB5052" w:rsidRPr="008C075C" w14:paraId="3EE67E3D" w14:textId="77777777" w:rsidTr="002F5363">
              <w:trPr>
                <w:jc w:val="center"/>
              </w:trPr>
              <w:tc>
                <w:tcPr>
                  <w:tcW w:w="3510" w:type="dxa"/>
                </w:tcPr>
                <w:p w14:paraId="2DF657F6" w14:textId="77777777" w:rsidR="00AB5052" w:rsidRPr="008C075C" w:rsidRDefault="00AB5052" w:rsidP="00AB5052">
                  <w:pPr>
                    <w:rPr>
                      <w:rFonts w:eastAsia="DengXian" w:cs="Symbol"/>
                      <w:szCs w:val="22"/>
                    </w:rPr>
                  </w:pPr>
                </w:p>
              </w:tc>
              <w:tc>
                <w:tcPr>
                  <w:tcW w:w="2127" w:type="dxa"/>
                </w:tcPr>
                <w:p w14:paraId="5E9934E8" w14:textId="77777777" w:rsidR="00AB5052" w:rsidRPr="008C075C" w:rsidRDefault="00AB5052" w:rsidP="00AB5052">
                  <w:pPr>
                    <w:jc w:val="right"/>
                    <w:rPr>
                      <w:rFonts w:eastAsia="DengXian" w:cs="Symbol"/>
                      <w:szCs w:val="22"/>
                    </w:rPr>
                  </w:pPr>
                  <w:r w:rsidRPr="008C075C">
                    <w:rPr>
                      <w:rFonts w:eastAsia="DengXian" w:cs="Symbol" w:hint="eastAsia"/>
                      <w:szCs w:val="22"/>
                    </w:rPr>
                    <w:t>I</w:t>
                  </w:r>
                  <w:r w:rsidRPr="008C075C">
                    <w:rPr>
                      <w:rFonts w:eastAsia="DengXian" w:cs="Symbol"/>
                      <w:szCs w:val="22"/>
                    </w:rPr>
                    <w:t>nterference Cell 1</w:t>
                  </w:r>
                </w:p>
              </w:tc>
              <w:tc>
                <w:tcPr>
                  <w:tcW w:w="2126" w:type="dxa"/>
                </w:tcPr>
                <w:p w14:paraId="368F9F7E" w14:textId="77777777" w:rsidR="00AB5052" w:rsidRPr="008C075C" w:rsidRDefault="00AB5052" w:rsidP="00AB5052">
                  <w:pPr>
                    <w:jc w:val="right"/>
                    <w:rPr>
                      <w:rFonts w:eastAsia="DengXian" w:cs="Symbol"/>
                      <w:szCs w:val="22"/>
                    </w:rPr>
                  </w:pPr>
                  <w:r w:rsidRPr="008C075C">
                    <w:rPr>
                      <w:rFonts w:eastAsia="DengXian" w:cs="Symbol" w:hint="eastAsia"/>
                      <w:szCs w:val="22"/>
                    </w:rPr>
                    <w:t>I</w:t>
                  </w:r>
                  <w:r w:rsidRPr="008C075C">
                    <w:rPr>
                      <w:rFonts w:eastAsia="DengXian" w:cs="Symbol"/>
                      <w:szCs w:val="22"/>
                    </w:rPr>
                    <w:t>nterference Cell 2</w:t>
                  </w:r>
                </w:p>
              </w:tc>
            </w:tr>
            <w:tr w:rsidR="00AB5052" w:rsidRPr="008C075C" w14:paraId="706EA307" w14:textId="77777777" w:rsidTr="002F5363">
              <w:trPr>
                <w:jc w:val="center"/>
              </w:trPr>
              <w:tc>
                <w:tcPr>
                  <w:tcW w:w="3510" w:type="dxa"/>
                </w:tcPr>
                <w:p w14:paraId="2B85BF5B" w14:textId="77777777" w:rsidR="00AB5052" w:rsidRPr="008C075C" w:rsidRDefault="00AB5052" w:rsidP="00AB5052">
                  <w:pPr>
                    <w:rPr>
                      <w:rFonts w:eastAsia="DengXian" w:cs="Symbol"/>
                      <w:szCs w:val="22"/>
                    </w:rPr>
                  </w:pPr>
                  <w:r w:rsidRPr="008C075C">
                    <w:rPr>
                      <w:rFonts w:eastAsia="DengXian" w:cs="Symbol" w:hint="eastAsia"/>
                      <w:szCs w:val="22"/>
                    </w:rPr>
                    <w:t>T</w:t>
                  </w:r>
                  <w:r w:rsidRPr="008C075C">
                    <w:rPr>
                      <w:rFonts w:eastAsia="DengXian" w:cs="Symbol"/>
                      <w:szCs w:val="22"/>
                    </w:rPr>
                    <w:t>ime offset relative to target cell</w:t>
                  </w:r>
                </w:p>
              </w:tc>
              <w:tc>
                <w:tcPr>
                  <w:tcW w:w="2127" w:type="dxa"/>
                </w:tcPr>
                <w:p w14:paraId="450ACDB1" w14:textId="77777777" w:rsidR="00AB5052" w:rsidRPr="008C075C" w:rsidRDefault="00AB5052" w:rsidP="00AB5052">
                  <w:pPr>
                    <w:jc w:val="right"/>
                    <w:rPr>
                      <w:rFonts w:eastAsia="DengXian" w:cs="Symbol"/>
                      <w:szCs w:val="22"/>
                    </w:rPr>
                  </w:pPr>
                  <w:r w:rsidRPr="008C075C">
                    <w:rPr>
                      <w:rFonts w:eastAsia="DengXian" w:cs="Symbol" w:hint="eastAsia"/>
                      <w:szCs w:val="22"/>
                    </w:rPr>
                    <w:t>0</w:t>
                  </w:r>
                  <w:r w:rsidRPr="008C075C">
                    <w:rPr>
                      <w:rFonts w:eastAsia="DengXian" w:cs="Symbol"/>
                      <w:szCs w:val="22"/>
                    </w:rPr>
                    <w:t>.33(ms)</w:t>
                  </w:r>
                </w:p>
              </w:tc>
              <w:tc>
                <w:tcPr>
                  <w:tcW w:w="2126" w:type="dxa"/>
                </w:tcPr>
                <w:p w14:paraId="4A81CBA7" w14:textId="77777777" w:rsidR="00AB5052" w:rsidRPr="008C075C" w:rsidRDefault="00AB5052" w:rsidP="00AB5052">
                  <w:pPr>
                    <w:jc w:val="right"/>
                    <w:rPr>
                      <w:rFonts w:eastAsia="DengXian" w:cs="Symbol"/>
                      <w:szCs w:val="22"/>
                    </w:rPr>
                  </w:pPr>
                  <w:r w:rsidRPr="008C075C">
                    <w:rPr>
                      <w:rFonts w:eastAsia="DengXian" w:cs="Symbol" w:hint="eastAsia"/>
                      <w:szCs w:val="22"/>
                    </w:rPr>
                    <w:t>0</w:t>
                  </w:r>
                  <w:r w:rsidRPr="008C075C">
                    <w:rPr>
                      <w:rFonts w:eastAsia="DengXian" w:cs="Symbol"/>
                      <w:szCs w:val="22"/>
                    </w:rPr>
                    <w:t>.67(ms)</w:t>
                  </w:r>
                </w:p>
              </w:tc>
            </w:tr>
            <w:tr w:rsidR="00AB5052" w:rsidRPr="008C075C" w14:paraId="73DFCA10" w14:textId="77777777" w:rsidTr="002F5363">
              <w:trPr>
                <w:jc w:val="center"/>
              </w:trPr>
              <w:tc>
                <w:tcPr>
                  <w:tcW w:w="3510" w:type="dxa"/>
                </w:tcPr>
                <w:p w14:paraId="5F7129D2" w14:textId="77777777" w:rsidR="00AB5052" w:rsidRPr="008C075C" w:rsidRDefault="00AB5052" w:rsidP="00AB5052">
                  <w:pPr>
                    <w:rPr>
                      <w:rFonts w:eastAsia="DengXian" w:cs="Symbol"/>
                      <w:szCs w:val="22"/>
                    </w:rPr>
                  </w:pPr>
                  <w:r w:rsidRPr="008C075C">
                    <w:rPr>
                      <w:rFonts w:eastAsia="DengXian" w:cs="Symbol"/>
                      <w:szCs w:val="22"/>
                    </w:rPr>
                    <w:t>Frequency shift relative to target cell</w:t>
                  </w:r>
                </w:p>
              </w:tc>
              <w:tc>
                <w:tcPr>
                  <w:tcW w:w="2127" w:type="dxa"/>
                </w:tcPr>
                <w:p w14:paraId="135E34E2" w14:textId="77777777" w:rsidR="00AB5052" w:rsidRPr="008C075C" w:rsidRDefault="00AB5052" w:rsidP="00AB5052">
                  <w:pPr>
                    <w:jc w:val="right"/>
                    <w:rPr>
                      <w:rFonts w:eastAsia="DengXian" w:cs="Symbol"/>
                      <w:szCs w:val="22"/>
                    </w:rPr>
                  </w:pPr>
                  <w:r w:rsidRPr="008C075C">
                    <w:rPr>
                      <w:rFonts w:eastAsia="DengXian" w:cs="Symbol" w:hint="eastAsia"/>
                      <w:szCs w:val="22"/>
                    </w:rPr>
                    <w:t>0</w:t>
                  </w:r>
                  <w:r w:rsidRPr="008C075C">
                    <w:rPr>
                      <w:rFonts w:eastAsia="DengXian" w:cs="Symbol"/>
                      <w:szCs w:val="22"/>
                    </w:rPr>
                    <w:t>(Hz)</w:t>
                  </w:r>
                </w:p>
              </w:tc>
              <w:tc>
                <w:tcPr>
                  <w:tcW w:w="2126" w:type="dxa"/>
                </w:tcPr>
                <w:p w14:paraId="201F828B" w14:textId="77777777" w:rsidR="00AB5052" w:rsidRPr="008C075C" w:rsidRDefault="00AB5052" w:rsidP="00AB5052">
                  <w:pPr>
                    <w:jc w:val="right"/>
                    <w:rPr>
                      <w:rFonts w:eastAsia="DengXian" w:cs="Symbol"/>
                      <w:szCs w:val="22"/>
                    </w:rPr>
                  </w:pPr>
                  <w:r w:rsidRPr="008C075C">
                    <w:rPr>
                      <w:rFonts w:eastAsia="DengXian" w:cs="Symbol" w:hint="eastAsia"/>
                      <w:szCs w:val="22"/>
                    </w:rPr>
                    <w:t>0</w:t>
                  </w:r>
                  <w:r w:rsidRPr="008C075C">
                    <w:rPr>
                      <w:rFonts w:eastAsia="DengXian" w:cs="Symbol"/>
                      <w:szCs w:val="22"/>
                    </w:rPr>
                    <w:t>(Hz)</w:t>
                  </w:r>
                </w:p>
              </w:tc>
            </w:tr>
          </w:tbl>
          <w:p w14:paraId="6B57B129" w14:textId="77777777" w:rsidR="00AB5052" w:rsidRDefault="00AB5052" w:rsidP="00AB5052">
            <w:pPr>
              <w:spacing w:after="120"/>
              <w:rPr>
                <w:rFonts w:eastAsiaTheme="minorEastAsia"/>
                <w:color w:val="000000" w:themeColor="text1"/>
                <w:lang w:val="en-US" w:eastAsia="zh-CN"/>
              </w:rPr>
            </w:pPr>
          </w:p>
          <w:p w14:paraId="1E345AB9" w14:textId="77777777" w:rsidR="00AB5052" w:rsidRDefault="00AB5052" w:rsidP="00AB5052">
            <w:pPr>
              <w:spacing w:after="120"/>
              <w:rPr>
                <w:rFonts w:eastAsiaTheme="minorEastAsia"/>
                <w:color w:val="000000" w:themeColor="text1"/>
                <w:lang w:val="en-US" w:eastAsia="zh-CN"/>
              </w:rPr>
            </w:pPr>
            <w:r>
              <w:rPr>
                <w:rFonts w:eastAsiaTheme="minorEastAsia"/>
                <w:color w:val="000000" w:themeColor="text1"/>
                <w:lang w:val="en-US" w:eastAsia="zh-CN"/>
              </w:rPr>
              <w:t>Clarification</w:t>
            </w:r>
            <w:r w:rsidRPr="006C0CF2">
              <w:rPr>
                <w:rFonts w:eastAsiaTheme="minorEastAsia"/>
                <w:color w:val="000000" w:themeColor="text1"/>
                <w:lang w:val="en-US" w:eastAsia="zh-CN"/>
              </w:rPr>
              <w:t xml:space="preserve"> to Apple: </w:t>
            </w:r>
            <w:r>
              <w:rPr>
                <w:rFonts w:eastAsiaTheme="minorEastAsia"/>
                <w:color w:val="000000" w:themeColor="text1"/>
                <w:lang w:val="en-US" w:eastAsia="zh-CN"/>
              </w:rPr>
              <w:t>In our initial thinking, we are ok to reuse the simulation assumptions for FDD sync scenario other than time/frequency offset. We have agreed to use random precoding for the interference cell whose precoder will be updated per slot, therefore, the interference power at the target cell will be different in time domain.</w:t>
            </w:r>
          </w:p>
          <w:p w14:paraId="5989232D" w14:textId="77777777" w:rsidR="00AB5052" w:rsidRDefault="00AB5052" w:rsidP="00AB5052">
            <w:pPr>
              <w:spacing w:after="120"/>
              <w:rPr>
                <w:rFonts w:eastAsiaTheme="minorEastAsia"/>
                <w:b/>
                <w:color w:val="000000" w:themeColor="text1"/>
                <w:u w:val="single"/>
                <w:lang w:val="en-US" w:eastAsia="zh-CN"/>
              </w:rPr>
            </w:pPr>
          </w:p>
          <w:p w14:paraId="7D17697C" w14:textId="77777777" w:rsidR="00AB5052" w:rsidRDefault="00AB5052" w:rsidP="00AB5052">
            <w:pPr>
              <w:spacing w:after="120"/>
              <w:rPr>
                <w:b/>
                <w:color w:val="000000" w:themeColor="text1"/>
                <w:u w:val="single"/>
                <w:lang w:val="en-US" w:eastAsia="ko-KR"/>
              </w:rPr>
            </w:pPr>
            <w:r w:rsidRPr="00604DA2">
              <w:rPr>
                <w:b/>
                <w:color w:val="000000" w:themeColor="text1"/>
                <w:u w:val="single"/>
                <w:lang w:val="en-US" w:eastAsia="ko-KR"/>
              </w:rPr>
              <w:t>Issue 1-1-</w:t>
            </w:r>
            <w:r>
              <w:rPr>
                <w:b/>
                <w:color w:val="000000" w:themeColor="text1"/>
                <w:u w:val="single"/>
                <w:lang w:val="en-US" w:eastAsia="ko-KR"/>
              </w:rPr>
              <w:t>2</w:t>
            </w:r>
            <w:r w:rsidRPr="00604DA2">
              <w:rPr>
                <w:b/>
                <w:color w:val="000000" w:themeColor="text1"/>
                <w:u w:val="single"/>
                <w:lang w:val="en-US" w:eastAsia="ko-KR"/>
              </w:rPr>
              <w:t>: SSB configuration</w:t>
            </w:r>
          </w:p>
          <w:p w14:paraId="0636A8B8" w14:textId="77777777" w:rsidR="00AB5052" w:rsidRDefault="00AB5052" w:rsidP="00AB5052">
            <w:pPr>
              <w:spacing w:after="120"/>
              <w:rPr>
                <w:rFonts w:eastAsiaTheme="minorEastAsia"/>
                <w:color w:val="000000" w:themeColor="text1"/>
                <w:lang w:val="en-US" w:eastAsia="zh-CN"/>
              </w:rPr>
            </w:pPr>
            <w:r w:rsidRPr="004431C5">
              <w:rPr>
                <w:rFonts w:eastAsiaTheme="minorEastAsia" w:hint="eastAsia"/>
                <w:color w:val="000000" w:themeColor="text1"/>
                <w:lang w:val="en-US" w:eastAsia="zh-CN"/>
              </w:rPr>
              <w:lastRenderedPageBreak/>
              <w:t>S</w:t>
            </w:r>
            <w:r w:rsidRPr="004431C5">
              <w:rPr>
                <w:rFonts w:eastAsiaTheme="minorEastAsia"/>
                <w:color w:val="000000" w:themeColor="text1"/>
                <w:lang w:val="en-US" w:eastAsia="zh-CN"/>
              </w:rPr>
              <w:t>upport Option 1: All SSBs (serving cell and interference cell(s)) are in the same time/frequency resources</w:t>
            </w:r>
            <w:r>
              <w:rPr>
                <w:rFonts w:eastAsiaTheme="minorEastAsia"/>
                <w:color w:val="000000" w:themeColor="text1"/>
                <w:lang w:val="en-US" w:eastAsia="zh-CN"/>
              </w:rPr>
              <w:t>.</w:t>
            </w:r>
          </w:p>
          <w:p w14:paraId="79F35941" w14:textId="77777777" w:rsidR="00AB5052" w:rsidRDefault="00AB5052" w:rsidP="00AB5052">
            <w:pPr>
              <w:spacing w:after="12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e do not think option 2 is a practical SSB configuration in the real network. And in LTE, tracking RS such as PSS SSS are naturally collided, which did not cause big problem.</w:t>
            </w:r>
          </w:p>
          <w:p w14:paraId="07B41E95" w14:textId="77777777" w:rsidR="00AB5052" w:rsidRDefault="00AB5052" w:rsidP="00AB5052">
            <w:pPr>
              <w:spacing w:after="120"/>
              <w:rPr>
                <w:rFonts w:eastAsiaTheme="minorEastAsia"/>
                <w:color w:val="000000" w:themeColor="text1"/>
                <w:lang w:val="en-US" w:eastAsia="zh-CN"/>
              </w:rPr>
            </w:pPr>
            <w:r>
              <w:rPr>
                <w:rFonts w:eastAsiaTheme="minorEastAsia"/>
                <w:color w:val="000000" w:themeColor="text1"/>
                <w:lang w:val="en-US" w:eastAsia="zh-CN"/>
              </w:rPr>
              <w:t>There are companies provided simulation results for PBCH demodulation performance degradation due to ICI. However, it is still not clear whether PBCH demodulation performance degradation will truly impact the time/frequency tracking accuracy and leads to PDSCH performance degradation.</w:t>
            </w:r>
          </w:p>
          <w:p w14:paraId="2405F94C" w14:textId="77777777" w:rsidR="00AB5052" w:rsidRDefault="00AB5052" w:rsidP="00AB5052">
            <w:pPr>
              <w:spacing w:after="120"/>
              <w:rPr>
                <w:rFonts w:eastAsiaTheme="minorEastAsia"/>
                <w:color w:val="000000" w:themeColor="text1"/>
                <w:lang w:val="en-US" w:eastAsia="zh-CN"/>
              </w:rPr>
            </w:pPr>
            <w:r>
              <w:rPr>
                <w:rFonts w:eastAsiaTheme="minorEastAsia"/>
                <w:color w:val="000000" w:themeColor="text1"/>
                <w:lang w:val="en-US" w:eastAsia="zh-CN"/>
              </w:rPr>
              <w:t>To try to address Huawei’s concern, we are ok to use option 1 plus an additional note that ‘</w:t>
            </w:r>
            <w:r w:rsidRPr="002E47A2">
              <w:rPr>
                <w:rFonts w:eastAsiaTheme="minorEastAsia"/>
                <w:i/>
                <w:iCs/>
                <w:color w:val="000000" w:themeColor="text1"/>
                <w:lang w:val="en-US" w:eastAsia="zh-CN"/>
              </w:rPr>
              <w:t>Assume no SSB-IM/IC is considered for inter-cell MMSE-IRC requirements definition</w:t>
            </w:r>
            <w:r>
              <w:rPr>
                <w:rFonts w:eastAsiaTheme="minorEastAsia"/>
                <w:color w:val="000000" w:themeColor="text1"/>
                <w:lang w:val="en-US" w:eastAsia="zh-CN"/>
              </w:rPr>
              <w:t>’ in the chairman note or the simulation assumption, which is similar with issue 1-4-1.</w:t>
            </w:r>
          </w:p>
          <w:p w14:paraId="143990CF" w14:textId="77777777" w:rsidR="00AB5052" w:rsidRDefault="00AB5052" w:rsidP="00AB5052">
            <w:pPr>
              <w:spacing w:after="120"/>
              <w:rPr>
                <w:rFonts w:eastAsiaTheme="minorEastAsia"/>
                <w:color w:val="000000" w:themeColor="text1"/>
                <w:lang w:val="en-US" w:eastAsia="zh-CN"/>
              </w:rPr>
            </w:pPr>
          </w:p>
          <w:p w14:paraId="7F751183" w14:textId="77777777" w:rsidR="00AB5052" w:rsidRDefault="00AB5052" w:rsidP="00AB5052">
            <w:pPr>
              <w:spacing w:after="120"/>
              <w:rPr>
                <w:b/>
                <w:color w:val="000000" w:themeColor="text1"/>
                <w:u w:val="single"/>
                <w:lang w:val="en-US" w:eastAsia="ko-KR"/>
              </w:rPr>
            </w:pPr>
            <w:r w:rsidRPr="00090551">
              <w:rPr>
                <w:b/>
                <w:color w:val="000000" w:themeColor="text1"/>
                <w:u w:val="single"/>
                <w:lang w:val="en-US" w:eastAsia="ko-KR"/>
              </w:rPr>
              <w:t>Issue 1-1-</w:t>
            </w:r>
            <w:r>
              <w:rPr>
                <w:b/>
                <w:color w:val="000000" w:themeColor="text1"/>
                <w:u w:val="single"/>
                <w:lang w:val="en-US" w:eastAsia="ko-KR"/>
              </w:rPr>
              <w:t>3</w:t>
            </w:r>
            <w:r w:rsidRPr="00090551">
              <w:rPr>
                <w:b/>
                <w:color w:val="000000" w:themeColor="text1"/>
                <w:u w:val="single"/>
                <w:lang w:val="en-US" w:eastAsia="ko-KR"/>
              </w:rPr>
              <w:t xml:space="preserve">: </w:t>
            </w:r>
            <w:r w:rsidRPr="00E56A00">
              <w:rPr>
                <w:b/>
                <w:color w:val="000000" w:themeColor="text1"/>
                <w:u w:val="single"/>
                <w:lang w:val="en-US" w:eastAsia="ko-KR"/>
              </w:rPr>
              <w:t>Propagation condition</w:t>
            </w:r>
          </w:p>
          <w:p w14:paraId="169FD5D2" w14:textId="492DD742" w:rsidR="00AB5052" w:rsidRPr="00090551" w:rsidRDefault="00AB5052" w:rsidP="00AB5052">
            <w:pPr>
              <w:rPr>
                <w:b/>
                <w:color w:val="000000" w:themeColor="text1"/>
                <w:u w:val="single"/>
                <w:lang w:val="en-US" w:eastAsia="ko-KR"/>
              </w:rPr>
            </w:pPr>
            <w:r>
              <w:rPr>
                <w:rFonts w:eastAsiaTheme="minorEastAsia" w:hint="eastAsia"/>
                <w:color w:val="000000" w:themeColor="text1"/>
                <w:lang w:val="en-US" w:eastAsia="zh-CN"/>
              </w:rPr>
              <w:t>S</w:t>
            </w:r>
            <w:r>
              <w:rPr>
                <w:rFonts w:eastAsiaTheme="minorEastAsia"/>
                <w:color w:val="000000" w:themeColor="text1"/>
                <w:lang w:val="en-US" w:eastAsia="zh-CN"/>
              </w:rPr>
              <w:t>upport Option 2 TDLC300-100 to better verify the Rnn estimation accuracy under frequency selective condition.</w:t>
            </w:r>
          </w:p>
        </w:tc>
      </w:tr>
      <w:tr w:rsidR="002F5363" w:rsidRPr="003B7A7B" w14:paraId="7E603180" w14:textId="77777777" w:rsidTr="00E72CF1">
        <w:tc>
          <w:tcPr>
            <w:tcW w:w="1236" w:type="dxa"/>
          </w:tcPr>
          <w:p w14:paraId="1C659E41" w14:textId="6914E5E5" w:rsidR="002F5363" w:rsidRDefault="002F5363" w:rsidP="00AB5052">
            <w:pPr>
              <w:spacing w:after="120"/>
              <w:rPr>
                <w:rFonts w:eastAsiaTheme="minorEastAsia"/>
                <w:color w:val="000000" w:themeColor="text1"/>
                <w:lang w:val="en-US" w:eastAsia="zh-CN"/>
              </w:rPr>
            </w:pPr>
            <w:r>
              <w:rPr>
                <w:rFonts w:eastAsiaTheme="minorEastAsia"/>
                <w:color w:val="000000" w:themeColor="text1"/>
                <w:lang w:val="en-US" w:eastAsia="zh-CN"/>
              </w:rPr>
              <w:lastRenderedPageBreak/>
              <w:t>Nokia, Nokia Shanghai Bell</w:t>
            </w:r>
          </w:p>
        </w:tc>
        <w:tc>
          <w:tcPr>
            <w:tcW w:w="8395" w:type="dxa"/>
          </w:tcPr>
          <w:p w14:paraId="77C173C4" w14:textId="77777777" w:rsidR="002F5363" w:rsidRPr="002F5363" w:rsidRDefault="002F5363" w:rsidP="002F5363">
            <w:pPr>
              <w:rPr>
                <w:b/>
                <w:color w:val="000000" w:themeColor="text1"/>
                <w:u w:val="single"/>
                <w:lang w:val="en-US" w:eastAsia="ko-KR"/>
              </w:rPr>
            </w:pPr>
            <w:r w:rsidRPr="002F5363">
              <w:rPr>
                <w:b/>
                <w:color w:val="000000" w:themeColor="text1"/>
                <w:u w:val="single"/>
                <w:lang w:val="en-US" w:eastAsia="ko-KR"/>
              </w:rPr>
              <w:t>Issue 1-1-1: Network type</w:t>
            </w:r>
          </w:p>
          <w:p w14:paraId="43A0DEC8" w14:textId="77777777" w:rsidR="002F5363" w:rsidRDefault="002F5363" w:rsidP="002F5363">
            <w:pPr>
              <w:rPr>
                <w:bCs/>
                <w:color w:val="000000" w:themeColor="text1"/>
                <w:u w:val="single"/>
                <w:lang w:val="en-US" w:eastAsia="ko-KR"/>
              </w:rPr>
            </w:pPr>
            <w:r w:rsidRPr="002F5363">
              <w:rPr>
                <w:bCs/>
                <w:color w:val="000000" w:themeColor="text1"/>
                <w:u w:val="single"/>
                <w:lang w:val="en-US" w:eastAsia="ko-KR"/>
              </w:rPr>
              <w:t>We are fine with options 3A or 3B for the time offset. Concerning frequency offset, we can compromise to 3A, if companies confirm that there is no practical performance difference between 0Hz and 0.1ppm fc.</w:t>
            </w:r>
          </w:p>
          <w:p w14:paraId="5899C3F5" w14:textId="77777777" w:rsidR="002F5363" w:rsidRPr="002F5363" w:rsidRDefault="002F5363" w:rsidP="002F5363">
            <w:pPr>
              <w:rPr>
                <w:b/>
                <w:color w:val="000000" w:themeColor="text1"/>
                <w:u w:val="single"/>
                <w:lang w:val="en-US" w:eastAsia="ko-KR"/>
              </w:rPr>
            </w:pPr>
            <w:r w:rsidRPr="002F5363">
              <w:rPr>
                <w:b/>
                <w:color w:val="000000" w:themeColor="text1"/>
                <w:u w:val="single"/>
                <w:lang w:val="en-US" w:eastAsia="ko-KR"/>
              </w:rPr>
              <w:t>Issue 1-1-3: Propagation Conditions</w:t>
            </w:r>
          </w:p>
          <w:p w14:paraId="1DFF7149" w14:textId="77777777" w:rsidR="002F5363" w:rsidRPr="002F5363" w:rsidRDefault="002F5363" w:rsidP="002F5363">
            <w:pPr>
              <w:rPr>
                <w:bCs/>
                <w:color w:val="000000" w:themeColor="text1"/>
                <w:u w:val="single"/>
                <w:lang w:val="en-US" w:eastAsia="ko-KR"/>
              </w:rPr>
            </w:pPr>
            <w:r w:rsidRPr="002F5363">
              <w:rPr>
                <w:bCs/>
                <w:color w:val="000000" w:themeColor="text1"/>
                <w:u w:val="single"/>
                <w:lang w:val="en-US" w:eastAsia="ko-KR"/>
              </w:rPr>
              <w:t>We agree with proposed WF for homogenous network</w:t>
            </w:r>
          </w:p>
          <w:p w14:paraId="0174F178" w14:textId="6BA9CAD8" w:rsidR="002F5363" w:rsidRPr="002F5363" w:rsidRDefault="002F5363" w:rsidP="002F5363">
            <w:pPr>
              <w:rPr>
                <w:bCs/>
                <w:color w:val="000000" w:themeColor="text1"/>
                <w:u w:val="single"/>
                <w:lang w:val="en-US" w:eastAsia="ko-KR"/>
              </w:rPr>
            </w:pPr>
            <w:r w:rsidRPr="002F5363">
              <w:rPr>
                <w:bCs/>
                <w:color w:val="000000" w:themeColor="text1"/>
                <w:u w:val="single"/>
                <w:lang w:val="en-US" w:eastAsia="ko-KR"/>
              </w:rPr>
              <w:t>Option 1 in heterogenous networks gives slightly higher gain and mirrors the propagation conditions more appropriately.</w:t>
            </w:r>
          </w:p>
        </w:tc>
      </w:tr>
      <w:tr w:rsidR="00E97FC1" w:rsidRPr="008E5297" w14:paraId="5DDC9F99" w14:textId="77777777" w:rsidTr="00E97FC1">
        <w:tc>
          <w:tcPr>
            <w:tcW w:w="1236" w:type="dxa"/>
          </w:tcPr>
          <w:p w14:paraId="5C6EA339" w14:textId="77777777" w:rsidR="00E97FC1" w:rsidRDefault="00E97FC1" w:rsidP="00A704CE">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1B78A07E" w14:textId="77777777" w:rsidR="00E97FC1" w:rsidRPr="00090551" w:rsidRDefault="00E97FC1" w:rsidP="00A704CE">
            <w:pPr>
              <w:rPr>
                <w:b/>
                <w:color w:val="000000" w:themeColor="text1"/>
                <w:u w:val="single"/>
                <w:lang w:val="en-US" w:eastAsia="ko-KR"/>
              </w:rPr>
            </w:pPr>
            <w:r w:rsidRPr="00090551">
              <w:rPr>
                <w:b/>
                <w:color w:val="000000" w:themeColor="text1"/>
                <w:u w:val="single"/>
                <w:lang w:val="en-US" w:eastAsia="ko-KR"/>
              </w:rPr>
              <w:t>Issue 1-1-1: Network type</w:t>
            </w:r>
          </w:p>
          <w:p w14:paraId="7DB1D2FE" w14:textId="77777777" w:rsidR="00E97FC1" w:rsidRDefault="00E97FC1" w:rsidP="00A704CE">
            <w:pPr>
              <w:rPr>
                <w:bCs/>
                <w:color w:val="000000" w:themeColor="text1"/>
                <w:lang w:val="en-US" w:eastAsia="ko-KR"/>
              </w:rPr>
            </w:pPr>
            <w:r>
              <w:rPr>
                <w:bCs/>
                <w:color w:val="000000" w:themeColor="text1"/>
                <w:lang w:val="en-US" w:eastAsia="ko-KR"/>
              </w:rPr>
              <w:t>Before further discussion on this topic, we would like to check whether asynchronous network is practical scenarios and what is the benefit to consider such scenario. Based on our understanding, in case all cells, for example, are used GNSS as reference sync source, we don’t expect to have the asynchronous network.</w:t>
            </w:r>
          </w:p>
          <w:p w14:paraId="29F85695" w14:textId="77777777" w:rsidR="00E97FC1" w:rsidRPr="00090551" w:rsidRDefault="00E97FC1" w:rsidP="00A704CE">
            <w:pPr>
              <w:rPr>
                <w:b/>
                <w:color w:val="000000" w:themeColor="text1"/>
                <w:u w:val="single"/>
                <w:lang w:val="en-US" w:eastAsia="ko-KR"/>
              </w:rPr>
            </w:pPr>
            <w:r w:rsidRPr="00604DA2">
              <w:rPr>
                <w:b/>
                <w:color w:val="000000" w:themeColor="text1"/>
                <w:u w:val="single"/>
                <w:lang w:val="en-US" w:eastAsia="ko-KR"/>
              </w:rPr>
              <w:t>Issue 1-1-</w:t>
            </w:r>
            <w:r>
              <w:rPr>
                <w:b/>
                <w:color w:val="000000" w:themeColor="text1"/>
                <w:u w:val="single"/>
                <w:lang w:val="en-US" w:eastAsia="ko-KR"/>
              </w:rPr>
              <w:t>2</w:t>
            </w:r>
            <w:r w:rsidRPr="00604DA2">
              <w:rPr>
                <w:b/>
                <w:color w:val="000000" w:themeColor="text1"/>
                <w:u w:val="single"/>
                <w:lang w:val="en-US" w:eastAsia="ko-KR"/>
              </w:rPr>
              <w:t>: SSB configuration</w:t>
            </w:r>
          </w:p>
          <w:p w14:paraId="371E52CB" w14:textId="77777777" w:rsidR="00E97FC1" w:rsidRDefault="00E97FC1" w:rsidP="00A704CE">
            <w:pPr>
              <w:rPr>
                <w:bCs/>
                <w:color w:val="000000" w:themeColor="text1"/>
                <w:lang w:val="en-US" w:eastAsia="ko-KR"/>
              </w:rPr>
            </w:pPr>
            <w:r>
              <w:rPr>
                <w:bCs/>
                <w:color w:val="000000" w:themeColor="text1"/>
                <w:lang w:val="en-US" w:eastAsia="ko-KR"/>
              </w:rPr>
              <w:t>Based on our analysis, PBCH decoding for Option 1 can have impact on PDSCH testing only for scenario with QPSK modulation. Same time, we think that it is not the practical use case where PDSCH performance is better than PBCH performance. Therefore, in case 16QAM modulation is used for PDSCH, we don’t expect any issue with testing for any of SSB mapping option.</w:t>
            </w:r>
          </w:p>
          <w:p w14:paraId="215B0639" w14:textId="77777777" w:rsidR="00E97FC1" w:rsidRDefault="00E97FC1" w:rsidP="00A704CE">
            <w:pPr>
              <w:rPr>
                <w:bCs/>
                <w:color w:val="000000" w:themeColor="text1"/>
                <w:lang w:val="en-US" w:eastAsia="ko-KR"/>
              </w:rPr>
            </w:pPr>
            <w:r>
              <w:rPr>
                <w:bCs/>
                <w:color w:val="000000" w:themeColor="text1"/>
                <w:lang w:val="en-US" w:eastAsia="ko-KR"/>
              </w:rPr>
              <w:t>To cover different SSB mapping options, we suggest to consider the following assumption for scenario with 2 interference cell:</w:t>
            </w:r>
          </w:p>
          <w:p w14:paraId="3C0A6F55" w14:textId="77777777" w:rsidR="00E97FC1" w:rsidRPr="008E5297" w:rsidRDefault="00E97FC1" w:rsidP="00E03B2B">
            <w:pPr>
              <w:pStyle w:val="ListParagraph"/>
              <w:numPr>
                <w:ilvl w:val="0"/>
                <w:numId w:val="24"/>
              </w:numPr>
              <w:ind w:firstLineChars="0"/>
              <w:rPr>
                <w:color w:val="000000" w:themeColor="text1"/>
                <w:szCs w:val="24"/>
                <w:lang w:val="en-US" w:eastAsia="zh-CN"/>
              </w:rPr>
            </w:pPr>
            <w:r w:rsidRPr="008E5297">
              <w:rPr>
                <w:color w:val="000000" w:themeColor="text1"/>
                <w:szCs w:val="24"/>
                <w:lang w:val="en-US" w:eastAsia="zh-CN"/>
              </w:rPr>
              <w:t>Serving cell SSB and first dominant interference cell SSB are in the different time/frequency resources</w:t>
            </w:r>
          </w:p>
          <w:p w14:paraId="775DD350" w14:textId="77777777" w:rsidR="00E97FC1" w:rsidRPr="008E5297" w:rsidRDefault="00E97FC1" w:rsidP="00E03B2B">
            <w:pPr>
              <w:pStyle w:val="ListParagraph"/>
              <w:numPr>
                <w:ilvl w:val="0"/>
                <w:numId w:val="24"/>
              </w:numPr>
              <w:ind w:firstLineChars="0"/>
              <w:rPr>
                <w:rFonts w:eastAsia="Yu Mincho"/>
                <w:bCs/>
                <w:color w:val="000000" w:themeColor="text1"/>
                <w:lang w:val="en-US" w:eastAsia="ko-KR"/>
              </w:rPr>
            </w:pPr>
            <w:r w:rsidRPr="008E5297">
              <w:rPr>
                <w:color w:val="000000" w:themeColor="text1"/>
                <w:szCs w:val="24"/>
                <w:lang w:val="en-US" w:eastAsia="zh-CN"/>
              </w:rPr>
              <w:t>Serving cell SSB and second dominant interference cell SSB are in the same time/frequency resources</w:t>
            </w:r>
          </w:p>
          <w:p w14:paraId="6580902F" w14:textId="77777777" w:rsidR="00E97FC1" w:rsidRDefault="00E97FC1" w:rsidP="00A704CE">
            <w:pPr>
              <w:rPr>
                <w:bCs/>
                <w:color w:val="000000" w:themeColor="text1"/>
                <w:lang w:val="en-US" w:eastAsia="ko-KR"/>
              </w:rPr>
            </w:pPr>
            <w:r>
              <w:rPr>
                <w:bCs/>
                <w:color w:val="000000" w:themeColor="text1"/>
                <w:lang w:val="en-US" w:eastAsia="ko-KR"/>
              </w:rPr>
              <w:t>Also, in case HetNet will be considered, we can consider Option 1 for HomoNet and Option 2 for HetNet.</w:t>
            </w:r>
          </w:p>
          <w:p w14:paraId="1028391D" w14:textId="77777777" w:rsidR="00E97FC1" w:rsidRDefault="00E97FC1" w:rsidP="00A704CE">
            <w:pPr>
              <w:tabs>
                <w:tab w:val="num" w:pos="720"/>
              </w:tabs>
              <w:rPr>
                <w:b/>
                <w:color w:val="000000" w:themeColor="text1"/>
                <w:u w:val="single"/>
                <w:lang w:val="en-US" w:eastAsia="ko-KR"/>
              </w:rPr>
            </w:pPr>
            <w:r w:rsidRPr="00090551">
              <w:rPr>
                <w:b/>
                <w:color w:val="000000" w:themeColor="text1"/>
                <w:u w:val="single"/>
                <w:lang w:val="en-US" w:eastAsia="ko-KR"/>
              </w:rPr>
              <w:t>Issue 1-1-</w:t>
            </w:r>
            <w:r>
              <w:rPr>
                <w:b/>
                <w:color w:val="000000" w:themeColor="text1"/>
                <w:u w:val="single"/>
                <w:lang w:val="en-US" w:eastAsia="ko-KR"/>
              </w:rPr>
              <w:t>3</w:t>
            </w:r>
            <w:r w:rsidRPr="00090551">
              <w:rPr>
                <w:b/>
                <w:color w:val="000000" w:themeColor="text1"/>
                <w:u w:val="single"/>
                <w:lang w:val="en-US" w:eastAsia="ko-KR"/>
              </w:rPr>
              <w:t xml:space="preserve">: </w:t>
            </w:r>
            <w:r w:rsidRPr="00E56A00">
              <w:rPr>
                <w:b/>
                <w:color w:val="000000" w:themeColor="text1"/>
                <w:u w:val="single"/>
                <w:lang w:val="en-US" w:eastAsia="ko-KR"/>
              </w:rPr>
              <w:t>Propagation condition</w:t>
            </w:r>
          </w:p>
          <w:p w14:paraId="7223BF6F" w14:textId="77777777" w:rsidR="00E97FC1" w:rsidRPr="008E5297" w:rsidRDefault="00E97FC1" w:rsidP="00A704CE">
            <w:pPr>
              <w:rPr>
                <w:bCs/>
                <w:color w:val="000000" w:themeColor="text1"/>
                <w:lang w:val="en-US" w:eastAsia="ko-KR"/>
              </w:rPr>
            </w:pPr>
            <w:r w:rsidRPr="008E5297">
              <w:rPr>
                <w:bCs/>
                <w:color w:val="000000" w:themeColor="text1"/>
                <w:lang w:val="en-US" w:eastAsia="ko-KR"/>
              </w:rPr>
              <w:t>We support to consider TDLC300-100 for scenario with homogenies network</w:t>
            </w:r>
          </w:p>
          <w:p w14:paraId="6074047A" w14:textId="77777777" w:rsidR="00E97FC1" w:rsidRPr="008E5297" w:rsidRDefault="00E97FC1" w:rsidP="00A704CE">
            <w:pPr>
              <w:rPr>
                <w:bCs/>
                <w:color w:val="000000" w:themeColor="text1"/>
                <w:lang w:val="en-US" w:eastAsia="ko-KR"/>
              </w:rPr>
            </w:pPr>
            <w:r>
              <w:rPr>
                <w:bCs/>
                <w:color w:val="000000" w:themeColor="text1"/>
                <w:lang w:val="en-US" w:eastAsia="ko-KR"/>
              </w:rPr>
              <w:t xml:space="preserve">Based on our analysis, the MMSE-IRC gains over MMSE-MRC are same for different channel models. SNR operating point for scenarios with TDL-C channel model is higher in comparison to </w:t>
            </w:r>
            <w:r>
              <w:rPr>
                <w:bCs/>
                <w:color w:val="000000" w:themeColor="text1"/>
                <w:lang w:val="en-US" w:eastAsia="ko-KR"/>
              </w:rPr>
              <w:lastRenderedPageBreak/>
              <w:t>TDL-A channel model. Therefore, it allows to consider more scenarios in case we consider the criteria from Issue 1-2-1</w:t>
            </w:r>
          </w:p>
        </w:tc>
      </w:tr>
      <w:tr w:rsidR="008D55DA" w:rsidRPr="008E5297" w14:paraId="7C2F77E1" w14:textId="77777777" w:rsidTr="00E97FC1">
        <w:tc>
          <w:tcPr>
            <w:tcW w:w="1236" w:type="dxa"/>
          </w:tcPr>
          <w:p w14:paraId="4DFCABA9" w14:textId="4825EB72" w:rsidR="008D55DA" w:rsidRDefault="008D55DA" w:rsidP="008D55DA">
            <w:pPr>
              <w:spacing w:after="120"/>
              <w:rPr>
                <w:rFonts w:eastAsiaTheme="minorEastAsia"/>
                <w:color w:val="000000" w:themeColor="text1"/>
                <w:lang w:val="en-US" w:eastAsia="zh-CN"/>
              </w:rPr>
            </w:pPr>
            <w:r>
              <w:rPr>
                <w:rFonts w:eastAsiaTheme="minorEastAsia"/>
                <w:color w:val="000000" w:themeColor="text1"/>
                <w:lang w:val="en-US" w:eastAsia="zh-CN"/>
              </w:rPr>
              <w:lastRenderedPageBreak/>
              <w:t>Qualcomm</w:t>
            </w:r>
          </w:p>
        </w:tc>
        <w:tc>
          <w:tcPr>
            <w:tcW w:w="8395" w:type="dxa"/>
          </w:tcPr>
          <w:p w14:paraId="2A3BCCEE" w14:textId="77777777" w:rsidR="008D55DA" w:rsidRPr="00090551" w:rsidRDefault="008D55DA" w:rsidP="008D55DA">
            <w:pPr>
              <w:rPr>
                <w:b/>
                <w:color w:val="000000" w:themeColor="text1"/>
                <w:u w:val="single"/>
                <w:lang w:val="en-US" w:eastAsia="ko-KR"/>
              </w:rPr>
            </w:pPr>
            <w:r w:rsidRPr="00090551">
              <w:rPr>
                <w:b/>
                <w:color w:val="000000" w:themeColor="text1"/>
                <w:u w:val="single"/>
                <w:lang w:val="en-US" w:eastAsia="ko-KR"/>
              </w:rPr>
              <w:t>Issue 1-1-1: Network type</w:t>
            </w:r>
          </w:p>
          <w:p w14:paraId="423EBA86" w14:textId="65233CAE" w:rsidR="008D55DA" w:rsidRDefault="008D55DA" w:rsidP="004B6895">
            <w:pPr>
              <w:spacing w:after="120"/>
              <w:rPr>
                <w:rFonts w:eastAsiaTheme="minorEastAsia"/>
                <w:color w:val="000000" w:themeColor="text1"/>
                <w:lang w:val="en-US" w:eastAsia="zh-CN"/>
              </w:rPr>
            </w:pPr>
            <w:r>
              <w:rPr>
                <w:rFonts w:eastAsiaTheme="minorEastAsia"/>
                <w:color w:val="000000" w:themeColor="text1"/>
                <w:lang w:val="en-US" w:eastAsia="zh-CN"/>
              </w:rPr>
              <w:t xml:space="preserve">Prefer Option 1. </w:t>
            </w:r>
          </w:p>
          <w:p w14:paraId="7B867D38" w14:textId="77777777" w:rsidR="008D55DA" w:rsidRPr="00090551" w:rsidRDefault="008D55DA" w:rsidP="008D55DA">
            <w:pPr>
              <w:rPr>
                <w:b/>
                <w:color w:val="000000" w:themeColor="text1"/>
                <w:u w:val="single"/>
                <w:lang w:val="en-US" w:eastAsia="ko-KR"/>
              </w:rPr>
            </w:pPr>
            <w:r w:rsidRPr="00604DA2">
              <w:rPr>
                <w:b/>
                <w:color w:val="000000" w:themeColor="text1"/>
                <w:u w:val="single"/>
                <w:lang w:val="en-US" w:eastAsia="ko-KR"/>
              </w:rPr>
              <w:t>Issue 1-1-</w:t>
            </w:r>
            <w:r>
              <w:rPr>
                <w:b/>
                <w:color w:val="000000" w:themeColor="text1"/>
                <w:u w:val="single"/>
                <w:lang w:val="en-US" w:eastAsia="ko-KR"/>
              </w:rPr>
              <w:t>2</w:t>
            </w:r>
            <w:r w:rsidRPr="00604DA2">
              <w:rPr>
                <w:b/>
                <w:color w:val="000000" w:themeColor="text1"/>
                <w:u w:val="single"/>
                <w:lang w:val="en-US" w:eastAsia="ko-KR"/>
              </w:rPr>
              <w:t>: SSB configuration</w:t>
            </w:r>
          </w:p>
          <w:p w14:paraId="7152450A" w14:textId="67AF6BBA" w:rsidR="008D55DA" w:rsidRPr="008C5707" w:rsidRDefault="001E5904" w:rsidP="008C5707">
            <w:pPr>
              <w:spacing w:after="120"/>
              <w:rPr>
                <w:rFonts w:eastAsiaTheme="minorEastAsia"/>
                <w:color w:val="000000" w:themeColor="text1"/>
                <w:lang w:val="en-US" w:eastAsia="zh-CN"/>
              </w:rPr>
            </w:pPr>
            <w:r>
              <w:rPr>
                <w:rFonts w:eastAsiaTheme="minorEastAsia"/>
                <w:color w:val="000000" w:themeColor="text1"/>
                <w:lang w:val="en-US" w:eastAsia="zh-CN"/>
              </w:rPr>
              <w:t>Prefer</w:t>
            </w:r>
            <w:r w:rsidR="008D55DA">
              <w:rPr>
                <w:rFonts w:eastAsiaTheme="minorEastAsia"/>
                <w:color w:val="000000" w:themeColor="text1"/>
                <w:lang w:val="en-US" w:eastAsia="zh-CN"/>
              </w:rPr>
              <w:t xml:space="preserve"> option 2. </w:t>
            </w:r>
            <w:r>
              <w:rPr>
                <w:rFonts w:eastAsiaTheme="minorEastAsia"/>
                <w:color w:val="000000" w:themeColor="text1"/>
                <w:lang w:val="en-US" w:eastAsia="zh-CN"/>
              </w:rPr>
              <w:t xml:space="preserve">In general, </w:t>
            </w:r>
            <w:r w:rsidR="006C3DB6">
              <w:rPr>
                <w:rFonts w:eastAsiaTheme="minorEastAsia"/>
                <w:color w:val="000000" w:themeColor="text1"/>
                <w:lang w:val="en-US" w:eastAsia="zh-CN"/>
              </w:rPr>
              <w:t xml:space="preserve">system will have better performance if UE can at least get one reference signal which it can rely on for timing/frequency </w:t>
            </w:r>
            <w:r w:rsidR="00E43BED">
              <w:rPr>
                <w:rFonts w:eastAsiaTheme="minorEastAsia"/>
                <w:color w:val="000000" w:themeColor="text1"/>
                <w:lang w:val="en-US" w:eastAsia="zh-CN"/>
              </w:rPr>
              <w:t>tracking. We already agreed to have colliding TRS. So, we prefer to have non-colliding SSB.</w:t>
            </w:r>
            <w:r w:rsidR="008D55DA">
              <w:rPr>
                <w:rFonts w:eastAsiaTheme="minorEastAsia"/>
                <w:color w:val="000000" w:themeColor="text1"/>
                <w:lang w:val="en-US" w:eastAsia="zh-CN"/>
              </w:rPr>
              <w:t xml:space="preserve"> </w:t>
            </w:r>
          </w:p>
        </w:tc>
      </w:tr>
      <w:tr w:rsidR="003855A1" w:rsidRPr="008E5297" w14:paraId="2D5B4CC2" w14:textId="77777777" w:rsidTr="00E97FC1">
        <w:tc>
          <w:tcPr>
            <w:tcW w:w="1236" w:type="dxa"/>
          </w:tcPr>
          <w:p w14:paraId="1EDE0879" w14:textId="648136E0" w:rsidR="003855A1" w:rsidRDefault="003855A1" w:rsidP="008D55DA">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63A62190" w14:textId="77777777" w:rsidR="003855A1" w:rsidRPr="00090551" w:rsidRDefault="003855A1" w:rsidP="003855A1">
            <w:pPr>
              <w:rPr>
                <w:b/>
                <w:color w:val="000000" w:themeColor="text1"/>
                <w:u w:val="single"/>
                <w:lang w:val="en-US" w:eastAsia="ko-KR"/>
              </w:rPr>
            </w:pPr>
            <w:r w:rsidRPr="00090551">
              <w:rPr>
                <w:b/>
                <w:color w:val="000000" w:themeColor="text1"/>
                <w:u w:val="single"/>
                <w:lang w:val="en-US" w:eastAsia="ko-KR"/>
              </w:rPr>
              <w:t>Issue 1-1-1: Network type</w:t>
            </w:r>
          </w:p>
          <w:p w14:paraId="77627D22" w14:textId="77777777" w:rsidR="003855A1" w:rsidRDefault="003855A1" w:rsidP="003855A1">
            <w:pPr>
              <w:spacing w:after="120"/>
              <w:rPr>
                <w:rFonts w:eastAsiaTheme="minorEastAsia"/>
                <w:color w:val="000000" w:themeColor="text1"/>
                <w:lang w:val="en-US" w:eastAsia="zh-CN"/>
              </w:rPr>
            </w:pPr>
            <w:r>
              <w:rPr>
                <w:rFonts w:eastAsiaTheme="minorEastAsia"/>
                <w:color w:val="000000" w:themeColor="text1"/>
                <w:lang w:val="en-US" w:eastAsia="zh-CN"/>
              </w:rPr>
              <w:t xml:space="preserve">Prefer Option 1. </w:t>
            </w:r>
          </w:p>
          <w:p w14:paraId="186769CE" w14:textId="77777777" w:rsidR="003855A1" w:rsidRPr="00DC7D21" w:rsidRDefault="003855A1" w:rsidP="003855A1">
            <w:pPr>
              <w:rPr>
                <w:b/>
                <w:color w:val="000000" w:themeColor="text1"/>
                <w:u w:val="single"/>
                <w:lang w:val="en-US" w:eastAsia="ko-KR"/>
              </w:rPr>
            </w:pPr>
            <w:r w:rsidRPr="00604DA2">
              <w:rPr>
                <w:b/>
                <w:color w:val="000000" w:themeColor="text1"/>
                <w:u w:val="single"/>
                <w:lang w:val="en-US" w:eastAsia="ko-KR"/>
              </w:rPr>
              <w:t>Issue 1-1-</w:t>
            </w:r>
            <w:r>
              <w:rPr>
                <w:b/>
                <w:color w:val="000000" w:themeColor="text1"/>
                <w:u w:val="single"/>
                <w:lang w:val="en-US" w:eastAsia="ko-KR"/>
              </w:rPr>
              <w:t>2</w:t>
            </w:r>
            <w:r w:rsidRPr="00604DA2">
              <w:rPr>
                <w:b/>
                <w:color w:val="000000" w:themeColor="text1"/>
                <w:u w:val="single"/>
                <w:lang w:val="en-US" w:eastAsia="ko-KR"/>
              </w:rPr>
              <w:t>: SSB configuration</w:t>
            </w:r>
          </w:p>
          <w:p w14:paraId="5252BF67" w14:textId="77777777" w:rsidR="003855A1" w:rsidRDefault="003855A1" w:rsidP="003855A1">
            <w:pPr>
              <w:jc w:val="both"/>
              <w:rPr>
                <w:color w:val="000000" w:themeColor="text1"/>
                <w:lang w:eastAsia="ko-KR"/>
              </w:rPr>
            </w:pPr>
            <w:r>
              <w:rPr>
                <w:color w:val="000000" w:themeColor="text1"/>
                <w:lang w:eastAsia="ko-KR"/>
              </w:rPr>
              <w:t xml:space="preserve">Prefer </w:t>
            </w:r>
            <w:r w:rsidRPr="00DC7D21">
              <w:rPr>
                <w:color w:val="000000" w:themeColor="text1"/>
                <w:lang w:eastAsia="ko-KR"/>
              </w:rPr>
              <w:t>Option 2. We are now defining the PDSCH requirement under the scenario of inter-cell interference.</w:t>
            </w:r>
            <w:r w:rsidRPr="00DC7D21">
              <w:rPr>
                <w:rFonts w:hint="eastAsia"/>
                <w:color w:val="000000" w:themeColor="text1"/>
                <w:lang w:eastAsia="ko-KR"/>
              </w:rPr>
              <w:t xml:space="preserve"> </w:t>
            </w:r>
            <w:r w:rsidRPr="00DC7D21">
              <w:rPr>
                <w:color w:val="000000" w:themeColor="text1"/>
                <w:lang w:eastAsia="ko-KR"/>
              </w:rPr>
              <w:t>It should</w:t>
            </w:r>
            <w:r>
              <w:rPr>
                <w:rFonts w:ascii="PMingLiU" w:eastAsia="PMingLiU" w:hAnsi="PMingLiU"/>
                <w:color w:val="000000" w:themeColor="text1"/>
                <w:lang w:eastAsia="zh-TW"/>
              </w:rPr>
              <w:t xml:space="preserve"> </w:t>
            </w:r>
            <w:r>
              <w:rPr>
                <w:color w:val="000000" w:themeColor="text1"/>
                <w:lang w:eastAsia="ko-KR"/>
              </w:rPr>
              <w:t>prevent</w:t>
            </w:r>
            <w:r w:rsidRPr="00DC7D21">
              <w:rPr>
                <w:color w:val="000000" w:themeColor="text1"/>
                <w:lang w:eastAsia="ko-KR"/>
              </w:rPr>
              <w:t xml:space="preserve"> the case that UE fails the test due to the poor performance of PBCH or poor tracking accuracy rather than </w:t>
            </w:r>
            <w:r>
              <w:rPr>
                <w:color w:val="000000" w:themeColor="text1"/>
                <w:lang w:eastAsia="ko-KR"/>
              </w:rPr>
              <w:t>improper interference handling</w:t>
            </w:r>
            <w:r w:rsidRPr="00DC7D21">
              <w:rPr>
                <w:color w:val="000000" w:themeColor="text1"/>
                <w:lang w:eastAsia="ko-KR"/>
              </w:rPr>
              <w:t xml:space="preserve">. Hence, we prefer to </w:t>
            </w:r>
            <w:r w:rsidRPr="00DC7D21">
              <w:rPr>
                <w:rFonts w:hint="eastAsia"/>
                <w:color w:val="000000" w:themeColor="text1"/>
                <w:lang w:eastAsia="ko-KR"/>
              </w:rPr>
              <w:t xml:space="preserve">have </w:t>
            </w:r>
            <w:r w:rsidRPr="00DC7D21">
              <w:rPr>
                <w:color w:val="000000" w:themeColor="text1"/>
                <w:lang w:eastAsia="ko-KR"/>
              </w:rPr>
              <w:t>no</w:t>
            </w:r>
            <w:r>
              <w:rPr>
                <w:color w:val="000000" w:themeColor="text1"/>
                <w:lang w:eastAsia="ko-KR"/>
              </w:rPr>
              <w:t>n-</w:t>
            </w:r>
            <w:r w:rsidRPr="00DC7D21">
              <w:rPr>
                <w:color w:val="000000" w:themeColor="text1"/>
                <w:lang w:eastAsia="ko-KR"/>
              </w:rPr>
              <w:t>overlapping SSB for serving cell and interference cells.</w:t>
            </w:r>
          </w:p>
          <w:p w14:paraId="46F7D962" w14:textId="4B85BBC4" w:rsidR="003855A1" w:rsidRPr="00090551" w:rsidRDefault="003855A1" w:rsidP="003855A1">
            <w:pPr>
              <w:rPr>
                <w:b/>
                <w:color w:val="000000" w:themeColor="text1"/>
                <w:u w:val="single"/>
                <w:lang w:val="en-US" w:eastAsia="ko-KR"/>
              </w:rPr>
            </w:pPr>
            <w:r>
              <w:rPr>
                <w:color w:val="000000" w:themeColor="text1"/>
                <w:lang w:eastAsia="ko-KR"/>
              </w:rPr>
              <w:t>Also, we would like to raise a question that do we need to also consider the SSB configuration for CQI testing? In the CQI testing, UE also need to perform PDSCH demodulation under the scenario of inter-cell interference.</w:t>
            </w:r>
          </w:p>
        </w:tc>
      </w:tr>
      <w:tr w:rsidR="0053369E" w:rsidRPr="008E5297" w14:paraId="745194E1" w14:textId="77777777" w:rsidTr="00E97FC1">
        <w:tc>
          <w:tcPr>
            <w:tcW w:w="1236" w:type="dxa"/>
          </w:tcPr>
          <w:p w14:paraId="0BAE4124" w14:textId="3EFFE3B2" w:rsidR="0053369E" w:rsidRDefault="0053369E" w:rsidP="008D55DA">
            <w:pPr>
              <w:spacing w:after="120"/>
              <w:rPr>
                <w:rFonts w:eastAsiaTheme="minorEastAsia"/>
                <w:color w:val="000000" w:themeColor="text1"/>
                <w:lang w:val="en-US" w:eastAsia="zh-CN"/>
              </w:rPr>
            </w:pPr>
            <w:r>
              <w:rPr>
                <w:rFonts w:eastAsiaTheme="minorEastAsia"/>
                <w:color w:val="000000" w:themeColor="text1"/>
                <w:lang w:val="en-US" w:eastAsia="zh-CN"/>
              </w:rPr>
              <w:t>Docomo</w:t>
            </w:r>
          </w:p>
        </w:tc>
        <w:tc>
          <w:tcPr>
            <w:tcW w:w="8395" w:type="dxa"/>
          </w:tcPr>
          <w:p w14:paraId="786C4FB5" w14:textId="77777777" w:rsidR="0053369E" w:rsidRPr="008C5707" w:rsidRDefault="0053369E" w:rsidP="0053369E">
            <w:pPr>
              <w:rPr>
                <w:b/>
                <w:u w:val="single"/>
                <w:lang w:val="en-US" w:eastAsia="ko-KR"/>
              </w:rPr>
            </w:pPr>
            <w:r w:rsidRPr="008C5707">
              <w:rPr>
                <w:b/>
                <w:u w:val="single"/>
                <w:lang w:val="en-US" w:eastAsia="ko-KR"/>
              </w:rPr>
              <w:t>Issue 1-1-2: SSB configuration</w:t>
            </w:r>
          </w:p>
          <w:p w14:paraId="73F76059" w14:textId="77777777" w:rsidR="0053369E" w:rsidRPr="008C5707" w:rsidRDefault="0053369E" w:rsidP="003855A1">
            <w:pPr>
              <w:rPr>
                <w:szCs w:val="24"/>
                <w:lang w:val="en-US" w:eastAsia="ja-JP"/>
              </w:rPr>
            </w:pPr>
            <w:r w:rsidRPr="008C5707">
              <w:rPr>
                <w:rFonts w:hint="eastAsia"/>
                <w:szCs w:val="24"/>
                <w:lang w:val="en-US" w:eastAsia="ja-JP"/>
              </w:rPr>
              <w:t>W</w:t>
            </w:r>
            <w:r w:rsidRPr="008C5707">
              <w:rPr>
                <w:szCs w:val="24"/>
                <w:lang w:val="en-US" w:eastAsia="ja-JP"/>
              </w:rPr>
              <w:t>e support Option 1</w:t>
            </w:r>
          </w:p>
          <w:p w14:paraId="62565ECF" w14:textId="77777777" w:rsidR="0053369E" w:rsidRPr="008C5707" w:rsidRDefault="0053369E" w:rsidP="0053369E">
            <w:pPr>
              <w:spacing w:after="120"/>
              <w:rPr>
                <w:lang w:val="en-US" w:eastAsia="ja-JP"/>
              </w:rPr>
            </w:pPr>
            <w:r w:rsidRPr="008C5707">
              <w:rPr>
                <w:lang w:val="en-US" w:eastAsia="ja-JP"/>
              </w:rPr>
              <w:t>In LTE, PBCHs between serving cell and interference cells are collided, but it</w:t>
            </w:r>
            <w:r w:rsidRPr="008C5707">
              <w:rPr>
                <w:rFonts w:hint="eastAsia"/>
                <w:lang w:val="en-US" w:eastAsia="ja-JP"/>
              </w:rPr>
              <w:t xml:space="preserve"> </w:t>
            </w:r>
            <w:r w:rsidRPr="008C5707">
              <w:rPr>
                <w:lang w:val="en-US" w:eastAsia="ja-JP"/>
              </w:rPr>
              <w:t>did not cause big problem for real network. Therefore, we think that UE can maintain the acceptable performance of SSBs even if the SSBs from interfering cells are fully collided with serving cell.</w:t>
            </w:r>
          </w:p>
          <w:p w14:paraId="1BCC1A16" w14:textId="77777777" w:rsidR="0053369E" w:rsidRPr="008C5707" w:rsidRDefault="0053369E" w:rsidP="0053369E">
            <w:pPr>
              <w:spacing w:after="120"/>
              <w:rPr>
                <w:lang w:val="en-US" w:eastAsia="ja-JP"/>
              </w:rPr>
            </w:pPr>
            <w:r w:rsidRPr="008C5707">
              <w:rPr>
                <w:lang w:val="en-US" w:eastAsia="ja-JP"/>
              </w:rPr>
              <w:t xml:space="preserve">In addition, </w:t>
            </w:r>
            <w:r w:rsidRPr="008C5707">
              <w:rPr>
                <w:lang w:val="en-US" w:eastAsia="ko-KR"/>
              </w:rPr>
              <w:t>we don’t think that it is practical to configure serving cell and all interference cells SSB in different time/frequency resources</w:t>
            </w:r>
            <w:r w:rsidRPr="008C5707">
              <w:rPr>
                <w:lang w:val="en-US" w:eastAsia="ja-JP"/>
              </w:rPr>
              <w:t xml:space="preserve">. </w:t>
            </w:r>
          </w:p>
          <w:p w14:paraId="3705CB36" w14:textId="76A05483" w:rsidR="0053369E" w:rsidRPr="008C5707" w:rsidRDefault="0053369E" w:rsidP="008C5707">
            <w:pPr>
              <w:spacing w:after="120"/>
              <w:rPr>
                <w:color w:val="FF33CC"/>
                <w:lang w:val="en-US" w:eastAsia="ja-JP"/>
              </w:rPr>
            </w:pPr>
            <w:r w:rsidRPr="008C5707">
              <w:rPr>
                <w:lang w:val="en-US" w:eastAsia="ja-JP"/>
              </w:rPr>
              <w:t>In intel’s comments, in case 16QAM modulation for PDSCH</w:t>
            </w:r>
            <w:r w:rsidRPr="008C5707">
              <w:rPr>
                <w:rFonts w:hint="eastAsia"/>
                <w:lang w:val="en-US" w:eastAsia="ja-JP"/>
              </w:rPr>
              <w:t>,</w:t>
            </w:r>
            <w:r w:rsidRPr="008C5707">
              <w:rPr>
                <w:lang w:val="en-US" w:eastAsia="ja-JP"/>
              </w:rPr>
              <w:t xml:space="preserve"> PBCH performance degradation don’t cause big problem for PDSCH performance. So, in order to avoid PDSCH performance degradation, it is acceptable for us to use 16QAM modulation for PDSCH in this topic.</w:t>
            </w:r>
          </w:p>
        </w:tc>
      </w:tr>
      <w:tr w:rsidR="000C5F31" w:rsidRPr="008E5297" w14:paraId="0CD58ADF" w14:textId="77777777" w:rsidTr="00E97FC1">
        <w:tc>
          <w:tcPr>
            <w:tcW w:w="1236" w:type="dxa"/>
          </w:tcPr>
          <w:p w14:paraId="1ECC6C5B" w14:textId="2AEE18C1" w:rsidR="000C5F31" w:rsidRDefault="000C5F31" w:rsidP="000C5F31">
            <w:pPr>
              <w:spacing w:after="120"/>
              <w:rPr>
                <w:rFonts w:eastAsiaTheme="minorEastAsia"/>
                <w:color w:val="000000" w:themeColor="text1"/>
                <w:lang w:val="en-US" w:eastAsia="zh-CN"/>
              </w:rPr>
            </w:pPr>
            <w:r>
              <w:rPr>
                <w:rFonts w:eastAsiaTheme="minorEastAsia"/>
                <w:color w:val="000000" w:themeColor="text1"/>
                <w:lang w:val="en-US" w:eastAsia="zh-CN"/>
              </w:rPr>
              <w:t>ZTE</w:t>
            </w:r>
          </w:p>
        </w:tc>
        <w:tc>
          <w:tcPr>
            <w:tcW w:w="8395" w:type="dxa"/>
          </w:tcPr>
          <w:p w14:paraId="0B387171" w14:textId="77777777" w:rsidR="000C5F31" w:rsidRDefault="000C5F31" w:rsidP="000C5F31">
            <w:pPr>
              <w:rPr>
                <w:b/>
                <w:color w:val="000000" w:themeColor="text1"/>
                <w:u w:val="single"/>
                <w:lang w:val="en-US" w:eastAsia="ko-KR"/>
              </w:rPr>
            </w:pPr>
            <w:r>
              <w:rPr>
                <w:b/>
                <w:color w:val="000000" w:themeColor="text1"/>
                <w:u w:val="single"/>
                <w:lang w:val="en-US" w:eastAsia="ko-KR"/>
              </w:rPr>
              <w:t>Issue 1-1-1: Network type</w:t>
            </w:r>
          </w:p>
          <w:p w14:paraId="0F64C0EA" w14:textId="77777777" w:rsidR="000C5F31" w:rsidRPr="001B62E3" w:rsidRDefault="000C5F31" w:rsidP="000C5F31">
            <w:pPr>
              <w:tabs>
                <w:tab w:val="left" w:pos="878"/>
              </w:tabs>
              <w:rPr>
                <w:bCs/>
                <w:color w:val="000000" w:themeColor="text1"/>
                <w:lang w:val="en-US" w:eastAsia="ko-KR"/>
              </w:rPr>
            </w:pPr>
            <w:r>
              <w:rPr>
                <w:bCs/>
                <w:color w:val="000000" w:themeColor="text1"/>
                <w:lang w:val="en-US" w:eastAsia="ko-KR"/>
              </w:rPr>
              <w:t xml:space="preserve">Option 1. </w:t>
            </w:r>
            <w:r w:rsidRPr="001B62E3">
              <w:rPr>
                <w:bCs/>
                <w:color w:val="000000" w:themeColor="text1"/>
                <w:lang w:val="en-US" w:eastAsia="ko-KR"/>
              </w:rPr>
              <w:t>Are w</w:t>
            </w:r>
            <w:r>
              <w:rPr>
                <w:bCs/>
                <w:color w:val="000000" w:themeColor="text1"/>
                <w:lang w:val="en-US" w:eastAsia="ko-KR"/>
              </w:rPr>
              <w:t xml:space="preserve">e going to define two sets of performance requirements for sync and async scenarios respectively? </w:t>
            </w:r>
          </w:p>
          <w:p w14:paraId="274981B7" w14:textId="77777777" w:rsidR="000C5F31" w:rsidRPr="00090551" w:rsidRDefault="000C5F31" w:rsidP="000C5F31">
            <w:pPr>
              <w:rPr>
                <w:b/>
                <w:color w:val="000000" w:themeColor="text1"/>
                <w:u w:val="single"/>
                <w:lang w:val="en-US" w:eastAsia="ko-KR"/>
              </w:rPr>
            </w:pPr>
            <w:r w:rsidRPr="00604DA2">
              <w:rPr>
                <w:b/>
                <w:color w:val="000000" w:themeColor="text1"/>
                <w:u w:val="single"/>
                <w:lang w:val="en-US" w:eastAsia="ko-KR"/>
              </w:rPr>
              <w:t>Issue 1-1-</w:t>
            </w:r>
            <w:r>
              <w:rPr>
                <w:b/>
                <w:color w:val="000000" w:themeColor="text1"/>
                <w:u w:val="single"/>
                <w:lang w:val="en-US" w:eastAsia="ko-KR"/>
              </w:rPr>
              <w:t>2</w:t>
            </w:r>
            <w:r w:rsidRPr="00604DA2">
              <w:rPr>
                <w:b/>
                <w:color w:val="000000" w:themeColor="text1"/>
                <w:u w:val="single"/>
                <w:lang w:val="en-US" w:eastAsia="ko-KR"/>
              </w:rPr>
              <w:t>: SSB configuration</w:t>
            </w:r>
          </w:p>
          <w:p w14:paraId="4A01FF81" w14:textId="77777777" w:rsidR="000C5F31" w:rsidRPr="001B62E3" w:rsidRDefault="000C5F31" w:rsidP="000C5F31">
            <w:pPr>
              <w:tabs>
                <w:tab w:val="left" w:pos="878"/>
              </w:tabs>
              <w:rPr>
                <w:bCs/>
                <w:color w:val="000000" w:themeColor="text1"/>
                <w:lang w:val="en-US" w:eastAsia="ko-KR"/>
              </w:rPr>
            </w:pPr>
            <w:r>
              <w:rPr>
                <w:bCs/>
                <w:color w:val="000000" w:themeColor="text1"/>
                <w:lang w:val="en-US" w:eastAsia="ko-KR"/>
              </w:rPr>
              <w:t>Given the NR design on SSB, we are not sure why SSBs have to be overlapping while the design itself can avoid this?</w:t>
            </w:r>
          </w:p>
          <w:p w14:paraId="49B3D047" w14:textId="77777777" w:rsidR="000C5F31" w:rsidRDefault="000C5F31" w:rsidP="000C5F31">
            <w:pPr>
              <w:tabs>
                <w:tab w:val="num" w:pos="720"/>
              </w:tabs>
              <w:rPr>
                <w:b/>
                <w:color w:val="000000" w:themeColor="text1"/>
                <w:u w:val="single"/>
                <w:lang w:val="en-US" w:eastAsia="ko-KR"/>
              </w:rPr>
            </w:pPr>
            <w:r w:rsidRPr="00090551">
              <w:rPr>
                <w:b/>
                <w:color w:val="000000" w:themeColor="text1"/>
                <w:u w:val="single"/>
                <w:lang w:val="en-US" w:eastAsia="ko-KR"/>
              </w:rPr>
              <w:t>Issue 1-1-</w:t>
            </w:r>
            <w:r>
              <w:rPr>
                <w:b/>
                <w:color w:val="000000" w:themeColor="text1"/>
                <w:u w:val="single"/>
                <w:lang w:val="en-US" w:eastAsia="ko-KR"/>
              </w:rPr>
              <w:t>3</w:t>
            </w:r>
            <w:r w:rsidRPr="00090551">
              <w:rPr>
                <w:b/>
                <w:color w:val="000000" w:themeColor="text1"/>
                <w:u w:val="single"/>
                <w:lang w:val="en-US" w:eastAsia="ko-KR"/>
              </w:rPr>
              <w:t xml:space="preserve">: </w:t>
            </w:r>
            <w:r w:rsidRPr="00E56A00">
              <w:rPr>
                <w:b/>
                <w:color w:val="000000" w:themeColor="text1"/>
                <w:u w:val="single"/>
                <w:lang w:val="en-US" w:eastAsia="ko-KR"/>
              </w:rPr>
              <w:t>Propagation condition</w:t>
            </w:r>
          </w:p>
          <w:p w14:paraId="2365A0C6" w14:textId="124A1A86" w:rsidR="000C5F31" w:rsidRPr="00604DA2" w:rsidRDefault="000C5F31" w:rsidP="000C5F31">
            <w:pPr>
              <w:rPr>
                <w:b/>
                <w:color w:val="000000" w:themeColor="text1"/>
                <w:u w:val="single"/>
                <w:lang w:val="en-US" w:eastAsia="ko-KR"/>
              </w:rPr>
            </w:pPr>
            <w:r w:rsidRPr="001B62E3">
              <w:rPr>
                <w:bCs/>
                <w:color w:val="000000" w:themeColor="text1"/>
                <w:lang w:val="en-US" w:eastAsia="ko-KR"/>
              </w:rPr>
              <w:t>The</w:t>
            </w:r>
            <w:r>
              <w:rPr>
                <w:bCs/>
                <w:color w:val="000000" w:themeColor="text1"/>
                <w:lang w:val="en-US" w:eastAsia="ko-KR"/>
              </w:rPr>
              <w:t xml:space="preserve"> listed two options are not really in parallel options. We are fine with : TDLA30-10 for HetNet and TDLC300-100 for HomoNet.</w:t>
            </w:r>
          </w:p>
        </w:tc>
      </w:tr>
      <w:tr w:rsidR="00507C76" w:rsidRPr="008E5297" w14:paraId="452F7EB5" w14:textId="77777777" w:rsidTr="00E97FC1">
        <w:tc>
          <w:tcPr>
            <w:tcW w:w="1236" w:type="dxa"/>
          </w:tcPr>
          <w:p w14:paraId="3F8EE06C" w14:textId="38C709CF" w:rsidR="00507C76" w:rsidRDefault="00507C76" w:rsidP="00507C76">
            <w:pPr>
              <w:spacing w:after="120"/>
              <w:rPr>
                <w:rFonts w:eastAsiaTheme="minorEastAsia"/>
                <w:color w:val="000000" w:themeColor="text1"/>
                <w:lang w:val="en-US" w:eastAsia="zh-CN"/>
              </w:rPr>
            </w:pPr>
            <w:r>
              <w:rPr>
                <w:rFonts w:eastAsiaTheme="minorEastAsia" w:hint="eastAsia"/>
                <w:color w:val="000000" w:themeColor="text1"/>
                <w:lang w:val="en-US" w:eastAsia="zh-CN"/>
              </w:rPr>
              <w:t>Huawei</w:t>
            </w:r>
          </w:p>
        </w:tc>
        <w:tc>
          <w:tcPr>
            <w:tcW w:w="8395" w:type="dxa"/>
          </w:tcPr>
          <w:p w14:paraId="46D015A7" w14:textId="77777777" w:rsidR="00507C76" w:rsidRPr="00090551" w:rsidRDefault="00507C76" w:rsidP="00507C76">
            <w:pPr>
              <w:rPr>
                <w:b/>
                <w:color w:val="000000" w:themeColor="text1"/>
                <w:u w:val="single"/>
                <w:lang w:val="en-US" w:eastAsia="ko-KR"/>
              </w:rPr>
            </w:pPr>
            <w:r>
              <w:rPr>
                <w:rFonts w:eastAsiaTheme="minorEastAsia" w:hint="eastAsia"/>
                <w:b/>
                <w:color w:val="000000" w:themeColor="text1"/>
                <w:u w:val="single"/>
                <w:lang w:val="en-US" w:eastAsia="zh-CN"/>
              </w:rPr>
              <w:t>I</w:t>
            </w:r>
            <w:r>
              <w:rPr>
                <w:rFonts w:eastAsiaTheme="minorEastAsia"/>
                <w:b/>
                <w:color w:val="000000" w:themeColor="text1"/>
                <w:u w:val="single"/>
                <w:lang w:val="en-US" w:eastAsia="zh-CN"/>
              </w:rPr>
              <w:t xml:space="preserve">ssue </w:t>
            </w:r>
            <w:r w:rsidRPr="00090551">
              <w:rPr>
                <w:b/>
                <w:color w:val="000000" w:themeColor="text1"/>
                <w:u w:val="single"/>
                <w:lang w:val="en-US" w:eastAsia="ko-KR"/>
              </w:rPr>
              <w:t>1-1-1: Network type</w:t>
            </w:r>
          </w:p>
          <w:p w14:paraId="37DB7E23" w14:textId="77777777" w:rsidR="00507C76" w:rsidRDefault="00507C76" w:rsidP="00507C76">
            <w:pPr>
              <w:rPr>
                <w:rFonts w:eastAsiaTheme="minorEastAsia"/>
                <w:color w:val="000000" w:themeColor="text1"/>
                <w:lang w:val="en-US" w:eastAsia="zh-CN"/>
              </w:rPr>
            </w:pPr>
            <w:r w:rsidRPr="00CD2A68">
              <w:rPr>
                <w:rFonts w:eastAsiaTheme="minorEastAsia"/>
                <w:color w:val="000000" w:themeColor="text1"/>
                <w:lang w:val="en-US" w:eastAsia="zh-CN"/>
              </w:rPr>
              <w:t>Support Option 1</w:t>
            </w:r>
            <w:r>
              <w:rPr>
                <w:rFonts w:eastAsiaTheme="minorEastAsia"/>
                <w:color w:val="000000" w:themeColor="text1"/>
                <w:lang w:val="en-US" w:eastAsia="zh-CN"/>
              </w:rPr>
              <w:t>. Asynchronized FDD will lead to different interference within one slot as Apple pointed out due to the random PMI selection for interference cells. We share the same views with Intel that there is no motivation to introduce such scenario since more practical deployment is synchronized.</w:t>
            </w:r>
          </w:p>
          <w:p w14:paraId="7A82CFB7" w14:textId="77777777" w:rsidR="00507C76" w:rsidRDefault="00507C76" w:rsidP="00507C76">
            <w:pPr>
              <w:rPr>
                <w:rFonts w:eastAsiaTheme="minorEastAsia"/>
                <w:color w:val="000000" w:themeColor="text1"/>
                <w:lang w:val="en-US" w:eastAsia="zh-CN"/>
              </w:rPr>
            </w:pPr>
            <w:r>
              <w:rPr>
                <w:rFonts w:eastAsiaTheme="minorEastAsia"/>
                <w:color w:val="000000" w:themeColor="text1"/>
                <w:lang w:val="en-US" w:eastAsia="zh-CN"/>
              </w:rPr>
              <w:t xml:space="preserve">@ CTC: </w:t>
            </w:r>
          </w:p>
          <w:p w14:paraId="076798DE" w14:textId="77777777" w:rsidR="00507C76" w:rsidRDefault="00507C76" w:rsidP="00507C76">
            <w:pPr>
              <w:rPr>
                <w:rFonts w:eastAsiaTheme="minorEastAsia"/>
                <w:color w:val="000000" w:themeColor="text1"/>
                <w:lang w:val="en-US" w:eastAsia="zh-CN"/>
              </w:rPr>
            </w:pPr>
            <w:r>
              <w:rPr>
                <w:rFonts w:eastAsiaTheme="minorEastAsia"/>
                <w:color w:val="000000" w:themeColor="text1"/>
                <w:lang w:val="en-US" w:eastAsia="zh-CN"/>
              </w:rPr>
              <w:lastRenderedPageBreak/>
              <w:t xml:space="preserve">Should we study more advanced IRC processing for asynchronized? Based on our understanding, it may be difficult for UE to know the boundary of different interference within one slot. LTE uses TM3 for interference cell which causes same interference within one slot, so it is not a big issue for UE to handle the asynchronized scenario with legacy IRC. But for NR, it is related to uneven interference processing that is still under discussion for Rel-18 performance enhancement, it is out of the scope of this WI. </w:t>
            </w:r>
          </w:p>
          <w:p w14:paraId="2C603A04" w14:textId="77777777" w:rsidR="00507C76" w:rsidRPr="00090551" w:rsidRDefault="00507C76" w:rsidP="00507C76">
            <w:pPr>
              <w:rPr>
                <w:b/>
                <w:color w:val="000000" w:themeColor="text1"/>
                <w:u w:val="single"/>
                <w:lang w:val="en-US" w:eastAsia="ko-KR"/>
              </w:rPr>
            </w:pPr>
            <w:r w:rsidRPr="00604DA2">
              <w:rPr>
                <w:b/>
                <w:color w:val="000000" w:themeColor="text1"/>
                <w:u w:val="single"/>
                <w:lang w:val="en-US" w:eastAsia="ko-KR"/>
              </w:rPr>
              <w:t>Issue 1-1-</w:t>
            </w:r>
            <w:r>
              <w:rPr>
                <w:b/>
                <w:color w:val="000000" w:themeColor="text1"/>
                <w:u w:val="single"/>
                <w:lang w:val="en-US" w:eastAsia="ko-KR"/>
              </w:rPr>
              <w:t>2</w:t>
            </w:r>
            <w:r w:rsidRPr="00604DA2">
              <w:rPr>
                <w:b/>
                <w:color w:val="000000" w:themeColor="text1"/>
                <w:u w:val="single"/>
                <w:lang w:val="en-US" w:eastAsia="ko-KR"/>
              </w:rPr>
              <w:t>: SSB configuration</w:t>
            </w:r>
          </w:p>
          <w:p w14:paraId="029E7C3B" w14:textId="77777777" w:rsidR="00507C76" w:rsidRDefault="00507C76" w:rsidP="00507C76">
            <w:pPr>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upport Option 2. Based on our evaluations, PBCH colliding has impact on PDSCH from the following two aspects:</w:t>
            </w:r>
          </w:p>
          <w:p w14:paraId="15108F92" w14:textId="77777777" w:rsidR="00507C76" w:rsidRDefault="00507C76" w:rsidP="00E03B2B">
            <w:pPr>
              <w:pStyle w:val="ListParagraph"/>
              <w:numPr>
                <w:ilvl w:val="0"/>
                <w:numId w:val="30"/>
              </w:numPr>
              <w:ind w:firstLineChars="0"/>
              <w:rPr>
                <w:rFonts w:eastAsiaTheme="minorEastAsia"/>
                <w:color w:val="000000" w:themeColor="text1"/>
                <w:lang w:val="en-US" w:eastAsia="zh-CN"/>
              </w:rPr>
            </w:pPr>
            <w:r>
              <w:rPr>
                <w:rFonts w:eastAsiaTheme="minorEastAsia"/>
                <w:color w:val="000000" w:themeColor="text1"/>
                <w:lang w:val="en-US" w:eastAsia="zh-CN"/>
              </w:rPr>
              <w:t>PBCH colliding will cause poor PBCH(MIB) performance leading to cell access failure. As our simulations show, target SNR of PBCH is higher than that of PDSCH even if MCS 13 is used without combination</w:t>
            </w:r>
          </w:p>
          <w:p w14:paraId="376086FE" w14:textId="77777777" w:rsidR="00507C76" w:rsidRPr="002D3BDD" w:rsidRDefault="00507C76" w:rsidP="00E03B2B">
            <w:pPr>
              <w:pStyle w:val="ListParagraph"/>
              <w:numPr>
                <w:ilvl w:val="0"/>
                <w:numId w:val="30"/>
              </w:numPr>
              <w:ind w:firstLineChars="0"/>
              <w:rPr>
                <w:rFonts w:eastAsiaTheme="minorEastAsia"/>
                <w:color w:val="000000" w:themeColor="text1"/>
                <w:lang w:val="en-US" w:eastAsia="zh-CN"/>
              </w:rPr>
            </w:pPr>
            <w:r>
              <w:rPr>
                <w:rFonts w:eastAsiaTheme="minorEastAsia"/>
                <w:color w:val="000000" w:themeColor="text1"/>
                <w:lang w:val="en-US" w:eastAsia="zh-CN"/>
              </w:rPr>
              <w:t xml:space="preserve">PSS/SSS and PBCH DMRS colliding will cause poor accuracy of time/frequency tracking which will degrade the PDSCH performance. The evaluation of such impact has been captured in our contribution </w:t>
            </w:r>
            <w:r>
              <w:rPr>
                <w:rFonts w:eastAsiaTheme="minorEastAsia"/>
              </w:rPr>
              <w:t>RP-</w:t>
            </w:r>
            <w:r w:rsidRPr="00C6660B">
              <w:rPr>
                <w:rFonts w:eastAsiaTheme="minorEastAsia"/>
              </w:rPr>
              <w:t>212486</w:t>
            </w:r>
            <w:r>
              <w:rPr>
                <w:rFonts w:eastAsiaTheme="minorEastAsia"/>
              </w:rPr>
              <w:t xml:space="preserve"> and </w:t>
            </w:r>
            <w:r>
              <w:t>we observed up to 1.8dB for 64QAM and 2.1dB for 256QAM performance gain with SSB-IM under the low network load compared to without IM receiver</w:t>
            </w:r>
            <w:r>
              <w:rPr>
                <w:rFonts w:eastAsiaTheme="minorEastAsia"/>
                <w:lang w:eastAsia="zh-CN"/>
              </w:rPr>
              <w:t xml:space="preserve">, it means </w:t>
            </w:r>
            <w:r>
              <w:t>the interference from</w:t>
            </w:r>
            <w:r>
              <w:rPr>
                <w:rFonts w:eastAsiaTheme="minorEastAsia"/>
                <w:lang w:eastAsia="zh-CN"/>
              </w:rPr>
              <w:t xml:space="preserve"> the </w:t>
            </w:r>
            <w:r>
              <w:t>SSB of neighbour cells in the real network due to the colliding SSB configuration has serious impact on PDSCH performance.</w:t>
            </w:r>
          </w:p>
          <w:p w14:paraId="0D279C89" w14:textId="77777777" w:rsidR="00507C76" w:rsidRDefault="00507C76" w:rsidP="00507C76">
            <w:pPr>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onsidering that the intention of this WI is to verify the performance with pure PDSCH colliding configuration, it is better to setup a clear test environment and avoid any other possible impacts on the performance degradation.</w:t>
            </w:r>
          </w:p>
          <w:p w14:paraId="43ACFA94" w14:textId="77777777" w:rsidR="00507C76" w:rsidRPr="00E56A00" w:rsidRDefault="00507C76" w:rsidP="00507C76">
            <w:pPr>
              <w:tabs>
                <w:tab w:val="num" w:pos="720"/>
              </w:tabs>
              <w:rPr>
                <w:b/>
                <w:color w:val="000000" w:themeColor="text1"/>
                <w:u w:val="single"/>
                <w:lang w:val="en-US" w:eastAsia="ko-KR"/>
              </w:rPr>
            </w:pPr>
            <w:r w:rsidRPr="00090551">
              <w:rPr>
                <w:b/>
                <w:color w:val="000000" w:themeColor="text1"/>
                <w:u w:val="single"/>
                <w:lang w:val="en-US" w:eastAsia="ko-KR"/>
              </w:rPr>
              <w:t>Issue 1-1-</w:t>
            </w:r>
            <w:r>
              <w:rPr>
                <w:b/>
                <w:color w:val="000000" w:themeColor="text1"/>
                <w:u w:val="single"/>
                <w:lang w:val="en-US" w:eastAsia="ko-KR"/>
              </w:rPr>
              <w:t>3</w:t>
            </w:r>
            <w:r w:rsidRPr="00090551">
              <w:rPr>
                <w:b/>
                <w:color w:val="000000" w:themeColor="text1"/>
                <w:u w:val="single"/>
                <w:lang w:val="en-US" w:eastAsia="ko-KR"/>
              </w:rPr>
              <w:t xml:space="preserve">: </w:t>
            </w:r>
            <w:r w:rsidRPr="00E56A00">
              <w:rPr>
                <w:b/>
                <w:color w:val="000000" w:themeColor="text1"/>
                <w:u w:val="single"/>
                <w:lang w:val="en-US" w:eastAsia="ko-KR"/>
              </w:rPr>
              <w:t>Propagation condition</w:t>
            </w:r>
          </w:p>
          <w:p w14:paraId="6744604E" w14:textId="5E15CC31" w:rsidR="00507C76" w:rsidRDefault="00507C76" w:rsidP="00507C76">
            <w:pPr>
              <w:rPr>
                <w:b/>
                <w:color w:val="000000" w:themeColor="text1"/>
                <w:u w:val="single"/>
                <w:lang w:val="en-US" w:eastAsia="ko-KR"/>
              </w:rPr>
            </w:pPr>
            <w:r>
              <w:rPr>
                <w:rFonts w:eastAsiaTheme="minorEastAsia"/>
                <w:color w:val="000000" w:themeColor="text1"/>
                <w:lang w:val="en-US" w:eastAsia="zh-CN"/>
              </w:rPr>
              <w:t xml:space="preserve">We support only to consider TDLC300-100. The performance gain of IRC over MRC is similar for most cases between TDLA and TDLC, but our preference is to consider the worst propagation condition. We agree with CTC that TDLC will be more suitable to verify the correct Ruu calculation.  </w:t>
            </w:r>
          </w:p>
        </w:tc>
      </w:tr>
    </w:tbl>
    <w:p w14:paraId="434B388F" w14:textId="37D37321" w:rsidR="003418CB" w:rsidRPr="003B7A7B" w:rsidRDefault="003418CB" w:rsidP="005B4802">
      <w:pPr>
        <w:rPr>
          <w:color w:val="000000" w:themeColor="text1"/>
          <w:lang w:val="en-US" w:eastAsia="zh-CN"/>
        </w:rPr>
      </w:pPr>
    </w:p>
    <w:p w14:paraId="171CABC0" w14:textId="65075959" w:rsidR="009C3C80" w:rsidRPr="003B7A7B" w:rsidRDefault="00922FCD" w:rsidP="00922FCD">
      <w:pPr>
        <w:pStyle w:val="Heading4"/>
        <w:rPr>
          <w:bCs/>
          <w:color w:val="000000" w:themeColor="text1"/>
          <w:u w:val="single"/>
          <w:lang w:val="en-US" w:eastAsia="ko-KR"/>
        </w:rPr>
      </w:pPr>
      <w:r w:rsidRPr="00090551">
        <w:rPr>
          <w:szCs w:val="16"/>
          <w:lang w:val="en-US"/>
        </w:rPr>
        <w:t>Sub-topic 1-2: Target PDSCH parameters for scenario 1</w:t>
      </w:r>
    </w:p>
    <w:tbl>
      <w:tblPr>
        <w:tblStyle w:val="TableGrid"/>
        <w:tblW w:w="0" w:type="auto"/>
        <w:tblLook w:val="04A0" w:firstRow="1" w:lastRow="0" w:firstColumn="1" w:lastColumn="0" w:noHBand="0" w:noVBand="1"/>
      </w:tblPr>
      <w:tblGrid>
        <w:gridCol w:w="1236"/>
        <w:gridCol w:w="8395"/>
      </w:tblGrid>
      <w:tr w:rsidR="003B7A7B" w:rsidRPr="003B7A7B" w14:paraId="418DEED8" w14:textId="77777777" w:rsidTr="00177A3D">
        <w:tc>
          <w:tcPr>
            <w:tcW w:w="1236" w:type="dxa"/>
          </w:tcPr>
          <w:p w14:paraId="41F5A5A3" w14:textId="77777777" w:rsidR="009C3C80" w:rsidRPr="003B7A7B" w:rsidRDefault="009C3C80"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Company</w:t>
            </w:r>
          </w:p>
        </w:tc>
        <w:tc>
          <w:tcPr>
            <w:tcW w:w="8395" w:type="dxa"/>
          </w:tcPr>
          <w:p w14:paraId="07E04399" w14:textId="77777777" w:rsidR="009C3C80" w:rsidRPr="003B7A7B" w:rsidRDefault="009C3C80"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Comments</w:t>
            </w:r>
          </w:p>
        </w:tc>
      </w:tr>
      <w:tr w:rsidR="003B7A7B" w:rsidRPr="003B7A7B" w14:paraId="1A71431B" w14:textId="77777777" w:rsidTr="00177A3D">
        <w:tc>
          <w:tcPr>
            <w:tcW w:w="1236" w:type="dxa"/>
          </w:tcPr>
          <w:p w14:paraId="7D109906" w14:textId="5FA1D9C3" w:rsidR="009C3C80" w:rsidRPr="003B7A7B" w:rsidRDefault="00A50FB2" w:rsidP="00177A3D">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69EF4C00" w14:textId="77777777" w:rsidR="00A50FB2" w:rsidRPr="001F1D5A" w:rsidRDefault="00A50FB2" w:rsidP="00A50FB2">
            <w:pPr>
              <w:rPr>
                <w:b/>
                <w:color w:val="000000" w:themeColor="text1"/>
                <w:u w:val="single"/>
                <w:lang w:val="en-US" w:eastAsia="ko-KR"/>
              </w:rPr>
            </w:pPr>
            <w:r w:rsidRPr="001F1D5A">
              <w:rPr>
                <w:b/>
                <w:color w:val="000000" w:themeColor="text1"/>
                <w:u w:val="single"/>
                <w:lang w:val="en-US" w:eastAsia="ko-KR"/>
              </w:rPr>
              <w:t>Issue 1-2-1: MCS</w:t>
            </w:r>
          </w:p>
          <w:p w14:paraId="59147DCC" w14:textId="77777777" w:rsidR="009C3C80" w:rsidRDefault="00A50FB2" w:rsidP="00177A3D">
            <w:pPr>
              <w:spacing w:after="120"/>
              <w:rPr>
                <w:rFonts w:eastAsiaTheme="minorEastAsia"/>
                <w:color w:val="000000" w:themeColor="text1"/>
                <w:lang w:val="en-US" w:eastAsia="zh-CN"/>
              </w:rPr>
            </w:pPr>
            <w:r>
              <w:rPr>
                <w:rFonts w:eastAsiaTheme="minorEastAsia"/>
                <w:color w:val="000000" w:themeColor="text1"/>
                <w:lang w:val="en-US" w:eastAsia="zh-CN"/>
              </w:rPr>
              <w:t xml:space="preserve">For criteria: We prefer to select based on SINR &gt; -6dB and SNR&gt;INR as the first criteria. The measurable / testable performance benefit doesn’t seem very critical to us given that MMSE-IRC is baseline receiver since Rel-15. </w:t>
            </w:r>
          </w:p>
          <w:p w14:paraId="45901842" w14:textId="77777777" w:rsidR="00B30FBF" w:rsidRDefault="00A50FB2" w:rsidP="00177A3D">
            <w:pPr>
              <w:spacing w:after="120"/>
              <w:rPr>
                <w:rFonts w:eastAsiaTheme="minorEastAsia"/>
                <w:color w:val="000000" w:themeColor="text1"/>
                <w:lang w:val="en-US" w:eastAsia="zh-CN"/>
              </w:rPr>
            </w:pPr>
            <w:r>
              <w:rPr>
                <w:rFonts w:eastAsiaTheme="minorEastAsia"/>
                <w:color w:val="000000" w:themeColor="text1"/>
                <w:lang w:val="en-US" w:eastAsia="zh-CN"/>
              </w:rPr>
              <w:t>For MCS: Performance results show that with MCS4 SINR is very low and not suitable to define requirements</w:t>
            </w:r>
            <w:r w:rsidR="00B30FBF">
              <w:rPr>
                <w:rFonts w:eastAsiaTheme="minorEastAsia"/>
                <w:color w:val="000000" w:themeColor="text1"/>
                <w:lang w:val="en-US" w:eastAsia="zh-CN"/>
              </w:rPr>
              <w:t xml:space="preserve">, so MCS 13 seems suitable. How many testcases do we plan to define to be able to over 16QAM and QPSK in different tests? </w:t>
            </w:r>
          </w:p>
          <w:p w14:paraId="00CB831B" w14:textId="049DBC3B" w:rsidR="00A50FB2" w:rsidRPr="003B7A7B" w:rsidRDefault="00A50FB2" w:rsidP="00177A3D">
            <w:pPr>
              <w:spacing w:after="120"/>
              <w:rPr>
                <w:rFonts w:eastAsiaTheme="minorEastAsia"/>
                <w:color w:val="000000" w:themeColor="text1"/>
                <w:lang w:val="en-US" w:eastAsia="zh-CN"/>
              </w:rPr>
            </w:pPr>
            <w:r>
              <w:rPr>
                <w:rFonts w:eastAsiaTheme="minorEastAsia"/>
                <w:color w:val="000000" w:themeColor="text1"/>
                <w:lang w:val="en-US" w:eastAsia="zh-CN"/>
              </w:rPr>
              <w:t xml:space="preserve"> </w:t>
            </w:r>
            <w:r w:rsidR="00C34FA1">
              <w:rPr>
                <w:rFonts w:eastAsiaTheme="minorEastAsia"/>
                <w:color w:val="000000" w:themeColor="text1"/>
                <w:lang w:val="en-US" w:eastAsia="zh-CN"/>
              </w:rPr>
              <w:t xml:space="preserve">We should also ensure that there are no PDCCH decoding errors at the chosen operating SINR/SNR with ICI. </w:t>
            </w:r>
          </w:p>
        </w:tc>
      </w:tr>
      <w:tr w:rsidR="00787265" w:rsidRPr="003B7A7B" w14:paraId="790D5D30" w14:textId="77777777" w:rsidTr="00177A3D">
        <w:tc>
          <w:tcPr>
            <w:tcW w:w="1236" w:type="dxa"/>
          </w:tcPr>
          <w:p w14:paraId="1F10E599" w14:textId="6C217D71" w:rsidR="00787265" w:rsidRPr="003B7A7B" w:rsidDel="00A50FB2" w:rsidRDefault="00787265" w:rsidP="00787265">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5BD64106" w14:textId="77777777" w:rsidR="00787265" w:rsidRPr="008C5707" w:rsidRDefault="00787265" w:rsidP="008C5707">
            <w:pPr>
              <w:rPr>
                <w:rFonts w:eastAsia="Malgun Gothic"/>
                <w:b/>
                <w:color w:val="000000" w:themeColor="text1"/>
                <w:u w:val="single"/>
                <w:lang w:val="en-US" w:eastAsia="ko-KR"/>
              </w:rPr>
            </w:pPr>
            <w:r w:rsidRPr="001F1D5A">
              <w:rPr>
                <w:b/>
                <w:color w:val="000000" w:themeColor="text1"/>
                <w:u w:val="single"/>
                <w:lang w:val="en-US" w:eastAsia="ko-KR"/>
              </w:rPr>
              <w:t>Issue 1-2-1: MCS</w:t>
            </w:r>
          </w:p>
          <w:p w14:paraId="6644D0DB" w14:textId="45896F73" w:rsidR="00787265" w:rsidRPr="001F1D5A" w:rsidRDefault="00787265" w:rsidP="00787265">
            <w:pPr>
              <w:rPr>
                <w:b/>
                <w:color w:val="000000" w:themeColor="text1"/>
                <w:u w:val="single"/>
                <w:lang w:val="en-US" w:eastAsia="ko-KR"/>
              </w:rPr>
            </w:pPr>
            <w:r>
              <w:rPr>
                <w:rFonts w:eastAsiaTheme="minorEastAsia" w:hint="eastAsia"/>
                <w:color w:val="000000" w:themeColor="text1"/>
                <w:lang w:val="en-US" w:eastAsia="zh-CN"/>
              </w:rPr>
              <w:t>F</w:t>
            </w:r>
            <w:r>
              <w:rPr>
                <w:rFonts w:eastAsiaTheme="minorEastAsia"/>
                <w:color w:val="000000" w:themeColor="text1"/>
                <w:lang w:val="en-US" w:eastAsia="zh-CN"/>
              </w:rPr>
              <w:t>or the proposals on MCS,</w:t>
            </w:r>
            <w:r>
              <w:rPr>
                <w:rFonts w:eastAsiaTheme="minorEastAsia" w:hint="eastAsia"/>
                <w:color w:val="000000" w:themeColor="text1"/>
                <w:lang w:val="en-US" w:eastAsia="zh-CN"/>
              </w:rPr>
              <w:t xml:space="preserve"> </w:t>
            </w:r>
            <w:r>
              <w:rPr>
                <w:rFonts w:eastAsiaTheme="minorEastAsia"/>
                <w:color w:val="000000" w:themeColor="text1"/>
                <w:lang w:val="en-US" w:eastAsia="zh-CN"/>
              </w:rPr>
              <w:t>both Option 1 and Option 2 are ok for us. Option 2 may need further evaluation.</w:t>
            </w:r>
          </w:p>
        </w:tc>
      </w:tr>
      <w:tr w:rsidR="00AB5052" w:rsidRPr="003B7A7B" w14:paraId="2B4BD74C" w14:textId="77777777" w:rsidTr="00177A3D">
        <w:tc>
          <w:tcPr>
            <w:tcW w:w="1236" w:type="dxa"/>
          </w:tcPr>
          <w:p w14:paraId="77A144A0" w14:textId="07335FDD" w:rsidR="00AB5052" w:rsidRDefault="00AB5052" w:rsidP="00AB505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395" w:type="dxa"/>
          </w:tcPr>
          <w:p w14:paraId="58F15BE1" w14:textId="77777777" w:rsidR="00AB5052" w:rsidRDefault="00AB5052" w:rsidP="00AB5052">
            <w:pPr>
              <w:rPr>
                <w:b/>
                <w:color w:val="000000" w:themeColor="text1"/>
                <w:u w:val="single"/>
                <w:lang w:val="en-US" w:eastAsia="ko-KR"/>
              </w:rPr>
            </w:pPr>
            <w:r w:rsidRPr="001F1D5A">
              <w:rPr>
                <w:b/>
                <w:color w:val="000000" w:themeColor="text1"/>
                <w:u w:val="single"/>
                <w:lang w:val="en-US" w:eastAsia="ko-KR"/>
              </w:rPr>
              <w:t>Issue 1-2-1: MCS</w:t>
            </w:r>
          </w:p>
          <w:p w14:paraId="3E5EA23A" w14:textId="77777777" w:rsidR="00AB5052" w:rsidRPr="006E34DB" w:rsidRDefault="00AB5052" w:rsidP="00AB5052">
            <w:pPr>
              <w:spacing w:after="120"/>
              <w:rPr>
                <w:rFonts w:eastAsiaTheme="minorEastAsia"/>
                <w:color w:val="000000" w:themeColor="text1"/>
                <w:lang w:val="en-US" w:eastAsia="zh-CN"/>
              </w:rPr>
            </w:pPr>
            <w:r w:rsidRPr="006E34DB">
              <w:rPr>
                <w:rFonts w:eastAsiaTheme="minorEastAsia"/>
                <w:color w:val="000000" w:themeColor="text1"/>
                <w:lang w:val="en-US" w:eastAsia="zh-CN"/>
              </w:rPr>
              <w:t>We have proposed to use higher MCS index within QPSK to try to solve the low SINR point issue. Our thinking was that both QPSK and 16QAM should be covered in the test since both can be scheduled under ICI scenario.</w:t>
            </w:r>
          </w:p>
          <w:p w14:paraId="00D29FDF" w14:textId="4F825C97" w:rsidR="00AB5052" w:rsidRPr="001F1D5A" w:rsidRDefault="00AB5052" w:rsidP="00AB5052">
            <w:pPr>
              <w:rPr>
                <w:b/>
                <w:color w:val="000000" w:themeColor="text1"/>
                <w:u w:val="single"/>
                <w:lang w:val="en-US" w:eastAsia="ko-KR"/>
              </w:rPr>
            </w:pPr>
            <w:r w:rsidRPr="006E34DB">
              <w:rPr>
                <w:rFonts w:eastAsiaTheme="minorEastAsia" w:hint="eastAsia"/>
                <w:color w:val="000000" w:themeColor="text1"/>
                <w:lang w:val="en-US" w:eastAsia="zh-CN"/>
              </w:rPr>
              <w:t>S</w:t>
            </w:r>
            <w:r w:rsidRPr="006E34DB">
              <w:rPr>
                <w:rFonts w:eastAsiaTheme="minorEastAsia"/>
                <w:color w:val="000000" w:themeColor="text1"/>
                <w:lang w:val="en-US" w:eastAsia="zh-CN"/>
              </w:rPr>
              <w:t>ame time, considering the majority’s view, we can give our compromise to only use MCS13 in the MMSE-IRC demodulation test.</w:t>
            </w:r>
          </w:p>
        </w:tc>
      </w:tr>
      <w:tr w:rsidR="002F5363" w:rsidRPr="003B7A7B" w14:paraId="5A218812" w14:textId="77777777" w:rsidTr="00177A3D">
        <w:tc>
          <w:tcPr>
            <w:tcW w:w="1236" w:type="dxa"/>
          </w:tcPr>
          <w:p w14:paraId="3724F9E5" w14:textId="536DF01B" w:rsidR="002F5363" w:rsidRDefault="002F5363" w:rsidP="00AB5052">
            <w:pPr>
              <w:spacing w:after="120"/>
              <w:rPr>
                <w:rFonts w:eastAsiaTheme="minorEastAsia"/>
                <w:color w:val="000000" w:themeColor="text1"/>
                <w:lang w:val="en-US" w:eastAsia="zh-CN"/>
              </w:rPr>
            </w:pPr>
            <w:r>
              <w:rPr>
                <w:rFonts w:eastAsiaTheme="minorEastAsia"/>
                <w:color w:val="000000" w:themeColor="text1"/>
                <w:lang w:val="en-US" w:eastAsia="zh-CN"/>
              </w:rPr>
              <w:lastRenderedPageBreak/>
              <w:t>Nokia, Nokia Shanghai Bell</w:t>
            </w:r>
          </w:p>
        </w:tc>
        <w:tc>
          <w:tcPr>
            <w:tcW w:w="8395" w:type="dxa"/>
          </w:tcPr>
          <w:p w14:paraId="44B787B1" w14:textId="77777777" w:rsidR="002F5363" w:rsidRPr="002F5363" w:rsidRDefault="002F5363" w:rsidP="002F5363">
            <w:pPr>
              <w:rPr>
                <w:b/>
                <w:color w:val="000000" w:themeColor="text1"/>
                <w:u w:val="single"/>
                <w:lang w:val="en-US" w:eastAsia="ko-KR"/>
              </w:rPr>
            </w:pPr>
            <w:r w:rsidRPr="002F5363">
              <w:rPr>
                <w:b/>
                <w:color w:val="000000" w:themeColor="text1"/>
                <w:u w:val="single"/>
                <w:lang w:val="en-US" w:eastAsia="ko-KR"/>
              </w:rPr>
              <w:t>Issue 1-2-1: MCS</w:t>
            </w:r>
          </w:p>
          <w:p w14:paraId="20939E02" w14:textId="3ED5BA1B" w:rsidR="002F5363" w:rsidRPr="007105BD" w:rsidRDefault="002F5363" w:rsidP="002F5363">
            <w:pPr>
              <w:rPr>
                <w:bCs/>
                <w:color w:val="000000" w:themeColor="text1"/>
                <w:u w:val="single"/>
                <w:lang w:val="en-US" w:eastAsia="ko-KR"/>
              </w:rPr>
            </w:pPr>
            <w:r w:rsidRPr="007105BD">
              <w:rPr>
                <w:bCs/>
                <w:color w:val="000000" w:themeColor="text1"/>
                <w:u w:val="single"/>
                <w:lang w:val="en-US" w:eastAsia="ko-KR"/>
              </w:rPr>
              <w:t>Concerning criteria: Option 1 and 2 seems reasonable.</w:t>
            </w:r>
          </w:p>
        </w:tc>
      </w:tr>
      <w:tr w:rsidR="00D81172" w:rsidRPr="008E5297" w14:paraId="26E158A1" w14:textId="77777777" w:rsidTr="00D81172">
        <w:tc>
          <w:tcPr>
            <w:tcW w:w="1236" w:type="dxa"/>
          </w:tcPr>
          <w:p w14:paraId="04D54EB6" w14:textId="77777777" w:rsidR="00D81172" w:rsidRDefault="00D81172" w:rsidP="00A704CE">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06394063" w14:textId="77777777" w:rsidR="00D81172" w:rsidRPr="001F1D5A" w:rsidRDefault="00D81172" w:rsidP="00A704CE">
            <w:pPr>
              <w:rPr>
                <w:b/>
                <w:color w:val="000000" w:themeColor="text1"/>
                <w:u w:val="single"/>
                <w:lang w:val="en-US" w:eastAsia="ko-KR"/>
              </w:rPr>
            </w:pPr>
            <w:r w:rsidRPr="001F1D5A">
              <w:rPr>
                <w:b/>
                <w:color w:val="000000" w:themeColor="text1"/>
                <w:u w:val="single"/>
                <w:lang w:val="en-US" w:eastAsia="ko-KR"/>
              </w:rPr>
              <w:t>Issue 1-2-1: MCS</w:t>
            </w:r>
          </w:p>
          <w:p w14:paraId="5D67C624" w14:textId="77777777" w:rsidR="00D81172" w:rsidRDefault="00D81172" w:rsidP="00A704CE">
            <w:pPr>
              <w:rPr>
                <w:bCs/>
                <w:color w:val="000000" w:themeColor="text1"/>
                <w:lang w:val="en-US" w:eastAsia="ko-KR"/>
              </w:rPr>
            </w:pPr>
            <w:r w:rsidRPr="008E5297">
              <w:rPr>
                <w:bCs/>
                <w:color w:val="000000" w:themeColor="text1"/>
                <w:lang w:val="en-US" w:eastAsia="ko-KR"/>
              </w:rPr>
              <w:t>Based on our understanding, Option 1 is the main criteria for MCS and Test setup selection, because it allows to verify that MMSE-IRC is used by UE in scenario with inter-cell interference (this is the main purpose of these tests).</w:t>
            </w:r>
          </w:p>
          <w:p w14:paraId="71294B69" w14:textId="77777777" w:rsidR="00D81172" w:rsidRDefault="00D81172" w:rsidP="00A704CE">
            <w:pPr>
              <w:rPr>
                <w:bCs/>
                <w:color w:val="000000" w:themeColor="text1"/>
                <w:lang w:val="en-US" w:eastAsia="ko-KR"/>
              </w:rPr>
            </w:pPr>
            <w:r>
              <w:rPr>
                <w:bCs/>
                <w:color w:val="000000" w:themeColor="text1"/>
                <w:lang w:val="en-US" w:eastAsia="ko-KR"/>
              </w:rPr>
              <w:t>As for Option 2 (</w:t>
            </w:r>
            <w:r w:rsidRPr="000E4DDF">
              <w:rPr>
                <w:rFonts w:eastAsia="SimSun"/>
                <w:color w:val="000000" w:themeColor="text1"/>
                <w:szCs w:val="24"/>
                <w:lang w:val="en-US" w:eastAsia="zh-CN"/>
              </w:rPr>
              <w:t>SINR is not lower than -6 dB</w:t>
            </w:r>
            <w:r>
              <w:rPr>
                <w:bCs/>
                <w:color w:val="000000" w:themeColor="text1"/>
                <w:lang w:val="en-US" w:eastAsia="ko-KR"/>
              </w:rPr>
              <w:t>), it is rather reasonable criteria to avoid any RRM related issues.</w:t>
            </w:r>
          </w:p>
          <w:p w14:paraId="583EF068" w14:textId="77777777" w:rsidR="00D81172" w:rsidRDefault="00D81172" w:rsidP="00A704CE">
            <w:pPr>
              <w:rPr>
                <w:bCs/>
                <w:color w:val="000000" w:themeColor="text1"/>
                <w:lang w:val="en-US" w:eastAsia="ko-KR"/>
              </w:rPr>
            </w:pPr>
            <w:r>
              <w:rPr>
                <w:bCs/>
                <w:color w:val="000000" w:themeColor="text1"/>
                <w:lang w:val="en-US" w:eastAsia="ko-KR"/>
              </w:rPr>
              <w:t>As for Option 3 (</w:t>
            </w:r>
            <w:r w:rsidRPr="000E4DDF">
              <w:rPr>
                <w:rFonts w:eastAsia="SimSun"/>
                <w:color w:val="000000" w:themeColor="text1"/>
                <w:szCs w:val="24"/>
                <w:lang w:val="en-US" w:eastAsia="zh-CN"/>
              </w:rPr>
              <w:t>SNR-INR &gt; -3dB</w:t>
            </w:r>
            <w:r>
              <w:rPr>
                <w:bCs/>
                <w:color w:val="000000" w:themeColor="text1"/>
                <w:lang w:val="en-US" w:eastAsia="ko-KR"/>
              </w:rPr>
              <w:t>) or 4 (</w:t>
            </w:r>
            <w:r w:rsidRPr="000E4DDF">
              <w:rPr>
                <w:rFonts w:eastAsia="SimSun"/>
                <w:color w:val="000000" w:themeColor="text1"/>
                <w:szCs w:val="24"/>
                <w:lang w:val="en-US" w:eastAsia="zh-CN"/>
              </w:rPr>
              <w:t>SNR &gt; INR</w:t>
            </w:r>
            <w:r>
              <w:rPr>
                <w:bCs/>
                <w:color w:val="000000" w:themeColor="text1"/>
                <w:lang w:val="en-US" w:eastAsia="ko-KR"/>
              </w:rPr>
              <w:t xml:space="preserve">), we don’t see any technical justification to consider on of these criteria, because the handover procedure is rather flexible in NR and doesn’t restrict the difference between SNR and INR value. 3 dB threshold is used for </w:t>
            </w:r>
            <w:r w:rsidRPr="00C1691A">
              <w:rPr>
                <w:bCs/>
                <w:color w:val="000000" w:themeColor="text1"/>
                <w:lang w:val="en-US" w:eastAsia="ko-KR"/>
              </w:rPr>
              <w:t>intra-frequency NR cells</w:t>
            </w:r>
            <w:r>
              <w:rPr>
                <w:bCs/>
                <w:color w:val="000000" w:themeColor="text1"/>
                <w:lang w:val="en-US" w:eastAsia="ko-KR"/>
              </w:rPr>
              <w:t xml:space="preserve"> for IDLE mode, but demodulation requirements are applied in RRC_CONNECTED mode. Also, in case we want to compare the values which will be measured by UE, probably, it is better to check the difference between S/(I1+I2+N) and I1/(S+I2+N).</w:t>
            </w:r>
          </w:p>
          <w:p w14:paraId="0199A9F7" w14:textId="77777777" w:rsidR="00D81172" w:rsidRDefault="00D81172" w:rsidP="00A704CE">
            <w:pPr>
              <w:rPr>
                <w:bCs/>
                <w:color w:val="000000" w:themeColor="text1"/>
                <w:lang w:val="en-US" w:eastAsia="ko-KR"/>
              </w:rPr>
            </w:pPr>
            <w:r>
              <w:rPr>
                <w:bCs/>
                <w:color w:val="000000" w:themeColor="text1"/>
                <w:lang w:val="en-US" w:eastAsia="ko-KR"/>
              </w:rPr>
              <w:t>However, we think that using of Option 1 and Option 2 criteria is sufficient.</w:t>
            </w:r>
          </w:p>
          <w:p w14:paraId="7F1A1695" w14:textId="77777777" w:rsidR="00D81172" w:rsidRPr="008E5297" w:rsidRDefault="00D81172" w:rsidP="00A704CE">
            <w:pPr>
              <w:rPr>
                <w:bCs/>
                <w:color w:val="000000" w:themeColor="text1"/>
                <w:lang w:val="en-US" w:eastAsia="ko-KR"/>
              </w:rPr>
            </w:pPr>
            <w:r>
              <w:rPr>
                <w:bCs/>
                <w:color w:val="000000" w:themeColor="text1"/>
                <w:lang w:val="en-US" w:eastAsia="ko-KR"/>
              </w:rPr>
              <w:t>As for MCS, based on previous meeting agreement, we think that it is sufficient to consider single MCS for MMSE-IRC requirements to have sufficient test coverage. Therefore, we support to consider MCS 13.</w:t>
            </w:r>
          </w:p>
        </w:tc>
      </w:tr>
      <w:tr w:rsidR="00957C90" w:rsidRPr="008E5297" w14:paraId="60B04A40" w14:textId="77777777" w:rsidTr="00D81172">
        <w:tc>
          <w:tcPr>
            <w:tcW w:w="1236" w:type="dxa"/>
          </w:tcPr>
          <w:p w14:paraId="60E957BE" w14:textId="6371B4D4" w:rsidR="00957C90" w:rsidRDefault="00957C90" w:rsidP="00957C90">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712D6825" w14:textId="77777777" w:rsidR="00957C90" w:rsidRPr="002F5363" w:rsidRDefault="00957C90" w:rsidP="00957C90">
            <w:pPr>
              <w:rPr>
                <w:b/>
                <w:color w:val="000000" w:themeColor="text1"/>
                <w:u w:val="single"/>
                <w:lang w:val="en-US" w:eastAsia="ko-KR"/>
              </w:rPr>
            </w:pPr>
            <w:r w:rsidRPr="002F5363">
              <w:rPr>
                <w:b/>
                <w:color w:val="000000" w:themeColor="text1"/>
                <w:u w:val="single"/>
                <w:lang w:val="en-US" w:eastAsia="ko-KR"/>
              </w:rPr>
              <w:t>Issue 1-2-1: MCS</w:t>
            </w:r>
          </w:p>
          <w:p w14:paraId="72D7ED1C" w14:textId="46C51C04" w:rsidR="00957C90" w:rsidRPr="001F1D5A" w:rsidRDefault="00957C90" w:rsidP="00957C90">
            <w:pPr>
              <w:rPr>
                <w:b/>
                <w:color w:val="000000" w:themeColor="text1"/>
                <w:u w:val="single"/>
                <w:lang w:val="en-US" w:eastAsia="ko-KR"/>
              </w:rPr>
            </w:pPr>
            <w:r>
              <w:rPr>
                <w:bCs/>
                <w:color w:val="000000" w:themeColor="text1"/>
                <w:u w:val="single"/>
                <w:lang w:val="en-US" w:eastAsia="ko-KR"/>
              </w:rPr>
              <w:t xml:space="preserve">Based on the comments so far, it seems </w:t>
            </w:r>
            <w:r w:rsidR="00C87854">
              <w:rPr>
                <w:bCs/>
                <w:color w:val="000000" w:themeColor="text1"/>
                <w:u w:val="single"/>
                <w:lang w:val="en-US" w:eastAsia="ko-KR"/>
              </w:rPr>
              <w:t xml:space="preserve">that companies can agree to using </w:t>
            </w:r>
            <w:r w:rsidR="00953936">
              <w:rPr>
                <w:bCs/>
                <w:color w:val="000000" w:themeColor="text1"/>
                <w:u w:val="single"/>
                <w:lang w:val="en-US" w:eastAsia="ko-KR"/>
              </w:rPr>
              <w:t xml:space="preserve">only </w:t>
            </w:r>
            <w:r w:rsidR="00C87854">
              <w:rPr>
                <w:bCs/>
                <w:color w:val="000000" w:themeColor="text1"/>
                <w:u w:val="single"/>
                <w:lang w:val="en-US" w:eastAsia="ko-KR"/>
              </w:rPr>
              <w:t>MCS13. We prefer to define only one test rather than try to cover different MCS</w:t>
            </w:r>
            <w:r w:rsidR="00B954BE">
              <w:rPr>
                <w:bCs/>
                <w:color w:val="000000" w:themeColor="text1"/>
                <w:u w:val="single"/>
                <w:lang w:val="en-US" w:eastAsia="ko-KR"/>
              </w:rPr>
              <w:t xml:space="preserve"> because it won’t change the UE receiver algorithm.</w:t>
            </w:r>
          </w:p>
        </w:tc>
      </w:tr>
      <w:tr w:rsidR="003855A1" w:rsidRPr="008E5297" w14:paraId="43ED9A68" w14:textId="77777777" w:rsidTr="00D81172">
        <w:tc>
          <w:tcPr>
            <w:tcW w:w="1236" w:type="dxa"/>
          </w:tcPr>
          <w:p w14:paraId="4612A3F6" w14:textId="0D4953B0" w:rsidR="003855A1" w:rsidRDefault="003855A1" w:rsidP="00957C90">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1A077FE0" w14:textId="77777777" w:rsidR="003855A1" w:rsidRPr="002F5363" w:rsidRDefault="003855A1" w:rsidP="003855A1">
            <w:pPr>
              <w:rPr>
                <w:b/>
                <w:color w:val="000000" w:themeColor="text1"/>
                <w:u w:val="single"/>
                <w:lang w:val="en-US" w:eastAsia="ko-KR"/>
              </w:rPr>
            </w:pPr>
            <w:r w:rsidRPr="002F5363">
              <w:rPr>
                <w:b/>
                <w:color w:val="000000" w:themeColor="text1"/>
                <w:u w:val="single"/>
                <w:lang w:val="en-US" w:eastAsia="ko-KR"/>
              </w:rPr>
              <w:t>Issue 1-2-1: MCS</w:t>
            </w:r>
          </w:p>
          <w:p w14:paraId="5428FFE3" w14:textId="2CC17CAF" w:rsidR="003855A1" w:rsidRPr="003855A1" w:rsidRDefault="003855A1" w:rsidP="003855A1">
            <w:pPr>
              <w:rPr>
                <w:b/>
                <w:color w:val="000000" w:themeColor="text1"/>
                <w:lang w:val="en-US" w:eastAsia="ko-KR"/>
              </w:rPr>
            </w:pPr>
            <w:r w:rsidRPr="003855A1">
              <w:rPr>
                <w:color w:val="000000" w:themeColor="text1"/>
                <w:lang w:val="en-US" w:eastAsia="ko-KR"/>
              </w:rPr>
              <w:t>For MCS, we support to use MCS13 as most of SINR for MCS4 is too low from the simulation results. Also, we think it is sufficient to use only MCS13 to define test case.</w:t>
            </w:r>
          </w:p>
        </w:tc>
      </w:tr>
      <w:tr w:rsidR="00BC173F" w:rsidRPr="008E5297" w14:paraId="76781F9F" w14:textId="77777777" w:rsidTr="00D81172">
        <w:tc>
          <w:tcPr>
            <w:tcW w:w="1236" w:type="dxa"/>
          </w:tcPr>
          <w:p w14:paraId="6E8CCC8D" w14:textId="0797CCAB" w:rsidR="00BC173F" w:rsidRPr="008C5707" w:rsidRDefault="00BC173F" w:rsidP="00957C90">
            <w:pPr>
              <w:spacing w:after="120"/>
              <w:rPr>
                <w:color w:val="000000" w:themeColor="text1"/>
                <w:lang w:val="en-US" w:eastAsia="ja-JP"/>
              </w:rPr>
            </w:pPr>
            <w:r>
              <w:rPr>
                <w:rFonts w:hint="eastAsia"/>
                <w:color w:val="000000" w:themeColor="text1"/>
                <w:lang w:val="en-US" w:eastAsia="ja-JP"/>
              </w:rPr>
              <w:t>D</w:t>
            </w:r>
            <w:r>
              <w:rPr>
                <w:color w:val="000000" w:themeColor="text1"/>
                <w:lang w:val="en-US" w:eastAsia="ja-JP"/>
              </w:rPr>
              <w:t>ocomo</w:t>
            </w:r>
          </w:p>
        </w:tc>
        <w:tc>
          <w:tcPr>
            <w:tcW w:w="8395" w:type="dxa"/>
          </w:tcPr>
          <w:p w14:paraId="645B102F" w14:textId="77777777" w:rsidR="00BC173F" w:rsidRPr="008C5707" w:rsidRDefault="00BC173F" w:rsidP="00BC173F">
            <w:pPr>
              <w:rPr>
                <w:b/>
                <w:u w:val="single"/>
                <w:lang w:val="en-US" w:eastAsia="ko-KR"/>
              </w:rPr>
            </w:pPr>
            <w:r w:rsidRPr="008C5707">
              <w:rPr>
                <w:b/>
                <w:u w:val="single"/>
                <w:lang w:val="en-US" w:eastAsia="ko-KR"/>
              </w:rPr>
              <w:t>Issue 1-2-1: MCS</w:t>
            </w:r>
          </w:p>
          <w:p w14:paraId="2A902214" w14:textId="0E5F6971" w:rsidR="00BC173F" w:rsidRPr="008C5707" w:rsidRDefault="00887A9E" w:rsidP="008C5707">
            <w:pPr>
              <w:spacing w:after="120"/>
              <w:rPr>
                <w:color w:val="000000" w:themeColor="text1"/>
                <w:szCs w:val="24"/>
                <w:lang w:val="en-US" w:eastAsia="ja-JP"/>
              </w:rPr>
            </w:pPr>
            <w:r w:rsidRPr="008C5707">
              <w:rPr>
                <w:szCs w:val="24"/>
                <w:lang w:val="en-US" w:eastAsia="ja-JP"/>
              </w:rPr>
              <w:t>For MCS, o</w:t>
            </w:r>
            <w:r w:rsidR="00BC173F" w:rsidRPr="008C5707">
              <w:rPr>
                <w:szCs w:val="24"/>
                <w:lang w:val="en-US" w:eastAsia="ja-JP"/>
              </w:rPr>
              <w:t>ur preference is Option 1.</w:t>
            </w:r>
          </w:p>
        </w:tc>
      </w:tr>
      <w:tr w:rsidR="00C61AAA" w:rsidRPr="008E5297" w14:paraId="1AC5030D" w14:textId="77777777" w:rsidTr="00D81172">
        <w:tc>
          <w:tcPr>
            <w:tcW w:w="1236" w:type="dxa"/>
          </w:tcPr>
          <w:p w14:paraId="2C00A133" w14:textId="2311F6CD" w:rsidR="00C61AAA" w:rsidRDefault="00C61AAA" w:rsidP="00C61AAA">
            <w:pPr>
              <w:spacing w:after="120"/>
              <w:rPr>
                <w:color w:val="000000" w:themeColor="text1"/>
                <w:lang w:val="en-US" w:eastAsia="ja-JP"/>
              </w:rPr>
            </w:pPr>
            <w:r>
              <w:rPr>
                <w:rFonts w:eastAsiaTheme="minorEastAsia"/>
                <w:color w:val="000000" w:themeColor="text1"/>
                <w:lang w:val="en-US" w:eastAsia="zh-CN"/>
              </w:rPr>
              <w:t>ZTE</w:t>
            </w:r>
          </w:p>
        </w:tc>
        <w:tc>
          <w:tcPr>
            <w:tcW w:w="8395" w:type="dxa"/>
          </w:tcPr>
          <w:p w14:paraId="0335E6F3" w14:textId="77777777" w:rsidR="00C61AAA" w:rsidRDefault="00C61AAA" w:rsidP="00C61AAA">
            <w:pPr>
              <w:rPr>
                <w:b/>
                <w:color w:val="000000" w:themeColor="text1"/>
                <w:u w:val="single"/>
                <w:lang w:val="en-US" w:eastAsia="ko-KR"/>
              </w:rPr>
            </w:pPr>
            <w:r>
              <w:rPr>
                <w:b/>
                <w:color w:val="000000" w:themeColor="text1"/>
                <w:u w:val="single"/>
                <w:lang w:val="en-US" w:eastAsia="ko-KR"/>
              </w:rPr>
              <w:t>Issue 1-2-1: MCS</w:t>
            </w:r>
          </w:p>
          <w:p w14:paraId="2F34E1BE" w14:textId="45E9AEE6" w:rsidR="00C61AAA" w:rsidRPr="002F5363" w:rsidRDefault="00C61AAA" w:rsidP="00C61AAA">
            <w:pPr>
              <w:rPr>
                <w:b/>
                <w:color w:val="000000" w:themeColor="text1"/>
                <w:u w:val="single"/>
                <w:lang w:val="en-US" w:eastAsia="ko-KR"/>
              </w:rPr>
            </w:pPr>
            <w:r w:rsidRPr="001B62E3">
              <w:rPr>
                <w:bCs/>
                <w:color w:val="000000" w:themeColor="text1"/>
                <w:lang w:val="en-US" w:eastAsia="ko-KR"/>
              </w:rPr>
              <w:t>Bo</w:t>
            </w:r>
            <w:r>
              <w:rPr>
                <w:bCs/>
                <w:color w:val="000000" w:themeColor="text1"/>
                <w:lang w:val="en-US" w:eastAsia="ko-KR"/>
              </w:rPr>
              <w:t>th options are fine.</w:t>
            </w:r>
          </w:p>
        </w:tc>
      </w:tr>
      <w:tr w:rsidR="00434FB3" w:rsidRPr="008E5297" w14:paraId="50F3C3FD" w14:textId="77777777" w:rsidTr="00D81172">
        <w:tc>
          <w:tcPr>
            <w:tcW w:w="1236" w:type="dxa"/>
          </w:tcPr>
          <w:p w14:paraId="66AC1149" w14:textId="31F89F6E" w:rsidR="00434FB3" w:rsidRDefault="00434FB3" w:rsidP="00434FB3">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2A090206" w14:textId="77777777" w:rsidR="00434FB3" w:rsidRPr="001F1D5A" w:rsidRDefault="00434FB3" w:rsidP="00434FB3">
            <w:pPr>
              <w:rPr>
                <w:b/>
                <w:color w:val="000000" w:themeColor="text1"/>
                <w:u w:val="single"/>
                <w:lang w:val="en-US" w:eastAsia="ko-KR"/>
              </w:rPr>
            </w:pPr>
            <w:r w:rsidRPr="001F1D5A">
              <w:rPr>
                <w:b/>
                <w:color w:val="000000" w:themeColor="text1"/>
                <w:u w:val="single"/>
                <w:lang w:val="en-US" w:eastAsia="ko-KR"/>
              </w:rPr>
              <w:t>Issue 1-2-1: MCS</w:t>
            </w:r>
          </w:p>
          <w:p w14:paraId="369F6976" w14:textId="77777777" w:rsidR="00434FB3" w:rsidRDefault="00434FB3" w:rsidP="00434FB3">
            <w:pPr>
              <w:rPr>
                <w:bCs/>
                <w:color w:val="000000" w:themeColor="text1"/>
                <w:u w:val="single"/>
                <w:lang w:val="en-US" w:eastAsia="ko-KR"/>
              </w:rPr>
            </w:pPr>
            <w:r>
              <w:rPr>
                <w:bCs/>
                <w:color w:val="000000" w:themeColor="text1"/>
                <w:u w:val="single"/>
                <w:lang w:val="en-US" w:eastAsia="ko-KR"/>
              </w:rPr>
              <w:t>Based on our simulation, MCS 13 should be considered since target SINR for MCS4 is lower than -6dB for most cases in our simulations that is too low.</w:t>
            </w:r>
          </w:p>
          <w:p w14:paraId="1C9DA012" w14:textId="77777777" w:rsidR="00434FB3" w:rsidRDefault="00434FB3" w:rsidP="00434FB3">
            <w:pPr>
              <w:rPr>
                <w:bCs/>
                <w:color w:val="000000" w:themeColor="text1"/>
                <w:u w:val="single"/>
                <w:lang w:val="en-US" w:eastAsia="ko-KR"/>
              </w:rPr>
            </w:pPr>
            <w:r>
              <w:rPr>
                <w:bCs/>
                <w:color w:val="000000" w:themeColor="text1"/>
                <w:u w:val="single"/>
                <w:lang w:val="en-US" w:eastAsia="ko-KR"/>
              </w:rPr>
              <w:t>For option 3 and option 4 of criteria, we agree that it is flexible for network to inform UE the handover indication and threshold is not a fixed value. But to be more practical, it is better to set good conditions for serving cell to avoid potential cell handover.</w:t>
            </w:r>
          </w:p>
          <w:p w14:paraId="6612A1F6" w14:textId="77777777" w:rsidR="00434FB3" w:rsidRDefault="00434FB3" w:rsidP="00434FB3">
            <w:pPr>
              <w:rPr>
                <w:rFonts w:eastAsiaTheme="minorEastAsia"/>
                <w:bCs/>
                <w:color w:val="000000" w:themeColor="text1"/>
                <w:u w:val="single"/>
                <w:lang w:val="en-US" w:eastAsia="zh-CN"/>
              </w:rPr>
            </w:pPr>
            <w:r>
              <w:rPr>
                <w:rFonts w:eastAsiaTheme="minorEastAsia" w:hint="eastAsia"/>
                <w:bCs/>
                <w:color w:val="000000" w:themeColor="text1"/>
                <w:u w:val="single"/>
                <w:lang w:val="en-US" w:eastAsia="zh-CN"/>
              </w:rPr>
              <w:t>F</w:t>
            </w:r>
            <w:r>
              <w:rPr>
                <w:rFonts w:eastAsiaTheme="minorEastAsia"/>
                <w:bCs/>
                <w:color w:val="000000" w:themeColor="text1"/>
                <w:u w:val="single"/>
                <w:lang w:val="en-US" w:eastAsia="zh-CN"/>
              </w:rPr>
              <w:t>or RRM handover test specified in A.6.3.1.1 and A.6.3.1.2 of TS 38.133, the SNR =8dB and INR=8dB for known cell and SNR=8dB and INR=11dB for unknown cell are used as conditions which can be considered as the typical configurations for real network.</w:t>
            </w:r>
          </w:p>
          <w:p w14:paraId="73DC48E2" w14:textId="77777777" w:rsidR="00434FB3" w:rsidRPr="002D3BDD" w:rsidRDefault="00434FB3" w:rsidP="00434FB3">
            <w:pPr>
              <w:rPr>
                <w:rFonts w:eastAsiaTheme="minorEastAsia"/>
                <w:bCs/>
                <w:color w:val="000000" w:themeColor="text1"/>
                <w:u w:val="single"/>
                <w:lang w:val="en-US" w:eastAsia="zh-CN"/>
              </w:rPr>
            </w:pPr>
            <w:r>
              <w:rPr>
                <w:rFonts w:eastAsiaTheme="minorEastAsia"/>
                <w:bCs/>
                <w:color w:val="000000" w:themeColor="text1"/>
                <w:u w:val="single"/>
                <w:lang w:val="en-US" w:eastAsia="zh-CN"/>
              </w:rPr>
              <w:t>To be safer and more practical, we propose to use SNR&gt;INR1 as criteria.</w:t>
            </w:r>
          </w:p>
          <w:p w14:paraId="722001D9" w14:textId="64E5033B" w:rsidR="00434FB3" w:rsidRDefault="00434FB3" w:rsidP="00434FB3">
            <w:pPr>
              <w:rPr>
                <w:b/>
                <w:color w:val="000000" w:themeColor="text1"/>
                <w:u w:val="single"/>
                <w:lang w:val="en-US" w:eastAsia="ko-KR"/>
              </w:rPr>
            </w:pPr>
            <w:r>
              <w:rPr>
                <w:rFonts w:eastAsiaTheme="minorEastAsia"/>
                <w:bCs/>
                <w:color w:val="000000" w:themeColor="text1"/>
                <w:u w:val="single"/>
                <w:lang w:val="en-US" w:eastAsia="zh-CN"/>
              </w:rPr>
              <w:t xml:space="preserve">@ Intel: Thanks for your analysis, based on our understanding, we just only compare the ‘S’ and  ‘I1’ in case SNR&gt;INR1 is used, since the relation of ‘S’ and ‘I1’ is </w:t>
            </w:r>
            <w:r w:rsidRPr="00DC5BCA">
              <w:rPr>
                <w:rFonts w:eastAsiaTheme="minorEastAsia"/>
                <w:bCs/>
                <w:color w:val="000000" w:themeColor="text1"/>
                <w:u w:val="single"/>
                <w:lang w:val="en-US" w:eastAsia="zh-CN"/>
              </w:rPr>
              <w:t>equivalent</w:t>
            </w:r>
            <w:r>
              <w:rPr>
                <w:rFonts w:eastAsiaTheme="minorEastAsia"/>
                <w:bCs/>
                <w:color w:val="000000" w:themeColor="text1"/>
                <w:u w:val="single"/>
                <w:lang w:val="en-US" w:eastAsia="zh-CN"/>
              </w:rPr>
              <w:t xml:space="preserve"> to that of </w:t>
            </w:r>
            <w:r>
              <w:rPr>
                <w:bCs/>
                <w:color w:val="000000" w:themeColor="text1"/>
                <w:lang w:val="en-US" w:eastAsia="ko-KR"/>
              </w:rPr>
              <w:t xml:space="preserve">S/(I1+I2+N) and I1/(S+I2+N). </w:t>
            </w:r>
          </w:p>
        </w:tc>
      </w:tr>
    </w:tbl>
    <w:p w14:paraId="0628214E" w14:textId="4BF01966" w:rsidR="009C3C80" w:rsidRPr="00922FCD" w:rsidRDefault="009C3C80" w:rsidP="009C3C80">
      <w:pPr>
        <w:rPr>
          <w:color w:val="000000" w:themeColor="text1"/>
          <w:lang w:val="en-US" w:eastAsia="zh-CN"/>
        </w:rPr>
      </w:pPr>
    </w:p>
    <w:p w14:paraId="550B374B" w14:textId="033611F4" w:rsidR="00922FCD" w:rsidRDefault="00922FCD" w:rsidP="00922FCD">
      <w:pPr>
        <w:pStyle w:val="Heading4"/>
        <w:rPr>
          <w:color w:val="000000" w:themeColor="text1"/>
          <w:szCs w:val="16"/>
          <w:lang w:val="en-US"/>
        </w:rPr>
      </w:pPr>
      <w:r w:rsidRPr="00922FCD">
        <w:rPr>
          <w:color w:val="000000" w:themeColor="text1"/>
          <w:szCs w:val="16"/>
          <w:lang w:val="en-US"/>
        </w:rPr>
        <w:lastRenderedPageBreak/>
        <w:t>Sub-topic 1-3: Interference model for scenario 1</w:t>
      </w:r>
    </w:p>
    <w:tbl>
      <w:tblPr>
        <w:tblStyle w:val="TableGrid"/>
        <w:tblW w:w="0" w:type="auto"/>
        <w:tblLook w:val="04A0" w:firstRow="1" w:lastRow="0" w:firstColumn="1" w:lastColumn="0" w:noHBand="0" w:noVBand="1"/>
      </w:tblPr>
      <w:tblGrid>
        <w:gridCol w:w="1236"/>
        <w:gridCol w:w="8395"/>
      </w:tblGrid>
      <w:tr w:rsidR="00922FCD" w:rsidRPr="003B7A7B" w14:paraId="54DF83B5" w14:textId="77777777" w:rsidTr="00177A3D">
        <w:tc>
          <w:tcPr>
            <w:tcW w:w="1236" w:type="dxa"/>
          </w:tcPr>
          <w:p w14:paraId="6CA4B6D5" w14:textId="77777777" w:rsidR="00922FCD" w:rsidRPr="003B7A7B" w:rsidRDefault="00922FCD"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Company</w:t>
            </w:r>
          </w:p>
        </w:tc>
        <w:tc>
          <w:tcPr>
            <w:tcW w:w="8395" w:type="dxa"/>
          </w:tcPr>
          <w:p w14:paraId="0606FB33" w14:textId="77777777" w:rsidR="00922FCD" w:rsidRPr="003B7A7B" w:rsidRDefault="00922FCD"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Comments</w:t>
            </w:r>
          </w:p>
        </w:tc>
      </w:tr>
      <w:tr w:rsidR="00922FCD" w:rsidRPr="003B7A7B" w14:paraId="60B8DDB2" w14:textId="77777777" w:rsidTr="00177A3D">
        <w:tc>
          <w:tcPr>
            <w:tcW w:w="1236" w:type="dxa"/>
          </w:tcPr>
          <w:p w14:paraId="1DCC88BA" w14:textId="5F2C0426" w:rsidR="00922FCD" w:rsidRPr="003B7A7B" w:rsidRDefault="00B30FBF" w:rsidP="00177A3D">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33E591C6" w14:textId="55224CC2" w:rsidR="00B807C6" w:rsidRPr="008C5707" w:rsidRDefault="00B807C6" w:rsidP="008C5707">
            <w:pPr>
              <w:rPr>
                <w:b/>
                <w:color w:val="000000" w:themeColor="text1"/>
                <w:u w:val="single"/>
                <w:lang w:val="en-US" w:eastAsia="ko-KR"/>
              </w:rPr>
            </w:pPr>
            <w:r w:rsidRPr="007E6A6F">
              <w:rPr>
                <w:b/>
                <w:color w:val="000000" w:themeColor="text1"/>
                <w:u w:val="single"/>
                <w:lang w:val="en-US" w:eastAsia="ko-KR"/>
              </w:rPr>
              <w:t xml:space="preserve">Issue 1-3-1: </w:t>
            </w:r>
            <w:r>
              <w:rPr>
                <w:b/>
                <w:color w:val="000000" w:themeColor="text1"/>
                <w:u w:val="single"/>
                <w:lang w:val="en-US" w:eastAsia="ko-KR"/>
              </w:rPr>
              <w:t>Deployment</w:t>
            </w:r>
          </w:p>
          <w:p w14:paraId="543CEF7B" w14:textId="276A4BAA" w:rsidR="00922FCD" w:rsidRDefault="00B30FBF" w:rsidP="00177A3D">
            <w:pPr>
              <w:spacing w:after="120"/>
              <w:rPr>
                <w:rFonts w:eastAsiaTheme="minorEastAsia"/>
                <w:color w:val="000000" w:themeColor="text1"/>
                <w:lang w:val="en-US" w:eastAsia="zh-CN"/>
              </w:rPr>
            </w:pPr>
            <w:r>
              <w:rPr>
                <w:rFonts w:eastAsiaTheme="minorEastAsia"/>
                <w:color w:val="000000" w:themeColor="text1"/>
                <w:lang w:val="en-US" w:eastAsia="zh-CN"/>
              </w:rPr>
              <w:t>We prefer to only cover HomNet to define requirements. F</w:t>
            </w:r>
            <w:r w:rsidR="00474BC3">
              <w:rPr>
                <w:rFonts w:eastAsiaTheme="minorEastAsia"/>
                <w:color w:val="000000" w:themeColor="text1"/>
                <w:lang w:val="en-US" w:eastAsia="zh-CN"/>
              </w:rPr>
              <w:t xml:space="preserve">or verifying performance with MMSE-IRC for PDSCH demod, the only difference is different interference levels between HomNet and HetNet. We think HomNet assumption would be better suited for NR deployment.  We don’t think different interference levels changes any processing in the receiver for MMSE-IRC, of course if there is more interference, there is more rejection with IRC. </w:t>
            </w:r>
          </w:p>
          <w:p w14:paraId="3D5096D9" w14:textId="4FCFDDBF" w:rsidR="00474BC3" w:rsidRDefault="00474BC3" w:rsidP="00177A3D">
            <w:pPr>
              <w:spacing w:after="120"/>
              <w:rPr>
                <w:rFonts w:eastAsiaTheme="minorEastAsia"/>
                <w:color w:val="000000" w:themeColor="text1"/>
                <w:lang w:val="en-US" w:eastAsia="zh-CN"/>
              </w:rPr>
            </w:pPr>
            <w:r>
              <w:rPr>
                <w:rFonts w:eastAsiaTheme="minorEastAsia"/>
                <w:color w:val="000000" w:themeColor="text1"/>
                <w:lang w:val="en-US" w:eastAsia="zh-CN"/>
              </w:rPr>
              <w:t xml:space="preserve">We prefer to have same settings for 2RX and 4RX for ease of test setup and not introduce requirements with different interference levels or </w:t>
            </w:r>
            <w:r w:rsidR="00B807C6">
              <w:rPr>
                <w:rFonts w:eastAsiaTheme="minorEastAsia"/>
                <w:color w:val="000000" w:themeColor="text1"/>
                <w:lang w:val="en-US" w:eastAsia="zh-CN"/>
              </w:rPr>
              <w:t>deployment</w:t>
            </w:r>
            <w:r>
              <w:rPr>
                <w:rFonts w:eastAsiaTheme="minorEastAsia"/>
                <w:color w:val="000000" w:themeColor="text1"/>
                <w:lang w:val="en-US" w:eastAsia="zh-CN"/>
              </w:rPr>
              <w:t xml:space="preserve"> assumption.</w:t>
            </w:r>
          </w:p>
          <w:p w14:paraId="379E56D8" w14:textId="77777777" w:rsidR="00474BC3" w:rsidRDefault="00474BC3" w:rsidP="00177A3D">
            <w:pPr>
              <w:spacing w:after="120"/>
              <w:rPr>
                <w:rFonts w:eastAsiaTheme="minorEastAsia"/>
                <w:color w:val="000000" w:themeColor="text1"/>
                <w:lang w:val="en-US" w:eastAsia="zh-CN"/>
              </w:rPr>
            </w:pPr>
            <w:r>
              <w:rPr>
                <w:rFonts w:eastAsiaTheme="minorEastAsia"/>
                <w:color w:val="000000" w:themeColor="text1"/>
                <w:lang w:val="en-US" w:eastAsia="zh-CN"/>
              </w:rPr>
              <w:t xml:space="preserve">The interference levels for PDSCH demod and CSI requirements are different in our understanding. Not sure if INR for CQI reporting is from HomNet or HetNet deployment. </w:t>
            </w:r>
          </w:p>
          <w:p w14:paraId="5EB28865" w14:textId="77777777" w:rsidR="00B807C6" w:rsidRDefault="00B807C6" w:rsidP="00B807C6">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INR values for Homogeneous deployment assumptions</w:t>
            </w:r>
          </w:p>
          <w:p w14:paraId="36A69C42" w14:textId="03CF42A1" w:rsidR="00B807C6" w:rsidRDefault="00B807C6" w:rsidP="00177A3D">
            <w:pPr>
              <w:spacing w:after="120"/>
              <w:rPr>
                <w:rFonts w:eastAsiaTheme="minorEastAsia"/>
                <w:color w:val="000000" w:themeColor="text1"/>
                <w:lang w:val="en-US" w:eastAsia="zh-CN"/>
              </w:rPr>
            </w:pPr>
            <w:r>
              <w:rPr>
                <w:rFonts w:eastAsiaTheme="minorEastAsia"/>
                <w:color w:val="000000" w:themeColor="text1"/>
                <w:lang w:val="en-US" w:eastAsia="zh-CN"/>
              </w:rPr>
              <w:t>Thanks Intel for providing the INR values for 1 cell interference for different INR levels with 2 interferers.</w:t>
            </w:r>
          </w:p>
          <w:p w14:paraId="3DC077AF" w14:textId="77777777" w:rsidR="00B807C6" w:rsidRDefault="00B807C6" w:rsidP="00177A3D">
            <w:pPr>
              <w:spacing w:after="120"/>
              <w:rPr>
                <w:rFonts w:eastAsiaTheme="minorEastAsia"/>
                <w:color w:val="000000" w:themeColor="text1"/>
                <w:lang w:val="en-US" w:eastAsia="zh-CN"/>
              </w:rPr>
            </w:pPr>
            <w:r>
              <w:rPr>
                <w:rFonts w:eastAsiaTheme="minorEastAsia"/>
                <w:color w:val="000000" w:themeColor="text1"/>
                <w:lang w:val="en-US" w:eastAsia="zh-CN"/>
              </w:rPr>
              <w:t>We are fine with option 3 or option 5.</w:t>
            </w:r>
          </w:p>
          <w:p w14:paraId="20C6C543" w14:textId="77777777" w:rsidR="00B807C6" w:rsidRPr="006D7763" w:rsidRDefault="00B807C6" w:rsidP="00B807C6">
            <w:pPr>
              <w:spacing w:after="120"/>
              <w:rPr>
                <w:color w:val="000000" w:themeColor="text1"/>
                <w:szCs w:val="24"/>
                <w:lang w:val="en-US" w:eastAsia="zh-CN"/>
              </w:rPr>
            </w:pPr>
            <w:r w:rsidRPr="004D6E58">
              <w:rPr>
                <w:b/>
                <w:color w:val="000000" w:themeColor="text1"/>
                <w:u w:val="single"/>
                <w:lang w:val="en-US" w:eastAsia="ko-KR"/>
              </w:rPr>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51A9ADD3" w14:textId="65C3A0D5" w:rsidR="00B807C6" w:rsidRDefault="00B807C6" w:rsidP="00177A3D">
            <w:pPr>
              <w:spacing w:after="120"/>
              <w:rPr>
                <w:rFonts w:eastAsiaTheme="minorEastAsia"/>
                <w:color w:val="000000" w:themeColor="text1"/>
                <w:lang w:val="en-US" w:eastAsia="zh-CN"/>
              </w:rPr>
            </w:pPr>
            <w:r>
              <w:rPr>
                <w:rFonts w:eastAsiaTheme="minorEastAsia"/>
                <w:color w:val="000000" w:themeColor="text1"/>
                <w:lang w:val="en-US" w:eastAsia="zh-CN"/>
              </w:rPr>
              <w:t xml:space="preserve">We propose to have 1 interference cell. UE processing is not impacted by more number of interferers. At the end its an interference level seen at the UE. It would simplify test setup if we use 1 interference cell. </w:t>
            </w:r>
          </w:p>
          <w:p w14:paraId="36E9A007" w14:textId="77777777" w:rsidR="00B807C6" w:rsidRDefault="00B807C6" w:rsidP="00B807C6">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 xml:space="preserve"> </w:t>
            </w:r>
            <w:r w:rsidRPr="00583E76">
              <w:rPr>
                <w:b/>
                <w:color w:val="000000" w:themeColor="text1"/>
                <w:u w:val="single"/>
                <w:lang w:val="en-US" w:eastAsia="ko-KR"/>
              </w:rPr>
              <w:t>Time and frequency offsets for synchronized network</w:t>
            </w:r>
          </w:p>
          <w:p w14:paraId="78253C84" w14:textId="3B577C70" w:rsidR="00B807C6" w:rsidRDefault="00B807C6" w:rsidP="00177A3D">
            <w:pPr>
              <w:spacing w:after="120"/>
              <w:rPr>
                <w:rFonts w:eastAsiaTheme="minorEastAsia"/>
                <w:color w:val="000000" w:themeColor="text1"/>
                <w:lang w:val="en-US" w:eastAsia="zh-CN"/>
              </w:rPr>
            </w:pPr>
            <w:r>
              <w:rPr>
                <w:rFonts w:eastAsiaTheme="minorEastAsia"/>
                <w:color w:val="000000" w:themeColor="text1"/>
                <w:lang w:val="en-US" w:eastAsia="zh-CN"/>
              </w:rPr>
              <w:t xml:space="preserve">Option 1 is okay for 2 interference cells and FDD. </w:t>
            </w:r>
          </w:p>
          <w:p w14:paraId="565786B4" w14:textId="5FAF3B2A" w:rsidR="00B807C6" w:rsidRDefault="00B807C6" w:rsidP="00177A3D">
            <w:pPr>
              <w:spacing w:after="120"/>
              <w:rPr>
                <w:rFonts w:eastAsiaTheme="minorEastAsia"/>
                <w:color w:val="000000" w:themeColor="text1"/>
                <w:lang w:val="en-US" w:eastAsia="zh-CN"/>
              </w:rPr>
            </w:pPr>
            <w:r>
              <w:rPr>
                <w:rFonts w:eastAsiaTheme="minorEastAsia"/>
                <w:color w:val="000000" w:themeColor="text1"/>
                <w:lang w:val="en-US" w:eastAsia="zh-CN"/>
              </w:rPr>
              <w:t>For 1 interference cell – time offset: 3 us for 15KHz, 1us for TDD 30KHz; Freq offset: 300 Hz</w:t>
            </w:r>
            <w:r w:rsidR="00C34FA1">
              <w:rPr>
                <w:rFonts w:eastAsiaTheme="minorEastAsia"/>
                <w:color w:val="000000" w:themeColor="text1"/>
                <w:lang w:val="en-US" w:eastAsia="zh-CN"/>
              </w:rPr>
              <w:t xml:space="preserve"> for both TDD and FDD.</w:t>
            </w:r>
            <w:r>
              <w:rPr>
                <w:rFonts w:eastAsiaTheme="minorEastAsia"/>
                <w:color w:val="000000" w:themeColor="text1"/>
                <w:lang w:val="en-US" w:eastAsia="zh-CN"/>
              </w:rPr>
              <w:t xml:space="preserve">  </w:t>
            </w:r>
          </w:p>
          <w:p w14:paraId="4AA61678" w14:textId="08697B3E" w:rsidR="00B807C6" w:rsidRPr="003B7A7B" w:rsidRDefault="00B807C6" w:rsidP="00177A3D">
            <w:pPr>
              <w:spacing w:after="120"/>
              <w:rPr>
                <w:rFonts w:eastAsiaTheme="minorEastAsia"/>
                <w:color w:val="000000" w:themeColor="text1"/>
                <w:lang w:val="en-US" w:eastAsia="zh-CN"/>
              </w:rPr>
            </w:pPr>
          </w:p>
        </w:tc>
      </w:tr>
      <w:tr w:rsidR="00787265" w:rsidRPr="003B7A7B" w14:paraId="2E81099F" w14:textId="77777777" w:rsidTr="00177A3D">
        <w:tc>
          <w:tcPr>
            <w:tcW w:w="1236" w:type="dxa"/>
          </w:tcPr>
          <w:p w14:paraId="14FC0695" w14:textId="329C7C01" w:rsidR="00787265" w:rsidRPr="003B7A7B" w:rsidDel="00B30FBF" w:rsidRDefault="00787265" w:rsidP="00787265">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243A03F2" w14:textId="77777777" w:rsidR="00787265" w:rsidRPr="007E6A6F" w:rsidRDefault="00787265" w:rsidP="00787265">
            <w:pPr>
              <w:rPr>
                <w:b/>
                <w:color w:val="000000" w:themeColor="text1"/>
                <w:u w:val="single"/>
                <w:lang w:val="en-US" w:eastAsia="ko-KR"/>
              </w:rPr>
            </w:pPr>
            <w:r w:rsidRPr="007E6A6F">
              <w:rPr>
                <w:b/>
                <w:color w:val="000000" w:themeColor="text1"/>
                <w:u w:val="single"/>
                <w:lang w:val="en-US" w:eastAsia="ko-KR"/>
              </w:rPr>
              <w:t xml:space="preserve">Issue 1-3-1: </w:t>
            </w:r>
            <w:r>
              <w:rPr>
                <w:b/>
                <w:color w:val="000000" w:themeColor="text1"/>
                <w:u w:val="single"/>
                <w:lang w:val="en-US" w:eastAsia="ko-KR"/>
              </w:rPr>
              <w:t>Deployment</w:t>
            </w:r>
          </w:p>
          <w:p w14:paraId="60B61F52" w14:textId="77777777" w:rsidR="00787265" w:rsidRDefault="00787265" w:rsidP="00787265">
            <w:pPr>
              <w:spacing w:after="120"/>
              <w:rPr>
                <w:rFonts w:eastAsiaTheme="minorEastAsia"/>
                <w:color w:val="000000" w:themeColor="text1"/>
                <w:lang w:val="en-US" w:eastAsia="zh-CN"/>
              </w:rPr>
            </w:pPr>
            <w:r>
              <w:rPr>
                <w:rFonts w:eastAsiaTheme="minorEastAsia" w:hint="eastAsia"/>
                <w:color w:val="000000" w:themeColor="text1"/>
                <w:lang w:val="en-US" w:eastAsia="zh-CN"/>
              </w:rPr>
              <w:t>A</w:t>
            </w:r>
            <w:r>
              <w:rPr>
                <w:rFonts w:eastAsiaTheme="minorEastAsia"/>
                <w:color w:val="000000" w:themeColor="text1"/>
                <w:lang w:val="en-US" w:eastAsia="zh-CN"/>
              </w:rPr>
              <w:t>s we mentioned in previous meetings, HetNet is widely deployed and we have already observed Inter-cell interference in this scenario. We also support CTC’s suggestion that cover different configuration under HomoNet and HetNet such as Rx configuration, propagation condition and so on.</w:t>
            </w:r>
          </w:p>
          <w:p w14:paraId="45DC86C6" w14:textId="77777777" w:rsidR="00787265" w:rsidRDefault="00787265" w:rsidP="00787265">
            <w:pPr>
              <w:spacing w:after="120"/>
              <w:rPr>
                <w:rFonts w:eastAsiaTheme="minorEastAsia"/>
                <w:color w:val="000000" w:themeColor="text1"/>
                <w:lang w:val="en-US" w:eastAsia="zh-CN"/>
              </w:rPr>
            </w:pPr>
          </w:p>
          <w:p w14:paraId="382B28AE" w14:textId="77777777" w:rsidR="00787265" w:rsidRDefault="00787265" w:rsidP="00787265">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INR values for Homogeneous deployment assumptions</w:t>
            </w:r>
          </w:p>
          <w:p w14:paraId="6AC47160" w14:textId="77777777" w:rsidR="00787265" w:rsidRDefault="00787265" w:rsidP="00787265">
            <w:pPr>
              <w:spacing w:after="12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e think the following options can be considered for Homogeneous</w:t>
            </w:r>
            <w:r>
              <w:rPr>
                <w:rFonts w:eastAsiaTheme="minorEastAsia" w:hint="eastAsia"/>
                <w:color w:val="000000" w:themeColor="text1"/>
                <w:lang w:val="en-US" w:eastAsia="zh-CN"/>
              </w:rPr>
              <w:t>:</w:t>
            </w:r>
          </w:p>
          <w:p w14:paraId="0D3E6BBC" w14:textId="77777777" w:rsidR="00787265" w:rsidRPr="005B76E4" w:rsidRDefault="00787265" w:rsidP="008C5707">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5B76E4">
              <w:rPr>
                <w:rFonts w:eastAsia="SimSun"/>
                <w:color w:val="000000" w:themeColor="text1"/>
                <w:szCs w:val="24"/>
                <w:lang w:val="en-US" w:eastAsia="zh-CN"/>
              </w:rPr>
              <w:t>Option 1: INRs 5.43 and -1.50 dB in case of 2 interference cells and INR 3.1 dB in case of 1 interference cell</w:t>
            </w:r>
          </w:p>
          <w:p w14:paraId="2EB7C884" w14:textId="77777777" w:rsidR="00787265" w:rsidRPr="005B76E4" w:rsidRDefault="00787265" w:rsidP="008C5707">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5B76E4">
              <w:rPr>
                <w:rFonts w:eastAsia="SimSun"/>
                <w:color w:val="000000" w:themeColor="text1"/>
                <w:szCs w:val="24"/>
                <w:lang w:val="en-US" w:eastAsia="zh-CN"/>
              </w:rPr>
              <w:t>Option 2: INRs 7.77 and 2.29 dB in case of 2 interference cells and FFS in case of 1 interference cell</w:t>
            </w:r>
          </w:p>
          <w:p w14:paraId="5B9432CA" w14:textId="084DF202" w:rsidR="00787265" w:rsidRDefault="00787265" w:rsidP="00787265">
            <w:pPr>
              <w:spacing w:after="120"/>
              <w:rPr>
                <w:lang w:val="en-US"/>
              </w:rPr>
            </w:pPr>
            <w:r>
              <w:rPr>
                <w:rFonts w:eastAsiaTheme="minorEastAsia" w:hint="eastAsia"/>
                <w:color w:val="000000" w:themeColor="text1"/>
                <w:lang w:val="en-US" w:eastAsia="zh-CN"/>
              </w:rPr>
              <w:t>I</w:t>
            </w:r>
            <w:r>
              <w:rPr>
                <w:rFonts w:eastAsiaTheme="minorEastAsia"/>
                <w:color w:val="000000" w:themeColor="text1"/>
                <w:lang w:val="en-US" w:eastAsia="zh-CN"/>
              </w:rPr>
              <w:t xml:space="preserve">n order to guarantee the test coverage </w:t>
            </w:r>
            <w:r>
              <w:rPr>
                <w:rFonts w:eastAsiaTheme="minorEastAsia" w:hint="eastAsia"/>
                <w:color w:val="000000" w:themeColor="text1"/>
                <w:lang w:val="en-US" w:eastAsia="zh-CN"/>
              </w:rPr>
              <w:t>with</w:t>
            </w:r>
            <w:r>
              <w:rPr>
                <w:rFonts w:eastAsiaTheme="minorEastAsia"/>
                <w:color w:val="000000" w:themeColor="text1"/>
                <w:lang w:val="en-US" w:eastAsia="zh-CN"/>
              </w:rPr>
              <w:t xml:space="preserve">out introducing additional test cases, </w:t>
            </w:r>
            <w:r>
              <w:rPr>
                <w:lang w:val="en-US"/>
              </w:rPr>
              <w:t>we propose to use Option 1 for synchronous network and use Option 2 for async network.</w:t>
            </w:r>
          </w:p>
          <w:p w14:paraId="5F6D4A1F" w14:textId="77777777" w:rsidR="00787265" w:rsidRDefault="00787265" w:rsidP="00787265">
            <w:pPr>
              <w:spacing w:after="120"/>
              <w:rPr>
                <w:color w:val="000000" w:themeColor="text1"/>
                <w:lang w:val="en-US"/>
              </w:rPr>
            </w:pPr>
          </w:p>
          <w:p w14:paraId="7EC15FD3" w14:textId="77777777" w:rsidR="00787265" w:rsidRDefault="00787265" w:rsidP="00787265">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3</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w:t>
            </w:r>
          </w:p>
          <w:p w14:paraId="5B861650" w14:textId="77777777" w:rsidR="00787265" w:rsidRDefault="00787265" w:rsidP="00787265">
            <w:pPr>
              <w:spacing w:after="120"/>
              <w:rPr>
                <w:rFonts w:eastAsiaTheme="minorEastAsia"/>
                <w:bCs/>
                <w:color w:val="000000" w:themeColor="text1"/>
                <w:lang w:val="en-US" w:eastAsia="zh-CN"/>
              </w:rPr>
            </w:pPr>
            <w:r w:rsidRPr="008C5707">
              <w:rPr>
                <w:rFonts w:eastAsiaTheme="minorEastAsia"/>
                <w:bCs/>
                <w:color w:val="000000" w:themeColor="text1"/>
                <w:lang w:val="en-US" w:eastAsia="zh-CN"/>
              </w:rPr>
              <w:t>We support Option 1.</w:t>
            </w:r>
          </w:p>
          <w:p w14:paraId="4212F439" w14:textId="77777777" w:rsidR="00787265" w:rsidRDefault="00787265" w:rsidP="00787265">
            <w:pPr>
              <w:spacing w:after="120"/>
              <w:rPr>
                <w:rFonts w:eastAsiaTheme="minorEastAsia"/>
                <w:bCs/>
                <w:color w:val="000000" w:themeColor="text1"/>
                <w:lang w:val="en-US" w:eastAsia="zh-CN"/>
              </w:rPr>
            </w:pPr>
          </w:p>
          <w:p w14:paraId="6C2FFD87" w14:textId="77777777" w:rsidR="00787265" w:rsidRPr="006D7763" w:rsidRDefault="00787265" w:rsidP="00787265">
            <w:pPr>
              <w:spacing w:after="120"/>
              <w:rPr>
                <w:color w:val="000000" w:themeColor="text1"/>
                <w:szCs w:val="24"/>
                <w:lang w:val="en-US" w:eastAsia="zh-CN"/>
              </w:rPr>
            </w:pPr>
            <w:r w:rsidRPr="004D6E58">
              <w:rPr>
                <w:b/>
                <w:color w:val="000000" w:themeColor="text1"/>
                <w:u w:val="single"/>
                <w:lang w:val="en-US" w:eastAsia="ko-KR"/>
              </w:rPr>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081E278C" w14:textId="77777777" w:rsidR="00787265" w:rsidRPr="006A7960" w:rsidRDefault="00787265" w:rsidP="00787265">
            <w:pPr>
              <w:spacing w:after="120"/>
              <w:rPr>
                <w:rFonts w:eastAsiaTheme="minorEastAsia"/>
                <w:bCs/>
                <w:color w:val="000000" w:themeColor="text1"/>
                <w:lang w:val="en-US" w:eastAsia="zh-CN"/>
              </w:rPr>
            </w:pPr>
            <w:r>
              <w:rPr>
                <w:rFonts w:eastAsiaTheme="minorEastAsia"/>
                <w:bCs/>
                <w:color w:val="000000" w:themeColor="text1"/>
                <w:lang w:val="en-US" w:eastAsia="zh-CN"/>
              </w:rPr>
              <w:t>We prefer Option 3.</w:t>
            </w:r>
            <w:r>
              <w:rPr>
                <w:rFonts w:eastAsiaTheme="minorEastAsia" w:hint="eastAsia"/>
                <w:bCs/>
                <w:color w:val="000000" w:themeColor="text1"/>
                <w:lang w:val="en-US" w:eastAsia="zh-CN"/>
              </w:rPr>
              <w:t xml:space="preserve"> </w:t>
            </w:r>
            <w:r>
              <w:rPr>
                <w:rFonts w:eastAsiaTheme="minorEastAsia"/>
                <w:bCs/>
                <w:color w:val="000000" w:themeColor="text1"/>
                <w:lang w:val="en-US" w:eastAsia="zh-CN"/>
              </w:rPr>
              <w:t>If companies concern with test burden or workload, we propose 2 interference cell for HomoNet and 1 interference for HetNet.</w:t>
            </w:r>
          </w:p>
          <w:p w14:paraId="07DFD0F2" w14:textId="77777777" w:rsidR="00787265" w:rsidRDefault="00787265" w:rsidP="00787265">
            <w:pPr>
              <w:spacing w:after="120"/>
              <w:rPr>
                <w:rFonts w:eastAsiaTheme="minorEastAsia"/>
                <w:bCs/>
                <w:color w:val="000000" w:themeColor="text1"/>
                <w:lang w:val="en-US" w:eastAsia="zh-CN"/>
              </w:rPr>
            </w:pPr>
          </w:p>
          <w:p w14:paraId="305F9866" w14:textId="77777777" w:rsidR="00787265" w:rsidRDefault="00787265" w:rsidP="00787265">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 xml:space="preserve"> </w:t>
            </w:r>
            <w:r w:rsidRPr="00583E76">
              <w:rPr>
                <w:b/>
                <w:color w:val="000000" w:themeColor="text1"/>
                <w:u w:val="single"/>
                <w:lang w:val="en-US" w:eastAsia="ko-KR"/>
              </w:rPr>
              <w:t>Time and frequency offsets for synchronized network</w:t>
            </w:r>
          </w:p>
          <w:p w14:paraId="2395378E" w14:textId="5E665BA4" w:rsidR="00787265" w:rsidRPr="007E6A6F" w:rsidRDefault="00787265" w:rsidP="00787265">
            <w:pPr>
              <w:rPr>
                <w:b/>
                <w:color w:val="000000" w:themeColor="text1"/>
                <w:u w:val="single"/>
                <w:lang w:val="en-US" w:eastAsia="ko-KR"/>
              </w:rPr>
            </w:pPr>
            <w:r>
              <w:rPr>
                <w:rFonts w:eastAsiaTheme="minorEastAsia"/>
                <w:bCs/>
                <w:color w:val="000000" w:themeColor="text1"/>
                <w:lang w:val="en-US" w:eastAsia="zh-CN"/>
              </w:rPr>
              <w:t>Ok with Option 1.</w:t>
            </w:r>
          </w:p>
        </w:tc>
      </w:tr>
      <w:tr w:rsidR="00AB5052" w:rsidRPr="003B7A7B" w14:paraId="16357A1A" w14:textId="77777777" w:rsidTr="00177A3D">
        <w:tc>
          <w:tcPr>
            <w:tcW w:w="1236" w:type="dxa"/>
          </w:tcPr>
          <w:p w14:paraId="6C8375A4" w14:textId="66FF4498" w:rsidR="00AB5052" w:rsidRDefault="00AB5052" w:rsidP="00AB5052">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w:t>
            </w:r>
            <w:r>
              <w:rPr>
                <w:rFonts w:eastAsiaTheme="minorEastAsia"/>
                <w:color w:val="000000" w:themeColor="text1"/>
                <w:lang w:val="en-US" w:eastAsia="zh-CN"/>
              </w:rPr>
              <w:t>hina Telecom</w:t>
            </w:r>
          </w:p>
        </w:tc>
        <w:tc>
          <w:tcPr>
            <w:tcW w:w="8395" w:type="dxa"/>
          </w:tcPr>
          <w:p w14:paraId="69F77247" w14:textId="77777777" w:rsidR="00AB5052" w:rsidRDefault="00AB5052" w:rsidP="00AB5052">
            <w:pPr>
              <w:rPr>
                <w:b/>
                <w:color w:val="000000" w:themeColor="text1"/>
                <w:u w:val="single"/>
                <w:lang w:val="en-US" w:eastAsia="ko-KR"/>
              </w:rPr>
            </w:pPr>
            <w:r w:rsidRPr="007E6A6F">
              <w:rPr>
                <w:b/>
                <w:color w:val="000000" w:themeColor="text1"/>
                <w:u w:val="single"/>
                <w:lang w:val="en-US" w:eastAsia="ko-KR"/>
              </w:rPr>
              <w:t xml:space="preserve">Issue 1-3-1: </w:t>
            </w:r>
            <w:r>
              <w:rPr>
                <w:b/>
                <w:color w:val="000000" w:themeColor="text1"/>
                <w:u w:val="single"/>
                <w:lang w:val="en-US" w:eastAsia="ko-KR"/>
              </w:rPr>
              <w:t>Deployment</w:t>
            </w:r>
          </w:p>
          <w:p w14:paraId="54E7FFAF" w14:textId="77777777" w:rsidR="00AB5052" w:rsidRDefault="00AB5052" w:rsidP="00AB5052">
            <w:pPr>
              <w:spacing w:after="120"/>
              <w:rPr>
                <w:rFonts w:eastAsiaTheme="minorEastAsia"/>
                <w:color w:val="000000" w:themeColor="text1"/>
                <w:lang w:val="en-US" w:eastAsia="zh-CN"/>
              </w:rPr>
            </w:pPr>
            <w:r w:rsidRPr="006E34DB">
              <w:rPr>
                <w:rFonts w:eastAsiaTheme="minorEastAsia" w:hint="eastAsia"/>
                <w:color w:val="000000" w:themeColor="text1"/>
                <w:lang w:val="en-US" w:eastAsia="zh-CN"/>
              </w:rPr>
              <w:t>W</w:t>
            </w:r>
            <w:r w:rsidRPr="006E34DB">
              <w:rPr>
                <w:rFonts w:eastAsiaTheme="minorEastAsia"/>
                <w:color w:val="000000" w:themeColor="text1"/>
                <w:lang w:val="en-US" w:eastAsia="zh-CN"/>
              </w:rPr>
              <w:t>e support to cover HetNet scenarios.</w:t>
            </w:r>
            <w:r>
              <w:rPr>
                <w:rFonts w:eastAsiaTheme="minorEastAsia"/>
                <w:color w:val="000000" w:themeColor="text1"/>
                <w:lang w:val="en-US" w:eastAsia="zh-CN"/>
              </w:rPr>
              <w:t xml:space="preserve"> UE will suffer larger interference power level under HetNet scenarios.</w:t>
            </w:r>
          </w:p>
          <w:p w14:paraId="6348BA02" w14:textId="77777777" w:rsidR="00AB5052" w:rsidRDefault="00AB5052" w:rsidP="00AB5052">
            <w:pPr>
              <w:spacing w:after="120"/>
              <w:rPr>
                <w:rFonts w:eastAsiaTheme="minorEastAsia"/>
                <w:color w:val="000000" w:themeColor="text1"/>
                <w:lang w:val="en-US" w:eastAsia="zh-CN"/>
              </w:rPr>
            </w:pPr>
            <w:r>
              <w:rPr>
                <w:rFonts w:eastAsiaTheme="minorEastAsia"/>
                <w:color w:val="000000" w:themeColor="text1"/>
                <w:lang w:val="en-US" w:eastAsia="zh-CN"/>
              </w:rPr>
              <w:t xml:space="preserve">Considering the test coverage and try not to increase the test case number with different interference power, we are also ok to cover HomNet and HetNet tests for test cases with different Rx number, for example, using HomNet for 2Rx and HetNet in 4Rx cases. </w:t>
            </w:r>
          </w:p>
          <w:p w14:paraId="7814CBF8" w14:textId="77777777" w:rsidR="00AB5052" w:rsidRDefault="00AB5052" w:rsidP="00AB5052">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owever, we prefer not to cover HetNet by CSI cases. We have agreed to use static channel model for the CQI test, and we do not think it will be sufficient to verify MMSE-IRC process.</w:t>
            </w:r>
          </w:p>
          <w:p w14:paraId="50E1E2DA" w14:textId="77777777" w:rsidR="00AB5052" w:rsidRDefault="00AB5052" w:rsidP="00AB5052">
            <w:pPr>
              <w:spacing w:after="120"/>
              <w:rPr>
                <w:rFonts w:eastAsiaTheme="minorEastAsia"/>
                <w:color w:val="000000" w:themeColor="text1"/>
                <w:lang w:val="en-US" w:eastAsia="zh-CN"/>
              </w:rPr>
            </w:pPr>
          </w:p>
          <w:p w14:paraId="04C8A57B" w14:textId="77777777" w:rsidR="00AB5052" w:rsidRDefault="00AB5052" w:rsidP="00AB5052">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INR values for Homogeneous deployment assumptions</w:t>
            </w:r>
          </w:p>
          <w:p w14:paraId="208122D2" w14:textId="77777777" w:rsidR="00AB5052" w:rsidRDefault="00AB5052" w:rsidP="00AB5052">
            <w:pPr>
              <w:spacing w:after="120"/>
              <w:rPr>
                <w:rFonts w:eastAsiaTheme="minorEastAsia"/>
                <w:color w:val="000000" w:themeColor="text1"/>
                <w:lang w:val="en-US" w:eastAsia="zh-CN"/>
              </w:rPr>
            </w:pPr>
            <w:r w:rsidRPr="009E0851">
              <w:rPr>
                <w:rFonts w:eastAsiaTheme="minorEastAsia"/>
                <w:color w:val="000000" w:themeColor="text1"/>
                <w:lang w:val="en-US" w:eastAsia="zh-CN"/>
              </w:rPr>
              <w:t xml:space="preserve">Under the proposed interference power level in option 1, companies have shown </w:t>
            </w:r>
            <w:r>
              <w:rPr>
                <w:rFonts w:eastAsiaTheme="minorEastAsia"/>
                <w:color w:val="000000" w:themeColor="text1"/>
                <w:lang w:val="en-US" w:eastAsia="zh-CN"/>
              </w:rPr>
              <w:t>~</w:t>
            </w:r>
            <w:r w:rsidRPr="009E0851">
              <w:rPr>
                <w:rFonts w:eastAsiaTheme="minorEastAsia"/>
                <w:color w:val="000000" w:themeColor="text1"/>
                <w:lang w:val="en-US" w:eastAsia="zh-CN"/>
              </w:rPr>
              <w:t xml:space="preserve">1dB performance gain with MMSE-IRC. We think such performance gain can be sufficient for requirement definition. Therefore, we still prefer Option 1 to reuse the same interference power level in </w:t>
            </w:r>
            <w:r w:rsidRPr="009E0851">
              <w:rPr>
                <w:rFonts w:eastAsiaTheme="minorEastAsia" w:hint="eastAsia"/>
                <w:color w:val="000000" w:themeColor="text1"/>
                <w:lang w:val="en-US" w:eastAsia="zh-CN"/>
              </w:rPr>
              <w:t>LTE</w:t>
            </w:r>
            <w:r w:rsidRPr="009E0851">
              <w:rPr>
                <w:rFonts w:eastAsiaTheme="minorEastAsia"/>
                <w:color w:val="000000" w:themeColor="text1"/>
                <w:lang w:val="en-US" w:eastAsia="zh-CN"/>
              </w:rPr>
              <w:t xml:space="preserve"> test.</w:t>
            </w:r>
          </w:p>
          <w:p w14:paraId="1521A28A" w14:textId="77777777" w:rsidR="00AB5052" w:rsidRDefault="00AB5052" w:rsidP="00AB5052">
            <w:pPr>
              <w:spacing w:after="120"/>
              <w:rPr>
                <w:rFonts w:eastAsiaTheme="minorEastAsia"/>
                <w:color w:val="000000" w:themeColor="text1"/>
                <w:lang w:val="en-US" w:eastAsia="zh-CN"/>
              </w:rPr>
            </w:pPr>
          </w:p>
          <w:p w14:paraId="46655037" w14:textId="77777777" w:rsidR="00AB5052" w:rsidRDefault="00AB5052" w:rsidP="00AB5052">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3</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 (if HetNet will be agreed for Issue 1-3-1)</w:t>
            </w:r>
          </w:p>
          <w:p w14:paraId="37C31DC8" w14:textId="77777777" w:rsidR="00AB5052" w:rsidRDefault="00AB5052" w:rsidP="00AB5052">
            <w:pPr>
              <w:spacing w:after="120"/>
              <w:rPr>
                <w:lang w:val="en-US"/>
              </w:rPr>
            </w:pPr>
            <w:r w:rsidRPr="005F4909">
              <w:rPr>
                <w:lang w:val="en-US"/>
              </w:rPr>
              <w:t>INRs 11.39 and 5.45 dB in case of 2 interference cells</w:t>
            </w:r>
            <w:r>
              <w:rPr>
                <w:lang w:val="en-US"/>
              </w:rPr>
              <w:t xml:space="preserve"> is fine for us. Need further check on the 1 interference cell scenario.</w:t>
            </w:r>
          </w:p>
          <w:p w14:paraId="535A464A" w14:textId="77777777" w:rsidR="00AB5052" w:rsidRDefault="00AB5052" w:rsidP="00AB5052">
            <w:pPr>
              <w:spacing w:after="120"/>
              <w:rPr>
                <w:color w:val="000000" w:themeColor="text1"/>
                <w:lang w:val="en-US"/>
              </w:rPr>
            </w:pPr>
          </w:p>
          <w:p w14:paraId="49476D68" w14:textId="77777777" w:rsidR="00AB5052" w:rsidRPr="006D7763" w:rsidRDefault="00AB5052" w:rsidP="00AB5052">
            <w:pPr>
              <w:spacing w:after="120"/>
              <w:rPr>
                <w:color w:val="000000" w:themeColor="text1"/>
                <w:szCs w:val="24"/>
                <w:lang w:val="en-US" w:eastAsia="zh-CN"/>
              </w:rPr>
            </w:pPr>
            <w:r w:rsidRPr="004D6E58">
              <w:rPr>
                <w:b/>
                <w:color w:val="000000" w:themeColor="text1"/>
                <w:u w:val="single"/>
                <w:lang w:val="en-US" w:eastAsia="ko-KR"/>
              </w:rPr>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543D1788" w14:textId="77777777" w:rsidR="00AB5052" w:rsidRDefault="00AB5052" w:rsidP="00AB5052">
            <w:pPr>
              <w:rPr>
                <w:rFonts w:eastAsiaTheme="minorEastAsia"/>
                <w:bCs/>
                <w:color w:val="000000" w:themeColor="text1"/>
                <w:lang w:val="en-US" w:eastAsia="zh-CN"/>
              </w:rPr>
            </w:pPr>
            <w:r>
              <w:rPr>
                <w:rFonts w:eastAsiaTheme="minorEastAsia" w:hint="eastAsia"/>
                <w:bCs/>
                <w:color w:val="000000" w:themeColor="text1"/>
                <w:lang w:val="en-US" w:eastAsia="zh-CN"/>
              </w:rPr>
              <w:t>S</w:t>
            </w:r>
            <w:r>
              <w:rPr>
                <w:rFonts w:eastAsiaTheme="minorEastAsia"/>
                <w:bCs/>
                <w:color w:val="000000" w:themeColor="text1"/>
                <w:lang w:val="en-US" w:eastAsia="zh-CN"/>
              </w:rPr>
              <w:t xml:space="preserve">upport Option 3 to cover 1 cell and 2 cells. </w:t>
            </w:r>
          </w:p>
          <w:p w14:paraId="46BC93B3" w14:textId="77777777" w:rsidR="00AB5052" w:rsidRDefault="00AB5052" w:rsidP="00AB5052">
            <w:pPr>
              <w:rPr>
                <w:rFonts w:eastAsiaTheme="minorEastAsia"/>
                <w:bCs/>
                <w:color w:val="000000" w:themeColor="text1"/>
                <w:lang w:val="en-US" w:eastAsia="zh-CN"/>
              </w:rPr>
            </w:pPr>
            <w:r>
              <w:rPr>
                <w:rFonts w:eastAsiaTheme="minorEastAsia" w:hint="eastAsia"/>
                <w:bCs/>
                <w:color w:val="000000" w:themeColor="text1"/>
                <w:lang w:val="en-US" w:eastAsia="zh-CN"/>
              </w:rPr>
              <w:t>W</w:t>
            </w:r>
            <w:r>
              <w:rPr>
                <w:rFonts w:eastAsiaTheme="minorEastAsia"/>
                <w:bCs/>
                <w:color w:val="000000" w:themeColor="text1"/>
                <w:lang w:val="en-US" w:eastAsia="zh-CN"/>
              </w:rPr>
              <w:t>e are ok to cover different cell number within different test cases for 4Rx and 2Rx to control the test case number.</w:t>
            </w:r>
          </w:p>
          <w:p w14:paraId="4B7B04F5" w14:textId="77777777" w:rsidR="00AB5052" w:rsidRPr="00F516D3" w:rsidRDefault="00AB5052" w:rsidP="00AB5052">
            <w:pPr>
              <w:rPr>
                <w:rFonts w:eastAsiaTheme="minorEastAsia"/>
                <w:bCs/>
                <w:color w:val="000000" w:themeColor="text1"/>
                <w:lang w:val="en-US" w:eastAsia="zh-CN"/>
              </w:rPr>
            </w:pPr>
          </w:p>
          <w:p w14:paraId="4979F70E" w14:textId="77777777" w:rsidR="00AB5052" w:rsidRDefault="00AB5052" w:rsidP="00AB5052">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 xml:space="preserve"> </w:t>
            </w:r>
            <w:r w:rsidRPr="00583E76">
              <w:rPr>
                <w:b/>
                <w:color w:val="000000" w:themeColor="text1"/>
                <w:u w:val="single"/>
                <w:lang w:val="en-US" w:eastAsia="ko-KR"/>
              </w:rPr>
              <w:t>Time and frequency offsets for synchronized network</w:t>
            </w:r>
          </w:p>
          <w:p w14:paraId="0A450DF7" w14:textId="77777777" w:rsidR="00AB5052" w:rsidRPr="007E6A6F" w:rsidRDefault="00AB5052" w:rsidP="00AB5052">
            <w:pPr>
              <w:rPr>
                <w:b/>
                <w:color w:val="000000" w:themeColor="text1"/>
                <w:u w:val="single"/>
                <w:lang w:val="en-US" w:eastAsia="ko-KR"/>
              </w:rPr>
            </w:pPr>
          </w:p>
        </w:tc>
      </w:tr>
      <w:tr w:rsidR="002F5363" w:rsidRPr="003B7A7B" w14:paraId="09F5DA1F" w14:textId="77777777" w:rsidTr="00177A3D">
        <w:tc>
          <w:tcPr>
            <w:tcW w:w="1236" w:type="dxa"/>
          </w:tcPr>
          <w:p w14:paraId="705C84E6" w14:textId="37BD802C" w:rsidR="002F5363" w:rsidRDefault="002F5363" w:rsidP="00AB5052">
            <w:pPr>
              <w:spacing w:after="120"/>
              <w:rPr>
                <w:rFonts w:eastAsiaTheme="minorEastAsia"/>
                <w:color w:val="000000" w:themeColor="text1"/>
                <w:lang w:val="en-US" w:eastAsia="zh-CN"/>
              </w:rPr>
            </w:pPr>
            <w:r>
              <w:rPr>
                <w:rFonts w:eastAsiaTheme="minorEastAsia"/>
                <w:color w:val="000000" w:themeColor="text1"/>
                <w:lang w:val="en-US" w:eastAsia="zh-CN"/>
              </w:rPr>
              <w:t>Nokia, Nokia Shanghai Bell</w:t>
            </w:r>
          </w:p>
        </w:tc>
        <w:tc>
          <w:tcPr>
            <w:tcW w:w="8395" w:type="dxa"/>
          </w:tcPr>
          <w:p w14:paraId="2DBF5144" w14:textId="77777777" w:rsidR="002F5363" w:rsidRPr="002F5363" w:rsidRDefault="002F5363" w:rsidP="002F5363">
            <w:pPr>
              <w:rPr>
                <w:b/>
                <w:color w:val="000000" w:themeColor="text1"/>
                <w:u w:val="single"/>
                <w:lang w:val="en-US" w:eastAsia="ko-KR"/>
              </w:rPr>
            </w:pPr>
            <w:r w:rsidRPr="002F5363">
              <w:rPr>
                <w:b/>
                <w:color w:val="000000" w:themeColor="text1"/>
                <w:u w:val="single"/>
                <w:lang w:val="en-US" w:eastAsia="ko-KR"/>
              </w:rPr>
              <w:t>Issue 1-3-1: Deployment</w:t>
            </w:r>
          </w:p>
          <w:p w14:paraId="1F9D608B" w14:textId="4E835519" w:rsidR="002F5363" w:rsidRPr="00BA404B" w:rsidRDefault="002F5363" w:rsidP="002F5363">
            <w:pPr>
              <w:rPr>
                <w:bCs/>
                <w:color w:val="000000" w:themeColor="text1"/>
                <w:u w:val="single"/>
                <w:lang w:val="en-US" w:eastAsia="ko-KR"/>
              </w:rPr>
            </w:pPr>
            <w:r w:rsidRPr="00BA404B">
              <w:rPr>
                <w:bCs/>
                <w:color w:val="000000" w:themeColor="text1"/>
                <w:u w:val="single"/>
                <w:lang w:val="en-US" w:eastAsia="ko-KR"/>
              </w:rPr>
              <w:t>We can agree to option 2 and 3.</w:t>
            </w:r>
          </w:p>
          <w:p w14:paraId="16FF4DA4" w14:textId="779746EC" w:rsidR="002F5363" w:rsidRDefault="002F5363" w:rsidP="002F5363">
            <w:pPr>
              <w:rPr>
                <w:bCs/>
                <w:color w:val="000000" w:themeColor="text1"/>
                <w:u w:val="single"/>
                <w:lang w:val="en-US" w:eastAsia="ko-KR"/>
              </w:rPr>
            </w:pPr>
            <w:r w:rsidRPr="00BA404B">
              <w:rPr>
                <w:bCs/>
                <w:color w:val="000000" w:themeColor="text1"/>
                <w:u w:val="single"/>
                <w:lang w:val="en-US" w:eastAsia="ko-KR"/>
              </w:rPr>
              <w:t>Option 2 and 3 can be combined to decide on the deployment. i.e., 4 Rx for heterogenous while 2Rx and 4 Rx or 2 Rx only for homogenous</w:t>
            </w:r>
          </w:p>
          <w:p w14:paraId="7C64996D" w14:textId="77777777" w:rsidR="007105BD" w:rsidRDefault="007105BD" w:rsidP="007105BD">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INR values for Homogeneous deployment assumptions</w:t>
            </w:r>
          </w:p>
          <w:p w14:paraId="0188C379" w14:textId="038F16F2" w:rsidR="007105BD" w:rsidRDefault="007105BD" w:rsidP="002F5363">
            <w:pPr>
              <w:rPr>
                <w:bCs/>
                <w:color w:val="000000" w:themeColor="text1"/>
                <w:u w:val="single"/>
                <w:lang w:val="en-US" w:eastAsia="ko-KR"/>
              </w:rPr>
            </w:pPr>
            <w:r>
              <w:rPr>
                <w:bCs/>
                <w:color w:val="000000" w:themeColor="text1"/>
                <w:u w:val="single"/>
                <w:lang w:val="en-US" w:eastAsia="ko-KR"/>
              </w:rPr>
              <w:t>We can compromise to Option 4.</w:t>
            </w:r>
          </w:p>
          <w:p w14:paraId="687A7960" w14:textId="77777777" w:rsidR="002F5363" w:rsidRPr="002F5363" w:rsidRDefault="002F5363" w:rsidP="002F5363">
            <w:pPr>
              <w:rPr>
                <w:b/>
                <w:color w:val="000000" w:themeColor="text1"/>
                <w:u w:val="single"/>
                <w:lang w:val="en-US" w:eastAsia="ko-KR"/>
              </w:rPr>
            </w:pPr>
            <w:r w:rsidRPr="002F5363">
              <w:rPr>
                <w:b/>
                <w:color w:val="000000" w:themeColor="text1"/>
                <w:u w:val="single"/>
                <w:lang w:val="en-US" w:eastAsia="ko-KR"/>
              </w:rPr>
              <w:t>Issue 1-3-3: INR values for HetNet deployment assumptions (if HetNet will be agreed for Issue 1-3-1)</w:t>
            </w:r>
          </w:p>
          <w:p w14:paraId="4D09C9F3" w14:textId="77777777" w:rsidR="002F5363" w:rsidRDefault="002F5363" w:rsidP="002F5363">
            <w:pPr>
              <w:rPr>
                <w:bCs/>
                <w:color w:val="000000" w:themeColor="text1"/>
                <w:u w:val="single"/>
                <w:lang w:val="en-US" w:eastAsia="ko-KR"/>
              </w:rPr>
            </w:pPr>
            <w:r w:rsidRPr="00BA404B">
              <w:rPr>
                <w:bCs/>
                <w:color w:val="000000" w:themeColor="text1"/>
                <w:u w:val="single"/>
                <w:lang w:val="en-US" w:eastAsia="ko-KR"/>
              </w:rPr>
              <w:t>We support the recommended WF.</w:t>
            </w:r>
          </w:p>
          <w:p w14:paraId="3D5A1C6C" w14:textId="77777777" w:rsidR="00727D0A" w:rsidRPr="006D7763" w:rsidRDefault="00727D0A" w:rsidP="00727D0A">
            <w:pPr>
              <w:spacing w:after="120"/>
              <w:rPr>
                <w:color w:val="000000" w:themeColor="text1"/>
                <w:szCs w:val="24"/>
                <w:lang w:val="en-US" w:eastAsia="zh-CN"/>
              </w:rPr>
            </w:pPr>
            <w:r w:rsidRPr="004D6E58">
              <w:rPr>
                <w:b/>
                <w:color w:val="000000" w:themeColor="text1"/>
                <w:u w:val="single"/>
                <w:lang w:val="en-US" w:eastAsia="ko-KR"/>
              </w:rPr>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450135BF" w14:textId="77777777" w:rsidR="00727D0A" w:rsidRDefault="00727D0A" w:rsidP="00727D0A">
            <w:pPr>
              <w:spacing w:after="120"/>
              <w:rPr>
                <w:rFonts w:eastAsiaTheme="minorEastAsia"/>
                <w:color w:val="000000" w:themeColor="text1"/>
                <w:lang w:val="en-US" w:eastAsia="zh-CN"/>
              </w:rPr>
            </w:pPr>
            <w:r>
              <w:rPr>
                <w:rFonts w:eastAsiaTheme="minorEastAsia"/>
                <w:color w:val="000000" w:themeColor="text1"/>
                <w:lang w:val="en-US" w:eastAsia="zh-CN"/>
              </w:rPr>
              <w:t>IRC gain with 2 interferer cells is higher. So 2 interferer cells should be included. Hence we support Option 2 or 3.</w:t>
            </w:r>
          </w:p>
          <w:p w14:paraId="28637114" w14:textId="5FDD6F75" w:rsidR="00727D0A" w:rsidRPr="00BA404B" w:rsidRDefault="00727D0A" w:rsidP="002F5363">
            <w:pPr>
              <w:rPr>
                <w:bCs/>
                <w:color w:val="000000" w:themeColor="text1"/>
                <w:u w:val="single"/>
                <w:lang w:val="en-US" w:eastAsia="ko-KR"/>
              </w:rPr>
            </w:pPr>
          </w:p>
        </w:tc>
      </w:tr>
      <w:tr w:rsidR="00A258D2" w:rsidRPr="008E5297" w14:paraId="10467650" w14:textId="77777777" w:rsidTr="00A258D2">
        <w:tc>
          <w:tcPr>
            <w:tcW w:w="1236" w:type="dxa"/>
          </w:tcPr>
          <w:p w14:paraId="63D9BE0B" w14:textId="77777777" w:rsidR="00A258D2" w:rsidRDefault="00A258D2" w:rsidP="00A704CE">
            <w:pPr>
              <w:spacing w:after="120"/>
              <w:rPr>
                <w:rFonts w:eastAsiaTheme="minorEastAsia"/>
                <w:color w:val="000000" w:themeColor="text1"/>
                <w:lang w:val="en-US" w:eastAsia="zh-CN"/>
              </w:rPr>
            </w:pPr>
            <w:r>
              <w:rPr>
                <w:rFonts w:eastAsiaTheme="minorEastAsia"/>
                <w:color w:val="000000" w:themeColor="text1"/>
                <w:lang w:val="en-US" w:eastAsia="zh-CN"/>
              </w:rPr>
              <w:lastRenderedPageBreak/>
              <w:t>Intel</w:t>
            </w:r>
          </w:p>
        </w:tc>
        <w:tc>
          <w:tcPr>
            <w:tcW w:w="8395" w:type="dxa"/>
          </w:tcPr>
          <w:p w14:paraId="335C9E43" w14:textId="77777777" w:rsidR="00A258D2" w:rsidRPr="007E6A6F" w:rsidRDefault="00A258D2" w:rsidP="00A704CE">
            <w:pPr>
              <w:rPr>
                <w:b/>
                <w:color w:val="000000" w:themeColor="text1"/>
                <w:u w:val="single"/>
                <w:lang w:val="en-US" w:eastAsia="ko-KR"/>
              </w:rPr>
            </w:pPr>
            <w:r w:rsidRPr="007E6A6F">
              <w:rPr>
                <w:b/>
                <w:color w:val="000000" w:themeColor="text1"/>
                <w:u w:val="single"/>
                <w:lang w:val="en-US" w:eastAsia="ko-KR"/>
              </w:rPr>
              <w:t xml:space="preserve">Issue 1-3-1: </w:t>
            </w:r>
            <w:r>
              <w:rPr>
                <w:b/>
                <w:color w:val="000000" w:themeColor="text1"/>
                <w:u w:val="single"/>
                <w:lang w:val="en-US" w:eastAsia="ko-KR"/>
              </w:rPr>
              <w:t>Deployment</w:t>
            </w:r>
          </w:p>
          <w:p w14:paraId="03304A42" w14:textId="77777777" w:rsidR="00A258D2" w:rsidRDefault="00A258D2" w:rsidP="00A704CE">
            <w:pPr>
              <w:rPr>
                <w:bCs/>
                <w:color w:val="000000" w:themeColor="text1"/>
                <w:lang w:val="en-US" w:eastAsia="ko-KR"/>
              </w:rPr>
            </w:pPr>
            <w:r w:rsidRPr="008E5297">
              <w:rPr>
                <w:bCs/>
                <w:color w:val="000000" w:themeColor="text1"/>
                <w:lang w:val="en-US" w:eastAsia="ko-KR"/>
              </w:rPr>
              <w:t>We are fine to include the HetNet assumptions</w:t>
            </w:r>
            <w:r>
              <w:rPr>
                <w:bCs/>
                <w:color w:val="000000" w:themeColor="text1"/>
                <w:lang w:val="en-US" w:eastAsia="ko-KR"/>
              </w:rPr>
              <w:t xml:space="preserve"> as additional test. However, we prefer to have same test setup for 2Rx and 4Rx UEs as the typical procedure for definition of demodulation requirements.</w:t>
            </w:r>
          </w:p>
          <w:p w14:paraId="6E9D7840" w14:textId="77777777" w:rsidR="00A258D2" w:rsidRDefault="00A258D2" w:rsidP="00A704CE">
            <w:pPr>
              <w:rPr>
                <w:bCs/>
                <w:color w:val="000000" w:themeColor="text1"/>
                <w:lang w:val="en-US" w:eastAsia="ko-KR"/>
              </w:rPr>
            </w:pPr>
            <w:r>
              <w:rPr>
                <w:bCs/>
                <w:color w:val="000000" w:themeColor="text1"/>
                <w:lang w:val="en-US" w:eastAsia="ko-KR"/>
              </w:rPr>
              <w:t>One of potential option we can consider the following set of requirements:</w:t>
            </w:r>
          </w:p>
          <w:p w14:paraId="2A1B2AE3" w14:textId="77777777" w:rsidR="00A258D2" w:rsidRDefault="00A258D2" w:rsidP="00E03B2B">
            <w:pPr>
              <w:pStyle w:val="ListParagraph"/>
              <w:numPr>
                <w:ilvl w:val="0"/>
                <w:numId w:val="25"/>
              </w:numPr>
              <w:ind w:firstLineChars="0"/>
              <w:rPr>
                <w:rFonts w:eastAsia="Yu Mincho"/>
                <w:bCs/>
                <w:color w:val="000000" w:themeColor="text1"/>
                <w:lang w:val="en-US" w:eastAsia="ko-KR"/>
              </w:rPr>
            </w:pPr>
            <w:r>
              <w:rPr>
                <w:rFonts w:eastAsia="Yu Mincho"/>
                <w:bCs/>
                <w:color w:val="000000" w:themeColor="text1"/>
                <w:lang w:val="en-US" w:eastAsia="ko-KR"/>
              </w:rPr>
              <w:t xml:space="preserve">HomoNet: </w:t>
            </w:r>
            <w:r w:rsidRPr="00E44E34">
              <w:rPr>
                <w:rFonts w:eastAsia="SimSun"/>
                <w:color w:val="000000" w:themeColor="text1"/>
                <w:szCs w:val="24"/>
                <w:lang w:val="en-US" w:eastAsia="zh-CN"/>
              </w:rPr>
              <w:t>All SSBs are in the same time/frequency resources</w:t>
            </w:r>
            <w:r>
              <w:rPr>
                <w:rFonts w:eastAsia="SimSun"/>
                <w:color w:val="000000" w:themeColor="text1"/>
                <w:szCs w:val="24"/>
                <w:lang w:val="en-US" w:eastAsia="zh-CN"/>
              </w:rPr>
              <w:t>,</w:t>
            </w:r>
            <w:r>
              <w:rPr>
                <w:rFonts w:eastAsia="Yu Mincho"/>
                <w:bCs/>
                <w:color w:val="000000" w:themeColor="text1"/>
                <w:lang w:val="en-US" w:eastAsia="ko-KR"/>
              </w:rPr>
              <w:t xml:space="preserve"> TDL-C channel model, 2 and 4 Rx</w:t>
            </w:r>
          </w:p>
          <w:p w14:paraId="6F4905C7" w14:textId="77777777" w:rsidR="00A258D2" w:rsidRPr="008E5297" w:rsidRDefault="00A258D2" w:rsidP="00E03B2B">
            <w:pPr>
              <w:pStyle w:val="ListParagraph"/>
              <w:numPr>
                <w:ilvl w:val="0"/>
                <w:numId w:val="25"/>
              </w:numPr>
              <w:ind w:firstLineChars="0"/>
              <w:rPr>
                <w:rFonts w:eastAsia="Yu Mincho"/>
                <w:bCs/>
                <w:color w:val="000000" w:themeColor="text1"/>
                <w:lang w:val="en-US" w:eastAsia="ko-KR"/>
              </w:rPr>
            </w:pPr>
            <w:r>
              <w:rPr>
                <w:rFonts w:eastAsia="Yu Mincho"/>
                <w:bCs/>
                <w:color w:val="000000" w:themeColor="text1"/>
                <w:lang w:val="en-US" w:eastAsia="ko-KR"/>
              </w:rPr>
              <w:t xml:space="preserve">HetNet: </w:t>
            </w:r>
            <w:r w:rsidRPr="00E44E34">
              <w:rPr>
                <w:rFonts w:eastAsia="SimSun"/>
                <w:color w:val="000000" w:themeColor="text1"/>
                <w:szCs w:val="24"/>
                <w:lang w:val="en-US" w:eastAsia="zh-CN"/>
              </w:rPr>
              <w:t>Serving cell SSB and interference cell(s) SSB(s) are in the different time/frequency resources</w:t>
            </w:r>
            <w:r>
              <w:rPr>
                <w:rFonts w:eastAsia="SimSun"/>
                <w:color w:val="000000" w:themeColor="text1"/>
                <w:szCs w:val="24"/>
                <w:lang w:val="en-US" w:eastAsia="zh-CN"/>
              </w:rPr>
              <w:t>, TDL-A channel model, 2 and 4 Rx</w:t>
            </w:r>
          </w:p>
          <w:p w14:paraId="5F6F8FCA" w14:textId="77777777" w:rsidR="00A258D2" w:rsidRDefault="00A258D2" w:rsidP="00A704CE">
            <w:pPr>
              <w:rPr>
                <w:bCs/>
                <w:color w:val="000000" w:themeColor="text1"/>
                <w:lang w:val="en-US" w:eastAsia="ko-KR"/>
              </w:rPr>
            </w:pPr>
            <w:r>
              <w:rPr>
                <w:bCs/>
                <w:color w:val="000000" w:themeColor="text1"/>
                <w:lang w:val="en-US" w:eastAsia="ko-KR"/>
              </w:rPr>
              <w:t>To reduce the test effort, we can define the applicability rule that verification for one of scenarios is sufficient.</w:t>
            </w:r>
          </w:p>
          <w:p w14:paraId="55EC12D2" w14:textId="77777777" w:rsidR="00A258D2" w:rsidRDefault="00A258D2" w:rsidP="00A704CE">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INR values for Homogeneous deployment assumptions</w:t>
            </w:r>
          </w:p>
          <w:p w14:paraId="5C9AE558" w14:textId="77777777" w:rsidR="00A258D2" w:rsidRDefault="00A258D2" w:rsidP="00A704CE">
            <w:pPr>
              <w:rPr>
                <w:bCs/>
                <w:color w:val="000000" w:themeColor="text1"/>
                <w:lang w:val="en-US" w:eastAsia="ko-KR"/>
              </w:rPr>
            </w:pPr>
            <w:r>
              <w:rPr>
                <w:bCs/>
                <w:color w:val="000000" w:themeColor="text1"/>
                <w:lang w:val="en-US" w:eastAsia="ko-KR"/>
              </w:rPr>
              <w:t>We support Option 3, because such INR values can be observed in NR deployment based on our system level analysis. These values are used in the LTE NAICS, for which the system level analysis was done in later release in comparison to system level analysis for LTE MMSE-IRC. Therefore, we assume that LTE NAICS values are closer to typical NR deployment rather than LTE MMSE-IRC values.</w:t>
            </w:r>
          </w:p>
          <w:p w14:paraId="3D5D3FC1" w14:textId="77777777" w:rsidR="00A258D2" w:rsidRDefault="00A258D2" w:rsidP="00A704CE">
            <w:pPr>
              <w:rPr>
                <w:rFonts w:eastAsia="SimSun"/>
                <w:color w:val="000000" w:themeColor="text1"/>
                <w:szCs w:val="24"/>
                <w:lang w:val="en-US" w:eastAsia="zh-CN"/>
              </w:rPr>
            </w:pPr>
            <w:r>
              <w:rPr>
                <w:bCs/>
                <w:color w:val="000000" w:themeColor="text1"/>
                <w:lang w:val="en-US" w:eastAsia="ko-KR"/>
              </w:rPr>
              <w:t xml:space="preserve">Also, based on our NR system level analysis we don’t see any scenarios with INR values </w:t>
            </w:r>
            <w:r w:rsidRPr="005B76E4">
              <w:rPr>
                <w:rFonts w:eastAsia="SimSun"/>
                <w:color w:val="000000" w:themeColor="text1"/>
                <w:szCs w:val="24"/>
                <w:lang w:val="en-US" w:eastAsia="zh-CN"/>
              </w:rPr>
              <w:t>5.43 and -1.50 dB</w:t>
            </w:r>
            <w:r>
              <w:rPr>
                <w:rFonts w:eastAsia="SimSun"/>
                <w:color w:val="000000" w:themeColor="text1"/>
                <w:szCs w:val="24"/>
                <w:lang w:val="en-US" w:eastAsia="zh-CN"/>
              </w:rPr>
              <w:t>.</w:t>
            </w:r>
          </w:p>
          <w:p w14:paraId="3D63A056" w14:textId="77777777" w:rsidR="00A258D2" w:rsidRDefault="00A258D2" w:rsidP="00A704CE">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3</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w:t>
            </w:r>
          </w:p>
          <w:p w14:paraId="320AD930" w14:textId="77777777" w:rsidR="00A258D2" w:rsidRDefault="00A258D2" w:rsidP="00A704CE">
            <w:pPr>
              <w:rPr>
                <w:bCs/>
                <w:color w:val="000000" w:themeColor="text1"/>
                <w:lang w:val="en-US" w:eastAsia="ko-KR"/>
              </w:rPr>
            </w:pPr>
            <w:r w:rsidRPr="008E5297">
              <w:rPr>
                <w:bCs/>
                <w:color w:val="000000" w:themeColor="text1"/>
                <w:lang w:val="en-US" w:eastAsia="ko-KR"/>
              </w:rPr>
              <w:t>We are fine to consider Option 1 as baseline</w:t>
            </w:r>
            <w:r>
              <w:rPr>
                <w:bCs/>
                <w:color w:val="000000" w:themeColor="text1"/>
                <w:lang w:val="en-US" w:eastAsia="ko-KR"/>
              </w:rPr>
              <w:t>. However, we first need to take a look in results from companies to understand whether we can fulfill the criteria from Issue 1-2-1 (at least, MMSE-IRC gain and SINR &gt; -6 dB). In case not, we probably need to consider another values.</w:t>
            </w:r>
          </w:p>
          <w:p w14:paraId="653AC706" w14:textId="77777777" w:rsidR="00A258D2" w:rsidRPr="006D7763" w:rsidRDefault="00A258D2" w:rsidP="00A704CE">
            <w:pPr>
              <w:spacing w:after="120"/>
              <w:rPr>
                <w:color w:val="000000" w:themeColor="text1"/>
                <w:szCs w:val="24"/>
                <w:lang w:val="en-US" w:eastAsia="zh-CN"/>
              </w:rPr>
            </w:pPr>
            <w:r w:rsidRPr="004D6E58">
              <w:rPr>
                <w:b/>
                <w:color w:val="000000" w:themeColor="text1"/>
                <w:u w:val="single"/>
                <w:lang w:val="en-US" w:eastAsia="ko-KR"/>
              </w:rPr>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1AF2210D" w14:textId="77777777" w:rsidR="00A258D2" w:rsidRDefault="00A258D2" w:rsidP="00A704CE">
            <w:pPr>
              <w:rPr>
                <w:bCs/>
                <w:color w:val="000000" w:themeColor="text1"/>
                <w:lang w:val="en-US" w:eastAsia="ko-KR"/>
              </w:rPr>
            </w:pPr>
            <w:r>
              <w:rPr>
                <w:bCs/>
                <w:color w:val="000000" w:themeColor="text1"/>
                <w:lang w:val="en-US" w:eastAsia="ko-KR"/>
              </w:rPr>
              <w:t>We support the Option 2, because it allows to achieve trade off between test complexity and practical conditions. For most of LTE requirements with inter-cell interference, 2 cells modelling is considered.</w:t>
            </w:r>
          </w:p>
          <w:p w14:paraId="55EAAA77" w14:textId="77777777" w:rsidR="00A258D2" w:rsidRDefault="00A258D2" w:rsidP="00A704CE">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 xml:space="preserve"> </w:t>
            </w:r>
            <w:r w:rsidRPr="00583E76">
              <w:rPr>
                <w:b/>
                <w:color w:val="000000" w:themeColor="text1"/>
                <w:u w:val="single"/>
                <w:lang w:val="en-US" w:eastAsia="ko-KR"/>
              </w:rPr>
              <w:t>Time and frequency offsets for synchronized network</w:t>
            </w:r>
          </w:p>
          <w:p w14:paraId="269A80A8" w14:textId="77777777" w:rsidR="00A258D2" w:rsidRPr="008E5297" w:rsidRDefault="00A258D2" w:rsidP="00A704CE">
            <w:pPr>
              <w:rPr>
                <w:bCs/>
                <w:color w:val="000000" w:themeColor="text1"/>
                <w:lang w:val="en-US" w:eastAsia="ko-KR"/>
              </w:rPr>
            </w:pPr>
            <w:r>
              <w:rPr>
                <w:bCs/>
                <w:color w:val="000000" w:themeColor="text1"/>
                <w:lang w:val="en-US" w:eastAsia="ko-KR"/>
              </w:rPr>
              <w:t>Option 1 is fine for us</w:t>
            </w:r>
          </w:p>
        </w:tc>
      </w:tr>
      <w:tr w:rsidR="008C2F43" w:rsidRPr="008E5297" w14:paraId="1C10E16B" w14:textId="77777777" w:rsidTr="00A258D2">
        <w:tc>
          <w:tcPr>
            <w:tcW w:w="1236" w:type="dxa"/>
          </w:tcPr>
          <w:p w14:paraId="5984813F" w14:textId="4B152B91" w:rsidR="008C2F43" w:rsidRDefault="008C2F43" w:rsidP="008C2F43">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1D696886" w14:textId="77777777" w:rsidR="008C2F43" w:rsidRPr="00433FD3" w:rsidRDefault="008C2F43" w:rsidP="008C2F43">
            <w:pPr>
              <w:rPr>
                <w:b/>
                <w:color w:val="000000" w:themeColor="text1"/>
                <w:u w:val="single"/>
                <w:lang w:val="en-US" w:eastAsia="ko-KR"/>
              </w:rPr>
            </w:pPr>
            <w:r w:rsidRPr="007E6A6F">
              <w:rPr>
                <w:b/>
                <w:color w:val="000000" w:themeColor="text1"/>
                <w:u w:val="single"/>
                <w:lang w:val="en-US" w:eastAsia="ko-KR"/>
              </w:rPr>
              <w:t xml:space="preserve">Issue 1-3-1: </w:t>
            </w:r>
            <w:r>
              <w:rPr>
                <w:b/>
                <w:color w:val="000000" w:themeColor="text1"/>
                <w:u w:val="single"/>
                <w:lang w:val="en-US" w:eastAsia="ko-KR"/>
              </w:rPr>
              <w:t>Deployment</w:t>
            </w:r>
          </w:p>
          <w:p w14:paraId="126C40D9" w14:textId="1DDA710E" w:rsidR="008C2F43" w:rsidRDefault="000B474C" w:rsidP="008C2F43">
            <w:pPr>
              <w:spacing w:after="120"/>
              <w:rPr>
                <w:rFonts w:eastAsiaTheme="minorEastAsia"/>
                <w:color w:val="000000" w:themeColor="text1"/>
                <w:lang w:val="en-US" w:eastAsia="zh-CN"/>
              </w:rPr>
            </w:pPr>
            <w:r>
              <w:rPr>
                <w:rFonts w:eastAsiaTheme="minorEastAsia"/>
                <w:color w:val="000000" w:themeColor="text1"/>
                <w:lang w:val="en-US" w:eastAsia="zh-CN"/>
              </w:rPr>
              <w:t xml:space="preserve">We have similar comment as Apple. WE prefer to </w:t>
            </w:r>
            <w:r w:rsidR="0041348A">
              <w:rPr>
                <w:rFonts w:eastAsiaTheme="minorEastAsia"/>
                <w:color w:val="000000" w:themeColor="text1"/>
                <w:lang w:val="en-US" w:eastAsia="zh-CN"/>
              </w:rPr>
              <w:t xml:space="preserve">only consider homogeneous deployment since UE implementation is agnostic to the deployment. Also, we prefer to have same setup between 2Rx and 4Rx because </w:t>
            </w:r>
            <w:r w:rsidR="004D5DFB">
              <w:rPr>
                <w:rFonts w:eastAsiaTheme="minorEastAsia"/>
                <w:color w:val="000000" w:themeColor="text1"/>
                <w:lang w:val="en-US" w:eastAsia="zh-CN"/>
              </w:rPr>
              <w:t>we usually have an applicability rule between those 2 sets.</w:t>
            </w:r>
          </w:p>
          <w:p w14:paraId="5E006DE4" w14:textId="77777777" w:rsidR="008C2F43" w:rsidRDefault="008C2F43" w:rsidP="008C2F43">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INR values for Homogeneous deployment assumptions</w:t>
            </w:r>
          </w:p>
          <w:p w14:paraId="6ABAD719" w14:textId="7F72CD79" w:rsidR="008C2F43" w:rsidRDefault="00585FD9" w:rsidP="008C2F43">
            <w:pPr>
              <w:spacing w:after="120"/>
              <w:rPr>
                <w:rFonts w:eastAsiaTheme="minorEastAsia"/>
                <w:color w:val="000000" w:themeColor="text1"/>
                <w:lang w:val="en-US" w:eastAsia="zh-CN"/>
              </w:rPr>
            </w:pPr>
            <w:r>
              <w:rPr>
                <w:rFonts w:eastAsiaTheme="minorEastAsia"/>
                <w:color w:val="000000" w:themeColor="text1"/>
                <w:lang w:val="en-US" w:eastAsia="zh-CN"/>
              </w:rPr>
              <w:t xml:space="preserve">We prefer </w:t>
            </w:r>
            <w:r w:rsidR="00C03DFC">
              <w:rPr>
                <w:rFonts w:eastAsiaTheme="minorEastAsia"/>
                <w:color w:val="000000" w:themeColor="text1"/>
                <w:lang w:val="en-US" w:eastAsia="zh-CN"/>
              </w:rPr>
              <w:t>to use LTE values, i.e., Option 4</w:t>
            </w:r>
            <w:r w:rsidR="008C2F43">
              <w:rPr>
                <w:rFonts w:eastAsiaTheme="minorEastAsia"/>
                <w:color w:val="000000" w:themeColor="text1"/>
                <w:lang w:val="en-US" w:eastAsia="zh-CN"/>
              </w:rPr>
              <w:t>.</w:t>
            </w:r>
          </w:p>
          <w:p w14:paraId="1CDAC0F6" w14:textId="77777777" w:rsidR="008C2F43" w:rsidRPr="006D7763" w:rsidRDefault="008C2F43" w:rsidP="008C2F43">
            <w:pPr>
              <w:spacing w:after="120"/>
              <w:rPr>
                <w:color w:val="000000" w:themeColor="text1"/>
                <w:szCs w:val="24"/>
                <w:lang w:val="en-US" w:eastAsia="zh-CN"/>
              </w:rPr>
            </w:pPr>
            <w:r w:rsidRPr="004D6E58">
              <w:rPr>
                <w:b/>
                <w:color w:val="000000" w:themeColor="text1"/>
                <w:u w:val="single"/>
                <w:lang w:val="en-US" w:eastAsia="ko-KR"/>
              </w:rPr>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0F295FE8" w14:textId="0AEA2FC2" w:rsidR="008C2F43" w:rsidRDefault="00BF0606" w:rsidP="008C2F43">
            <w:pPr>
              <w:spacing w:after="120"/>
              <w:rPr>
                <w:rFonts w:eastAsiaTheme="minorEastAsia"/>
                <w:color w:val="000000" w:themeColor="text1"/>
                <w:lang w:val="en-US" w:eastAsia="zh-CN"/>
              </w:rPr>
            </w:pPr>
            <w:r>
              <w:rPr>
                <w:rFonts w:eastAsiaTheme="minorEastAsia"/>
                <w:color w:val="000000" w:themeColor="text1"/>
                <w:lang w:val="en-US" w:eastAsia="zh-CN"/>
              </w:rPr>
              <w:t>We prefer to have only 1 cell for simplified test setup</w:t>
            </w:r>
            <w:r w:rsidR="008C2F43">
              <w:rPr>
                <w:rFonts w:eastAsiaTheme="minorEastAsia"/>
                <w:color w:val="000000" w:themeColor="text1"/>
                <w:lang w:val="en-US" w:eastAsia="zh-CN"/>
              </w:rPr>
              <w:t>.</w:t>
            </w:r>
            <w:r>
              <w:rPr>
                <w:rFonts w:eastAsiaTheme="minorEastAsia"/>
                <w:color w:val="000000" w:themeColor="text1"/>
                <w:lang w:val="en-US" w:eastAsia="zh-CN"/>
              </w:rPr>
              <w:t xml:space="preserve"> As we increase the number of interfering cells, combined interference will </w:t>
            </w:r>
            <w:r w:rsidR="009E1526">
              <w:rPr>
                <w:rFonts w:eastAsiaTheme="minorEastAsia"/>
                <w:color w:val="000000" w:themeColor="text1"/>
                <w:lang w:val="en-US" w:eastAsia="zh-CN"/>
              </w:rPr>
              <w:t xml:space="preserve">start losing its structure and will get closer to AWGN. While, with 1 interference cell, we are definitely testing the structured interference. So, we don’t see </w:t>
            </w:r>
            <w:r w:rsidR="00555414">
              <w:rPr>
                <w:rFonts w:eastAsiaTheme="minorEastAsia"/>
                <w:color w:val="000000" w:themeColor="text1"/>
                <w:lang w:val="en-US" w:eastAsia="zh-CN"/>
              </w:rPr>
              <w:t>the advantage of having multiple cells in the test setup.</w:t>
            </w:r>
            <w:r w:rsidR="008C2F43">
              <w:rPr>
                <w:rFonts w:eastAsiaTheme="minorEastAsia"/>
                <w:color w:val="000000" w:themeColor="text1"/>
                <w:lang w:val="en-US" w:eastAsia="zh-CN"/>
              </w:rPr>
              <w:t xml:space="preserve"> </w:t>
            </w:r>
          </w:p>
          <w:p w14:paraId="41510625" w14:textId="77777777" w:rsidR="008C2F43" w:rsidRDefault="008C2F43" w:rsidP="008C2F43">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 xml:space="preserve"> </w:t>
            </w:r>
            <w:r w:rsidRPr="00583E76">
              <w:rPr>
                <w:b/>
                <w:color w:val="000000" w:themeColor="text1"/>
                <w:u w:val="single"/>
                <w:lang w:val="en-US" w:eastAsia="ko-KR"/>
              </w:rPr>
              <w:t>Time and frequency offsets for synchronized network</w:t>
            </w:r>
          </w:p>
          <w:p w14:paraId="2DA2B582" w14:textId="77777777" w:rsidR="008C2F43" w:rsidRDefault="00A00384">
            <w:pPr>
              <w:spacing w:after="120"/>
              <w:rPr>
                <w:rFonts w:eastAsiaTheme="minorEastAsia"/>
                <w:color w:val="000000" w:themeColor="text1"/>
                <w:lang w:val="en-US" w:eastAsia="zh-CN"/>
              </w:rPr>
            </w:pPr>
            <w:r>
              <w:rPr>
                <w:rFonts w:eastAsiaTheme="minorEastAsia"/>
                <w:color w:val="000000" w:themeColor="text1"/>
                <w:lang w:val="en-US" w:eastAsia="zh-CN"/>
              </w:rPr>
              <w:t>Same comment as Apple.</w:t>
            </w:r>
          </w:p>
          <w:p w14:paraId="3D47E9E1" w14:textId="77777777" w:rsidR="00DC4FBD" w:rsidRDefault="00DC4FBD" w:rsidP="00DC4FBD">
            <w:pPr>
              <w:spacing w:after="120"/>
              <w:rPr>
                <w:rFonts w:eastAsiaTheme="minorEastAsia"/>
                <w:b/>
                <w:color w:val="000000" w:themeColor="text1"/>
                <w:u w:val="single"/>
                <w:lang w:val="en-US" w:eastAsia="zh-CN"/>
              </w:rPr>
            </w:pPr>
            <w:r w:rsidRPr="00433FD3">
              <w:rPr>
                <w:rFonts w:eastAsiaTheme="minorEastAsia"/>
                <w:b/>
                <w:color w:val="000000" w:themeColor="text1"/>
                <w:highlight w:val="yellow"/>
                <w:u w:val="single"/>
                <w:lang w:val="en-US" w:eastAsia="zh-CN"/>
              </w:rPr>
              <w:t>Nov 4</w:t>
            </w:r>
            <w:r w:rsidRPr="00433FD3">
              <w:rPr>
                <w:rFonts w:eastAsiaTheme="minorEastAsia"/>
                <w:b/>
                <w:color w:val="000000" w:themeColor="text1"/>
                <w:highlight w:val="yellow"/>
                <w:u w:val="single"/>
                <w:vertAlign w:val="superscript"/>
                <w:lang w:val="en-US" w:eastAsia="zh-CN"/>
              </w:rPr>
              <w:t>th</w:t>
            </w:r>
            <w:r w:rsidRPr="00433FD3">
              <w:rPr>
                <w:rFonts w:eastAsiaTheme="minorEastAsia"/>
                <w:b/>
                <w:color w:val="000000" w:themeColor="text1"/>
                <w:highlight w:val="yellow"/>
                <w:u w:val="single"/>
                <w:lang w:val="en-US" w:eastAsia="zh-CN"/>
              </w:rPr>
              <w:t xml:space="preserve"> Updated:</w:t>
            </w:r>
          </w:p>
          <w:p w14:paraId="0AE43515" w14:textId="77777777" w:rsidR="00DC4FBD" w:rsidRDefault="00DC4FBD" w:rsidP="00DC4FBD">
            <w:pPr>
              <w:spacing w:after="120"/>
              <w:rPr>
                <w:rFonts w:eastAsiaTheme="minorEastAsia"/>
                <w:b/>
                <w:color w:val="000000" w:themeColor="text1"/>
                <w:u w:val="single"/>
                <w:lang w:val="en-US" w:eastAsia="zh-CN"/>
              </w:rPr>
            </w:pPr>
            <w:r>
              <w:rPr>
                <w:rFonts w:eastAsiaTheme="minorEastAsia"/>
                <w:b/>
                <w:color w:val="000000" w:themeColor="text1"/>
                <w:u w:val="single"/>
                <w:lang w:val="en-US" w:eastAsia="zh-CN"/>
              </w:rPr>
              <w:t>Other:</w:t>
            </w:r>
          </w:p>
          <w:p w14:paraId="6FD52005" w14:textId="77777777" w:rsidR="00DC4FBD" w:rsidRDefault="00DC4FBD" w:rsidP="00DC4FBD">
            <w:pPr>
              <w:rPr>
                <w:rFonts w:asciiTheme="minorHAnsi" w:hAnsiTheme="minorHAnsi" w:cstheme="minorBidi"/>
                <w:lang w:val="en-US"/>
              </w:rPr>
            </w:pPr>
            <w:r>
              <w:rPr>
                <w:rFonts w:asciiTheme="minorHAnsi" w:hAnsiTheme="minorHAnsi" w:cstheme="minorBidi"/>
              </w:rPr>
              <w:lastRenderedPageBreak/>
              <w:t>It seems that there is a large span in simulation results for intercell interference case. So, we would like to clarify a few assumptions with the companies. Can other companies confirm if below assumptions were made for their simulations?</w:t>
            </w:r>
          </w:p>
          <w:p w14:paraId="5E3A6543" w14:textId="77777777" w:rsidR="00DC4FBD" w:rsidRDefault="00DC4FBD" w:rsidP="00E03B2B">
            <w:pPr>
              <w:pStyle w:val="ListParagraph"/>
              <w:numPr>
                <w:ilvl w:val="0"/>
                <w:numId w:val="29"/>
              </w:numPr>
              <w:overflowPunct/>
              <w:autoSpaceDE/>
              <w:autoSpaceDN/>
              <w:adjustRightInd/>
              <w:spacing w:after="0"/>
              <w:ind w:firstLineChars="0"/>
              <w:textAlignment w:val="auto"/>
              <w:rPr>
                <w:rFonts w:asciiTheme="minorHAnsi" w:hAnsiTheme="minorHAnsi" w:cstheme="minorBidi"/>
              </w:rPr>
            </w:pPr>
            <w:r>
              <w:rPr>
                <w:rFonts w:asciiTheme="minorHAnsi" w:hAnsiTheme="minorHAnsi" w:cstheme="minorBidi"/>
              </w:rPr>
              <w:t>Interfering cell has 2Tx and random precoding with PRB granularity of 2.</w:t>
            </w:r>
          </w:p>
          <w:p w14:paraId="014BA884" w14:textId="77777777" w:rsidR="00DC4FBD" w:rsidRDefault="00DC4FBD" w:rsidP="00E03B2B">
            <w:pPr>
              <w:pStyle w:val="ListParagraph"/>
              <w:numPr>
                <w:ilvl w:val="0"/>
                <w:numId w:val="29"/>
              </w:numPr>
              <w:overflowPunct/>
              <w:autoSpaceDE/>
              <w:autoSpaceDN/>
              <w:adjustRightInd/>
              <w:spacing w:after="0"/>
              <w:ind w:firstLineChars="0"/>
              <w:textAlignment w:val="auto"/>
              <w:rPr>
                <w:rFonts w:asciiTheme="minorHAnsi" w:hAnsiTheme="minorHAnsi" w:cstheme="minorBidi"/>
              </w:rPr>
            </w:pPr>
            <w:r>
              <w:rPr>
                <w:rFonts w:asciiTheme="minorHAnsi" w:hAnsiTheme="minorHAnsi" w:cstheme="minorBidi"/>
              </w:rPr>
              <w:t>Interfering cell has same channel model as for serving cell and it is independently generated for each cell.</w:t>
            </w:r>
          </w:p>
          <w:p w14:paraId="4B5F24BA" w14:textId="4E8C7604" w:rsidR="00182022" w:rsidRPr="007E6A6F" w:rsidRDefault="00DC4FBD" w:rsidP="008C5707">
            <w:pPr>
              <w:spacing w:after="120"/>
              <w:rPr>
                <w:b/>
                <w:color w:val="000000" w:themeColor="text1"/>
                <w:u w:val="single"/>
                <w:lang w:val="en-US" w:eastAsia="ko-KR"/>
              </w:rPr>
            </w:pPr>
            <w:r>
              <w:rPr>
                <w:rFonts w:asciiTheme="minorHAnsi" w:hAnsiTheme="minorHAnsi" w:cstheme="minorBidi"/>
              </w:rPr>
              <w:t>Interfering cell has full PDSCH allocation on all slots where serving cell has PDSCH grant.</w:t>
            </w:r>
          </w:p>
        </w:tc>
      </w:tr>
      <w:tr w:rsidR="003855A1" w:rsidRPr="008E5297" w14:paraId="63E5D9D0" w14:textId="77777777" w:rsidTr="00A258D2">
        <w:tc>
          <w:tcPr>
            <w:tcW w:w="1236" w:type="dxa"/>
          </w:tcPr>
          <w:p w14:paraId="34A3AB3A" w14:textId="0EDFC0EA" w:rsidR="003855A1" w:rsidRDefault="003855A1" w:rsidP="008C2F43">
            <w:pPr>
              <w:spacing w:after="120"/>
              <w:rPr>
                <w:rFonts w:eastAsiaTheme="minorEastAsia"/>
                <w:color w:val="000000" w:themeColor="text1"/>
                <w:lang w:val="en-US" w:eastAsia="zh-CN"/>
              </w:rPr>
            </w:pPr>
            <w:r>
              <w:rPr>
                <w:rFonts w:eastAsiaTheme="minorEastAsia"/>
                <w:color w:val="000000" w:themeColor="text1"/>
                <w:lang w:val="en-US" w:eastAsia="zh-CN"/>
              </w:rPr>
              <w:lastRenderedPageBreak/>
              <w:t>MediaTek</w:t>
            </w:r>
          </w:p>
        </w:tc>
        <w:tc>
          <w:tcPr>
            <w:tcW w:w="8395" w:type="dxa"/>
          </w:tcPr>
          <w:p w14:paraId="24E2096E" w14:textId="77777777" w:rsidR="003855A1" w:rsidRPr="007E6A6F" w:rsidRDefault="003855A1" w:rsidP="003855A1">
            <w:pPr>
              <w:rPr>
                <w:b/>
                <w:color w:val="000000" w:themeColor="text1"/>
                <w:u w:val="single"/>
                <w:lang w:val="en-US" w:eastAsia="ko-KR"/>
              </w:rPr>
            </w:pPr>
            <w:r w:rsidRPr="007E6A6F">
              <w:rPr>
                <w:b/>
                <w:color w:val="000000" w:themeColor="text1"/>
                <w:u w:val="single"/>
                <w:lang w:val="en-US" w:eastAsia="ko-KR"/>
              </w:rPr>
              <w:t xml:space="preserve">Issue 1-3-1: </w:t>
            </w:r>
            <w:r>
              <w:rPr>
                <w:b/>
                <w:color w:val="000000" w:themeColor="text1"/>
                <w:u w:val="single"/>
                <w:lang w:val="en-US" w:eastAsia="ko-KR"/>
              </w:rPr>
              <w:t>Deployment</w:t>
            </w:r>
          </w:p>
          <w:p w14:paraId="0E908A78" w14:textId="77777777" w:rsidR="003855A1" w:rsidRDefault="003855A1" w:rsidP="003855A1">
            <w:pPr>
              <w:spacing w:after="120"/>
              <w:rPr>
                <w:rFonts w:eastAsiaTheme="minorEastAsia"/>
                <w:color w:val="000000" w:themeColor="text1"/>
                <w:lang w:val="en-US" w:eastAsia="zh-CN"/>
              </w:rPr>
            </w:pPr>
            <w:r w:rsidRPr="00D514D0">
              <w:rPr>
                <w:rFonts w:eastAsiaTheme="minorEastAsia"/>
                <w:color w:val="000000" w:themeColor="text1"/>
                <w:lang w:val="en-US" w:eastAsia="zh-CN"/>
              </w:rPr>
              <w:t>Prefer to define homogeneous deployment only. We share the same view as Qualcomm that IRC processing is agnostic to the deployment.</w:t>
            </w:r>
          </w:p>
          <w:p w14:paraId="5A1CD856" w14:textId="77777777" w:rsidR="003855A1" w:rsidRDefault="003855A1" w:rsidP="003855A1">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INR values for Homogeneous deployment assumptions</w:t>
            </w:r>
          </w:p>
          <w:p w14:paraId="1FA444AB" w14:textId="77777777" w:rsidR="003855A1" w:rsidRPr="00B22B8B" w:rsidRDefault="003855A1" w:rsidP="003855A1">
            <w:pPr>
              <w:spacing w:after="120"/>
              <w:rPr>
                <w:rFonts w:eastAsiaTheme="minorEastAsia"/>
                <w:color w:val="000000" w:themeColor="text1"/>
                <w:lang w:val="en-US" w:eastAsia="zh-CN"/>
              </w:rPr>
            </w:pPr>
            <w:r w:rsidRPr="00B22B8B">
              <w:rPr>
                <w:rFonts w:eastAsiaTheme="minorEastAsia"/>
                <w:color w:val="000000" w:themeColor="text1"/>
                <w:lang w:val="en-US" w:eastAsia="zh-CN"/>
              </w:rPr>
              <w:t>We are OK with Option 5.</w:t>
            </w:r>
          </w:p>
          <w:p w14:paraId="7BEB1D66" w14:textId="77777777" w:rsidR="003855A1" w:rsidRPr="006D7763" w:rsidRDefault="003855A1" w:rsidP="003855A1">
            <w:pPr>
              <w:spacing w:after="120"/>
              <w:rPr>
                <w:color w:val="000000" w:themeColor="text1"/>
                <w:szCs w:val="24"/>
                <w:lang w:val="en-US" w:eastAsia="zh-CN"/>
              </w:rPr>
            </w:pPr>
            <w:r w:rsidRPr="004D6E58">
              <w:rPr>
                <w:b/>
                <w:color w:val="000000" w:themeColor="text1"/>
                <w:u w:val="single"/>
                <w:lang w:val="en-US" w:eastAsia="ko-KR"/>
              </w:rPr>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05ECAE42" w14:textId="282AD743" w:rsidR="003855A1" w:rsidRPr="003855A1" w:rsidRDefault="003855A1" w:rsidP="003855A1">
            <w:pPr>
              <w:spacing w:after="120"/>
              <w:rPr>
                <w:rFonts w:eastAsiaTheme="minorEastAsia"/>
                <w:bCs/>
                <w:color w:val="000000" w:themeColor="text1"/>
                <w:lang w:val="en-US" w:eastAsia="zh-CN"/>
              </w:rPr>
            </w:pPr>
            <w:r>
              <w:rPr>
                <w:rFonts w:eastAsiaTheme="minorEastAsia"/>
                <w:bCs/>
                <w:color w:val="000000" w:themeColor="text1"/>
                <w:lang w:val="en-US" w:eastAsia="zh-CN"/>
              </w:rPr>
              <w:t>It is sufficient to consider only 1 interference cell or 2 interference cells. We slightly prefer Option 2 which consider only 2 interference cells.</w:t>
            </w:r>
          </w:p>
        </w:tc>
      </w:tr>
      <w:tr w:rsidR="00BC173F" w:rsidRPr="008E5297" w14:paraId="0E17DBB1" w14:textId="77777777" w:rsidTr="00A258D2">
        <w:tc>
          <w:tcPr>
            <w:tcW w:w="1236" w:type="dxa"/>
          </w:tcPr>
          <w:p w14:paraId="0EEC686A" w14:textId="0B58018D" w:rsidR="00BC173F" w:rsidRPr="008C5707" w:rsidRDefault="00BC173F" w:rsidP="008C2F43">
            <w:pPr>
              <w:spacing w:after="120"/>
              <w:rPr>
                <w:color w:val="000000" w:themeColor="text1"/>
                <w:lang w:val="en-US" w:eastAsia="ja-JP"/>
              </w:rPr>
            </w:pPr>
            <w:r>
              <w:rPr>
                <w:rFonts w:hint="eastAsia"/>
                <w:color w:val="000000" w:themeColor="text1"/>
                <w:lang w:val="en-US" w:eastAsia="ja-JP"/>
              </w:rPr>
              <w:t>D</w:t>
            </w:r>
            <w:r>
              <w:rPr>
                <w:color w:val="000000" w:themeColor="text1"/>
                <w:lang w:val="en-US" w:eastAsia="ja-JP"/>
              </w:rPr>
              <w:t>ocomo</w:t>
            </w:r>
          </w:p>
        </w:tc>
        <w:tc>
          <w:tcPr>
            <w:tcW w:w="8395" w:type="dxa"/>
          </w:tcPr>
          <w:p w14:paraId="1AE21BA9" w14:textId="77777777" w:rsidR="00BC173F" w:rsidRPr="007E6A6F" w:rsidRDefault="00BC173F" w:rsidP="00BC173F">
            <w:pPr>
              <w:rPr>
                <w:b/>
                <w:color w:val="000000" w:themeColor="text1"/>
                <w:u w:val="single"/>
                <w:lang w:val="en-US" w:eastAsia="ko-KR"/>
              </w:rPr>
            </w:pPr>
            <w:r w:rsidRPr="007E6A6F">
              <w:rPr>
                <w:b/>
                <w:color w:val="000000" w:themeColor="text1"/>
                <w:u w:val="single"/>
                <w:lang w:val="en-US" w:eastAsia="ko-KR"/>
              </w:rPr>
              <w:t xml:space="preserve">Issue 1-3-1: </w:t>
            </w:r>
            <w:r>
              <w:rPr>
                <w:b/>
                <w:color w:val="000000" w:themeColor="text1"/>
                <w:u w:val="single"/>
                <w:lang w:val="en-US" w:eastAsia="ko-KR"/>
              </w:rPr>
              <w:t>Deployment</w:t>
            </w:r>
          </w:p>
          <w:p w14:paraId="4CD6EC7C" w14:textId="77777777" w:rsidR="00BC173F" w:rsidRPr="008C5707" w:rsidRDefault="00BC173F" w:rsidP="00BC173F">
            <w:pPr>
              <w:rPr>
                <w:lang w:val="en-US" w:eastAsia="ja-JP"/>
              </w:rPr>
            </w:pPr>
            <w:r w:rsidRPr="008C5707">
              <w:rPr>
                <w:lang w:val="en-US" w:eastAsia="ja-JP"/>
              </w:rPr>
              <w:t>We slightly prefer to Option 1. And also we would like to clarify the applicability rule proposed by China Telecom in Option 3 at first.</w:t>
            </w:r>
          </w:p>
          <w:p w14:paraId="7380F0DF" w14:textId="77777777" w:rsidR="00BC173F" w:rsidRPr="008C5707" w:rsidRDefault="00BC173F" w:rsidP="00BC173F">
            <w:r w:rsidRPr="008C5707">
              <w:rPr>
                <w:lang w:val="en-US" w:eastAsia="ja-JP"/>
              </w:rPr>
              <w:t xml:space="preserve">Considering </w:t>
            </w:r>
            <w:r w:rsidRPr="008C5707">
              <w:rPr>
                <w:rFonts w:hint="eastAsia"/>
                <w:lang w:val="en-US" w:eastAsia="ja-JP"/>
              </w:rPr>
              <w:t>T</w:t>
            </w:r>
            <w:r w:rsidRPr="008C5707">
              <w:rPr>
                <w:lang w:val="en-US" w:eastAsia="ja-JP"/>
              </w:rPr>
              <w:t xml:space="preserve">S 38.101-4 </w:t>
            </w:r>
            <w:r w:rsidRPr="008C5707">
              <w:t>Table 5.1.1.2-1, if UE support 4Rx, UE can skip 2Rx requirement.</w:t>
            </w:r>
          </w:p>
          <w:p w14:paraId="34A58AF5" w14:textId="77777777" w:rsidR="00BC173F" w:rsidRPr="008C5707" w:rsidRDefault="00BC173F" w:rsidP="00BC173F">
            <w:pPr>
              <w:rPr>
                <w:lang w:val="en-US" w:eastAsia="ja-JP"/>
              </w:rPr>
            </w:pPr>
            <w:r w:rsidRPr="008C5707">
              <w:rPr>
                <w:lang w:eastAsia="ja-JP"/>
              </w:rPr>
              <w:t xml:space="preserve">Based on our understanding about </w:t>
            </w:r>
            <w:r w:rsidRPr="008C5707">
              <w:t>Table 5.1.1.2-1</w:t>
            </w:r>
            <w:r w:rsidRPr="008C5707">
              <w:rPr>
                <w:lang w:eastAsia="ja-JP"/>
              </w:rPr>
              <w:t xml:space="preserve">, in case China Telecom’s proposal is introduced, we think that </w:t>
            </w:r>
            <w:r w:rsidRPr="008C5707">
              <w:rPr>
                <w:lang w:val="en-US" w:eastAsia="ja-JP"/>
              </w:rPr>
              <w:t>4Rx UEs pass only one scenario (e.g. HetNet) test. Therefore, RAN4 cannot verify both scenario. Since we think that HomNet is also typical deployment, we should</w:t>
            </w:r>
            <w:r w:rsidRPr="008C5707">
              <w:rPr>
                <w:rFonts w:hint="eastAsia"/>
                <w:lang w:val="en-US" w:eastAsia="ja-JP"/>
              </w:rPr>
              <w:t xml:space="preserve"> </w:t>
            </w:r>
            <w:r w:rsidRPr="008C5707">
              <w:rPr>
                <w:lang w:val="en-US" w:eastAsia="ja-JP"/>
              </w:rPr>
              <w:t xml:space="preserve">avoid such a situation. </w:t>
            </w:r>
            <w:r w:rsidRPr="008C5707">
              <w:rPr>
                <w:rFonts w:hint="eastAsia"/>
                <w:lang w:val="en-US" w:eastAsia="ja-JP"/>
              </w:rPr>
              <w:t>I</w:t>
            </w:r>
            <w:r w:rsidRPr="008C5707">
              <w:rPr>
                <w:lang w:val="en-US" w:eastAsia="ja-JP"/>
              </w:rPr>
              <w:t>n addition, we prefer to have same settings for 2Rx and 4Rx</w:t>
            </w:r>
            <w:r w:rsidRPr="008C5707">
              <w:rPr>
                <w:rFonts w:hint="eastAsia"/>
                <w:lang w:val="en-US" w:eastAsia="ja-JP"/>
              </w:rPr>
              <w:t xml:space="preserve"> </w:t>
            </w:r>
            <w:r w:rsidRPr="008C5707">
              <w:rPr>
                <w:lang w:val="en-US" w:eastAsia="ja-JP"/>
              </w:rPr>
              <w:t>UEs.</w:t>
            </w:r>
          </w:p>
          <w:p w14:paraId="56D20386" w14:textId="77777777" w:rsidR="00BC173F" w:rsidRPr="008C5707" w:rsidRDefault="00BC173F" w:rsidP="00BC173F">
            <w:pPr>
              <w:rPr>
                <w:lang w:val="en-US" w:eastAsia="ja-JP"/>
              </w:rPr>
            </w:pPr>
            <w:r w:rsidRPr="008C5707">
              <w:rPr>
                <w:lang w:val="en-US" w:eastAsia="ja-JP"/>
              </w:rPr>
              <w:t>Based on above, if HetNet is introduced, RAN4 should introduce ”HomNet requirement with 2Rx/4Rx” and “HetNet requirement with 2Rx/4Rx.”</w:t>
            </w:r>
          </w:p>
          <w:p w14:paraId="4F9D38EF" w14:textId="77777777" w:rsidR="00BC173F" w:rsidRPr="008C5707" w:rsidRDefault="00BC173F" w:rsidP="00BC173F">
            <w:pPr>
              <w:spacing w:after="120"/>
              <w:rPr>
                <w:szCs w:val="24"/>
                <w:lang w:val="en-US" w:eastAsia="zh-CN"/>
              </w:rPr>
            </w:pPr>
            <w:r w:rsidRPr="008C5707">
              <w:rPr>
                <w:b/>
                <w:u w:val="single"/>
                <w:lang w:val="en-US" w:eastAsia="ko-KR"/>
              </w:rPr>
              <w:t>Issue 1-3-4: Number of explicitly modeled interference cells</w:t>
            </w:r>
          </w:p>
          <w:p w14:paraId="11E484EA" w14:textId="77777777" w:rsidR="00BC173F" w:rsidRPr="008C5707" w:rsidRDefault="00BC173F" w:rsidP="00BC173F">
            <w:pPr>
              <w:rPr>
                <w:bCs/>
                <w:lang w:val="en-US" w:eastAsia="ja-JP"/>
              </w:rPr>
            </w:pPr>
            <w:r w:rsidRPr="008C5707">
              <w:rPr>
                <w:rFonts w:hint="eastAsia"/>
                <w:bCs/>
                <w:lang w:val="en-US" w:eastAsia="ja-JP"/>
              </w:rPr>
              <w:t>O</w:t>
            </w:r>
            <w:r w:rsidRPr="008C5707">
              <w:rPr>
                <w:bCs/>
                <w:lang w:val="en-US" w:eastAsia="ja-JP"/>
              </w:rPr>
              <w:t>ur preference is Option 3, but Option 2 is acceptable for us.</w:t>
            </w:r>
          </w:p>
          <w:p w14:paraId="53A759BB" w14:textId="77777777" w:rsidR="00BC173F" w:rsidRPr="008C5707" w:rsidRDefault="00BC173F" w:rsidP="00BC173F">
            <w:pPr>
              <w:spacing w:after="120"/>
              <w:rPr>
                <w:b/>
                <w:u w:val="single"/>
                <w:lang w:val="en-US" w:eastAsia="ko-KR"/>
              </w:rPr>
            </w:pPr>
            <w:r w:rsidRPr="008C5707">
              <w:rPr>
                <w:b/>
                <w:u w:val="single"/>
                <w:lang w:val="en-US" w:eastAsia="ko-KR"/>
              </w:rPr>
              <w:t>Issue 1-3-5: Time and frequency offsets for synchronized network</w:t>
            </w:r>
          </w:p>
          <w:p w14:paraId="1E6E71FE" w14:textId="05F78F0C" w:rsidR="00BC173F" w:rsidRPr="008C5707" w:rsidRDefault="00BC173F" w:rsidP="008C5707">
            <w:pPr>
              <w:spacing w:after="120"/>
              <w:rPr>
                <w:color w:val="FF33CC"/>
                <w:szCs w:val="24"/>
                <w:lang w:val="en-US" w:eastAsia="ja-JP"/>
              </w:rPr>
            </w:pPr>
            <w:r w:rsidRPr="008C5707">
              <w:rPr>
                <w:szCs w:val="24"/>
                <w:lang w:val="en-US" w:eastAsia="ja-JP"/>
              </w:rPr>
              <w:t>We are fine with Option 1.</w:t>
            </w:r>
          </w:p>
        </w:tc>
      </w:tr>
      <w:tr w:rsidR="00BD4AB2" w:rsidRPr="008E5297" w14:paraId="75245DC0" w14:textId="77777777" w:rsidTr="00A258D2">
        <w:tc>
          <w:tcPr>
            <w:tcW w:w="1236" w:type="dxa"/>
          </w:tcPr>
          <w:p w14:paraId="620631C9" w14:textId="44E2A207" w:rsidR="00BD4AB2" w:rsidRDefault="00BD4AB2" w:rsidP="00BD4AB2">
            <w:pPr>
              <w:spacing w:after="120"/>
              <w:rPr>
                <w:color w:val="000000" w:themeColor="text1"/>
                <w:lang w:val="en-US" w:eastAsia="ja-JP"/>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456ECCAC" w14:textId="77777777" w:rsidR="00BD4AB2" w:rsidRPr="00433FD3" w:rsidRDefault="00BD4AB2" w:rsidP="00BD4AB2">
            <w:pPr>
              <w:rPr>
                <w:b/>
                <w:color w:val="000000" w:themeColor="text1"/>
                <w:u w:val="single"/>
                <w:lang w:val="en-US" w:eastAsia="ko-KR"/>
              </w:rPr>
            </w:pPr>
            <w:r w:rsidRPr="007E6A6F">
              <w:rPr>
                <w:b/>
                <w:color w:val="000000" w:themeColor="text1"/>
                <w:u w:val="single"/>
                <w:lang w:val="en-US" w:eastAsia="ko-KR"/>
              </w:rPr>
              <w:t xml:space="preserve">Issue 1-3-1: </w:t>
            </w:r>
            <w:r>
              <w:rPr>
                <w:b/>
                <w:color w:val="000000" w:themeColor="text1"/>
                <w:u w:val="single"/>
                <w:lang w:val="en-US" w:eastAsia="ko-KR"/>
              </w:rPr>
              <w:t>Deployment</w:t>
            </w:r>
          </w:p>
          <w:p w14:paraId="46AEAC10" w14:textId="77777777" w:rsidR="00BD4AB2" w:rsidRDefault="00BD4AB2" w:rsidP="00BD4AB2">
            <w:pPr>
              <w:rPr>
                <w:rFonts w:eastAsiaTheme="minorEastAsia"/>
                <w:color w:val="000000" w:themeColor="text1"/>
                <w:lang w:val="en-US" w:eastAsia="zh-CN"/>
              </w:rPr>
            </w:pPr>
            <w:r w:rsidRPr="002D3BDD">
              <w:rPr>
                <w:rFonts w:eastAsiaTheme="minorEastAsia"/>
                <w:color w:val="000000" w:themeColor="text1"/>
                <w:lang w:val="en-US" w:eastAsia="zh-CN"/>
              </w:rPr>
              <w:t xml:space="preserve">We share the same views with QC and Apple, </w:t>
            </w:r>
            <w:r>
              <w:rPr>
                <w:rFonts w:eastAsiaTheme="minorEastAsia"/>
                <w:color w:val="000000" w:themeColor="text1"/>
                <w:lang w:val="en-US" w:eastAsia="zh-CN"/>
              </w:rPr>
              <w:t>UE is agnostic to the specific deployment that doesn’t affect IRC processing. Furthermore, the INR values for HetNet is so high that more effort should be spent to select a suitable MCS to meet target SNR&gt;INR1</w:t>
            </w:r>
          </w:p>
          <w:p w14:paraId="360BC9E4" w14:textId="77777777" w:rsidR="00BD4AB2" w:rsidRDefault="00BD4AB2" w:rsidP="00BD4AB2">
            <w:pPr>
              <w:rPr>
                <w:b/>
                <w:color w:val="000000" w:themeColor="text1"/>
                <w:u w:val="single"/>
                <w:lang w:val="en-US" w:eastAsia="ko-KR"/>
              </w:rPr>
            </w:pPr>
            <w:r w:rsidRPr="00295471">
              <w:rPr>
                <w:b/>
                <w:color w:val="000000" w:themeColor="text1"/>
                <w:u w:val="single"/>
                <w:lang w:val="en-US" w:eastAsia="ko-KR"/>
              </w:rPr>
              <w:t xml:space="preserve"> Issue 1-3-2: </w:t>
            </w:r>
            <w:r>
              <w:rPr>
                <w:b/>
                <w:color w:val="000000" w:themeColor="text1"/>
                <w:u w:val="single"/>
                <w:lang w:val="en-US" w:eastAsia="ko-KR"/>
              </w:rPr>
              <w:t>INR values for Homogeneous deployment assumptions</w:t>
            </w:r>
          </w:p>
          <w:p w14:paraId="7D4CEEC4" w14:textId="77777777" w:rsidR="00BD4AB2" w:rsidRDefault="00BD4AB2" w:rsidP="00BD4AB2">
            <w:pPr>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 xml:space="preserve">e prefer option 5. </w:t>
            </w:r>
          </w:p>
          <w:p w14:paraId="0B70C539" w14:textId="77777777" w:rsidR="00BD4AB2" w:rsidRDefault="00BD4AB2" w:rsidP="00BD4AB2">
            <w:pPr>
              <w:rPr>
                <w:rFonts w:eastAsiaTheme="minorEastAsia"/>
                <w:lang w:eastAsia="zh-CN"/>
              </w:rPr>
            </w:pPr>
            <w:r>
              <w:rPr>
                <w:rFonts w:eastAsiaTheme="minorEastAsia"/>
                <w:lang w:eastAsia="zh-CN"/>
              </w:rPr>
              <w:t>From the simulation results with MCS13 in our contributions we have following observations:</w:t>
            </w:r>
          </w:p>
          <w:p w14:paraId="004AE477" w14:textId="77777777" w:rsidR="00BD4AB2" w:rsidRDefault="00BD4AB2" w:rsidP="00E03B2B">
            <w:pPr>
              <w:pStyle w:val="ListParagraph"/>
              <w:widowControl w:val="0"/>
              <w:numPr>
                <w:ilvl w:val="0"/>
                <w:numId w:val="31"/>
              </w:numPr>
              <w:overflowPunct/>
              <w:spacing w:afterLines="50" w:after="120"/>
              <w:ind w:left="987" w:firstLineChars="0"/>
              <w:textAlignment w:val="auto"/>
              <w:rPr>
                <w:rFonts w:eastAsiaTheme="minorEastAsia"/>
                <w:lang w:eastAsia="zh-CN"/>
              </w:rPr>
            </w:pPr>
            <w:bookmarkStart w:id="1" w:name="OLE_LINK28"/>
            <w:bookmarkStart w:id="2" w:name="OLE_LINK30"/>
            <w:bookmarkStart w:id="3" w:name="OLE_LINK27"/>
            <w:r>
              <w:rPr>
                <w:rFonts w:eastAsiaTheme="minorEastAsia"/>
                <w:lang w:eastAsia="zh-CN"/>
              </w:rPr>
              <w:t xml:space="preserve">For case with 3.1dB, 1 interference cell, the </w:t>
            </w:r>
            <w:r>
              <w:rPr>
                <w:rFonts w:eastAsiaTheme="minorEastAsia"/>
              </w:rPr>
              <w:t>performance</w:t>
            </w:r>
            <w:r>
              <w:rPr>
                <w:rFonts w:eastAsiaTheme="minorEastAsia"/>
                <w:lang w:eastAsia="zh-CN"/>
              </w:rPr>
              <w:t xml:space="preserve"> difference is only 1dB for one interference cell with MCS 13, TDLC and 2RX</w:t>
            </w:r>
            <w:bookmarkEnd w:id="1"/>
            <w:bookmarkEnd w:id="2"/>
            <w:r>
              <w:rPr>
                <w:rFonts w:eastAsiaTheme="minorEastAsia"/>
                <w:lang w:eastAsia="zh-CN"/>
              </w:rPr>
              <w:t>.</w:t>
            </w:r>
            <w:bookmarkEnd w:id="3"/>
          </w:p>
          <w:p w14:paraId="542B6B04" w14:textId="77777777" w:rsidR="00BD4AB2" w:rsidRPr="00661B9B" w:rsidRDefault="00BD4AB2" w:rsidP="00E03B2B">
            <w:pPr>
              <w:pStyle w:val="ListParagraph"/>
              <w:widowControl w:val="0"/>
              <w:numPr>
                <w:ilvl w:val="0"/>
                <w:numId w:val="31"/>
              </w:numPr>
              <w:overflowPunct/>
              <w:spacing w:afterLines="50" w:after="120"/>
              <w:ind w:left="987" w:firstLineChars="0"/>
              <w:textAlignment w:val="auto"/>
              <w:rPr>
                <w:rFonts w:eastAsiaTheme="minorEastAsia"/>
              </w:rPr>
            </w:pPr>
            <w:r w:rsidRPr="00661B9B">
              <w:rPr>
                <w:rFonts w:eastAsiaTheme="minorEastAsia"/>
              </w:rPr>
              <w:t xml:space="preserve">For cases with INR1=5.43dB, INR2=-1.5dB, the target SNR is always higher INR, but the performance gain for IRC is only 1.3dB~2.2dB. </w:t>
            </w:r>
          </w:p>
          <w:p w14:paraId="20B564BA" w14:textId="77777777" w:rsidR="00BD4AB2" w:rsidRPr="00661B9B" w:rsidRDefault="00BD4AB2" w:rsidP="00E03B2B">
            <w:pPr>
              <w:pStyle w:val="ListParagraph"/>
              <w:widowControl w:val="0"/>
              <w:numPr>
                <w:ilvl w:val="0"/>
                <w:numId w:val="31"/>
              </w:numPr>
              <w:overflowPunct/>
              <w:spacing w:afterLines="50" w:after="120"/>
              <w:ind w:left="987" w:firstLineChars="0"/>
              <w:textAlignment w:val="auto"/>
              <w:rPr>
                <w:rFonts w:eastAsiaTheme="minorEastAsia"/>
              </w:rPr>
            </w:pPr>
            <w:r w:rsidRPr="00661B9B">
              <w:rPr>
                <w:rFonts w:eastAsiaTheme="minorEastAsia"/>
              </w:rPr>
              <w:t>For cases with INR1= 7.77dB, INR2= 2.29dB, only cases with TDLA30-10, 4RX and TDLC300-100,4RX has the observation that target SNR is lower than INR, but the difference is small and can be ignored by addition of margin. Meanwhile, the performance gain for IRC is considerable (2.7dB~5.7dB).</w:t>
            </w:r>
          </w:p>
          <w:p w14:paraId="69E6077D" w14:textId="77777777" w:rsidR="00BD4AB2" w:rsidRPr="00661B9B" w:rsidRDefault="00BD4AB2" w:rsidP="00E03B2B">
            <w:pPr>
              <w:pStyle w:val="ListParagraph"/>
              <w:widowControl w:val="0"/>
              <w:numPr>
                <w:ilvl w:val="0"/>
                <w:numId w:val="31"/>
              </w:numPr>
              <w:overflowPunct/>
              <w:spacing w:afterLines="50" w:after="120"/>
              <w:ind w:left="987" w:firstLineChars="0"/>
              <w:textAlignment w:val="auto"/>
              <w:rPr>
                <w:rFonts w:eastAsiaTheme="minorEastAsia"/>
              </w:rPr>
            </w:pPr>
            <w:r w:rsidRPr="00661B9B">
              <w:rPr>
                <w:rFonts w:eastAsiaTheme="minorEastAsia"/>
              </w:rPr>
              <w:lastRenderedPageBreak/>
              <w:t>For cases with INR1= 13.91dB, INR2=3.34dB, the target SNR for most cases is far lower than INR.</w:t>
            </w:r>
          </w:p>
          <w:p w14:paraId="38BA3109" w14:textId="77777777" w:rsidR="00BD4AB2" w:rsidRDefault="00BD4AB2" w:rsidP="00BD4AB2">
            <w:pPr>
              <w:rPr>
                <w:rFonts w:eastAsiaTheme="minorEastAsia"/>
                <w:lang w:eastAsia="zh-CN"/>
              </w:rPr>
            </w:pPr>
            <w:r>
              <w:rPr>
                <w:rFonts w:eastAsiaTheme="minorEastAsia"/>
                <w:lang w:eastAsia="zh-CN"/>
              </w:rPr>
              <w:t xml:space="preserve">From the above observations, INR1=7.77dB, INR2=2.29dB is the most suitable configuration among all the options. </w:t>
            </w:r>
          </w:p>
          <w:p w14:paraId="59F7EBF4" w14:textId="77777777" w:rsidR="00BD4AB2" w:rsidRDefault="00BD4AB2" w:rsidP="00BD4AB2">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1723C6A3" w14:textId="77777777" w:rsidR="00BD4AB2" w:rsidRPr="00C543A9" w:rsidRDefault="00BD4AB2" w:rsidP="00BD4AB2">
            <w:pPr>
              <w:spacing w:after="120"/>
              <w:rPr>
                <w:color w:val="000000" w:themeColor="text1"/>
                <w:szCs w:val="24"/>
                <w:lang w:val="en-US" w:eastAsia="zh-CN"/>
              </w:rPr>
            </w:pPr>
            <w:r>
              <w:rPr>
                <w:color w:val="000000" w:themeColor="text1"/>
                <w:lang w:val="en-US" w:eastAsia="ko-KR"/>
              </w:rPr>
              <w:t>We prefer to consider 2 interference cells since 1 interference cell can’t bring enough performance gain for IRC over MRC based on the given INR value from our simulation results.</w:t>
            </w:r>
          </w:p>
          <w:p w14:paraId="52880A45" w14:textId="77777777" w:rsidR="00BD4AB2" w:rsidRDefault="00BD4AB2" w:rsidP="00BD4AB2">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 xml:space="preserve"> </w:t>
            </w:r>
            <w:r w:rsidRPr="00583E76">
              <w:rPr>
                <w:b/>
                <w:color w:val="000000" w:themeColor="text1"/>
                <w:u w:val="single"/>
                <w:lang w:val="en-US" w:eastAsia="ko-KR"/>
              </w:rPr>
              <w:t>Time and frequency offsets for synchronized network</w:t>
            </w:r>
          </w:p>
          <w:p w14:paraId="22B0D692" w14:textId="47FED59A" w:rsidR="00BD4AB2" w:rsidRPr="007E6A6F" w:rsidRDefault="00BD4AB2" w:rsidP="00BD4AB2">
            <w:pPr>
              <w:rPr>
                <w:b/>
                <w:color w:val="000000" w:themeColor="text1"/>
                <w:u w:val="single"/>
                <w:lang w:val="en-US" w:eastAsia="ko-KR"/>
              </w:rPr>
            </w:pPr>
            <w:r>
              <w:rPr>
                <w:rFonts w:eastAsiaTheme="minorEastAsia"/>
                <w:lang w:val="en-US" w:eastAsia="zh-CN"/>
              </w:rPr>
              <w:t>Option 1 is OK</w:t>
            </w:r>
          </w:p>
        </w:tc>
      </w:tr>
    </w:tbl>
    <w:p w14:paraId="7695E331" w14:textId="77777777" w:rsidR="00A258D2" w:rsidRDefault="00A258D2" w:rsidP="00922FCD">
      <w:pPr>
        <w:rPr>
          <w:lang w:val="en-US" w:eastAsia="zh-CN"/>
        </w:rPr>
      </w:pPr>
    </w:p>
    <w:p w14:paraId="34BBCBAF" w14:textId="76B4B1D1" w:rsidR="0017494E" w:rsidRPr="00090551" w:rsidRDefault="0017494E" w:rsidP="0017494E">
      <w:pPr>
        <w:pStyle w:val="Heading4"/>
      </w:pPr>
      <w:r w:rsidRPr="00090551">
        <w:t>Sub-topic 1-</w:t>
      </w:r>
      <w:r>
        <w:t>4</w:t>
      </w:r>
      <w:r w:rsidRPr="00090551">
        <w:t xml:space="preserve">: </w:t>
      </w:r>
      <w:r>
        <w:rPr>
          <w:szCs w:val="16"/>
          <w:lang w:val="en-US"/>
        </w:rPr>
        <w:t>Receiver assumptions</w:t>
      </w:r>
    </w:p>
    <w:tbl>
      <w:tblPr>
        <w:tblStyle w:val="TableGrid"/>
        <w:tblW w:w="0" w:type="auto"/>
        <w:tblLook w:val="04A0" w:firstRow="1" w:lastRow="0" w:firstColumn="1" w:lastColumn="0" w:noHBand="0" w:noVBand="1"/>
      </w:tblPr>
      <w:tblGrid>
        <w:gridCol w:w="1236"/>
        <w:gridCol w:w="8395"/>
      </w:tblGrid>
      <w:tr w:rsidR="0017494E" w:rsidRPr="003B7A7B" w14:paraId="1045361F" w14:textId="77777777" w:rsidTr="00177A3D">
        <w:tc>
          <w:tcPr>
            <w:tcW w:w="1236" w:type="dxa"/>
          </w:tcPr>
          <w:p w14:paraId="2381D7E3" w14:textId="77777777" w:rsidR="0017494E" w:rsidRPr="003B7A7B" w:rsidRDefault="0017494E"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Company</w:t>
            </w:r>
          </w:p>
        </w:tc>
        <w:tc>
          <w:tcPr>
            <w:tcW w:w="8395" w:type="dxa"/>
          </w:tcPr>
          <w:p w14:paraId="4743D4BD" w14:textId="77777777" w:rsidR="0017494E" w:rsidRPr="003B7A7B" w:rsidRDefault="0017494E"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Comments</w:t>
            </w:r>
          </w:p>
        </w:tc>
      </w:tr>
      <w:tr w:rsidR="0017494E" w:rsidRPr="003B7A7B" w14:paraId="2646AD4F" w14:textId="77777777" w:rsidTr="00177A3D">
        <w:tc>
          <w:tcPr>
            <w:tcW w:w="1236" w:type="dxa"/>
          </w:tcPr>
          <w:p w14:paraId="4A3A0679" w14:textId="5534898A" w:rsidR="0017494E" w:rsidRPr="003B7A7B" w:rsidRDefault="00C34FA1" w:rsidP="00177A3D">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2F17272D" w14:textId="659F41EE" w:rsidR="0017494E" w:rsidRPr="003B7A7B" w:rsidRDefault="00C34FA1" w:rsidP="00177A3D">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option 1. For the agreed simulation results we would like to see performance impact with and without TRS-IM/IC before we add such clarification. </w:t>
            </w:r>
          </w:p>
        </w:tc>
      </w:tr>
      <w:tr w:rsidR="00787265" w:rsidRPr="003B7A7B" w14:paraId="30D79D09" w14:textId="77777777" w:rsidTr="00177A3D">
        <w:tc>
          <w:tcPr>
            <w:tcW w:w="1236" w:type="dxa"/>
          </w:tcPr>
          <w:p w14:paraId="183B092E" w14:textId="6E4821C2" w:rsidR="00787265" w:rsidRPr="003B7A7B" w:rsidDel="00C34FA1" w:rsidRDefault="00787265" w:rsidP="00787265">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2BDBF876" w14:textId="08FE8539" w:rsidR="00787265" w:rsidRDefault="00787265" w:rsidP="00787265">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1. Share similar view with Apple.</w:t>
            </w:r>
          </w:p>
        </w:tc>
      </w:tr>
      <w:tr w:rsidR="00AB5052" w:rsidRPr="003B7A7B" w14:paraId="1830FA31" w14:textId="77777777" w:rsidTr="00177A3D">
        <w:tc>
          <w:tcPr>
            <w:tcW w:w="1236" w:type="dxa"/>
          </w:tcPr>
          <w:p w14:paraId="58866E82" w14:textId="2504E7FA" w:rsidR="00AB5052" w:rsidRDefault="00AB5052" w:rsidP="00AB505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395" w:type="dxa"/>
          </w:tcPr>
          <w:p w14:paraId="384A5F26" w14:textId="4844270E" w:rsidR="00AB5052" w:rsidRDefault="00AB5052" w:rsidP="00AB5052">
            <w:pPr>
              <w:spacing w:after="120"/>
              <w:rPr>
                <w:rFonts w:eastAsiaTheme="minorEastAsia"/>
                <w:color w:val="000000" w:themeColor="text1"/>
                <w:lang w:val="en-US" w:eastAsia="zh-CN"/>
              </w:rPr>
            </w:pPr>
            <w:r>
              <w:rPr>
                <w:rFonts w:eastAsiaTheme="minorEastAsia"/>
                <w:color w:val="000000" w:themeColor="text1"/>
                <w:lang w:val="en-US" w:eastAsia="zh-CN"/>
              </w:rPr>
              <w:t>To address Huawei’s concern, we are ok to include such clarification in the simulation assumption.</w:t>
            </w:r>
          </w:p>
        </w:tc>
      </w:tr>
      <w:tr w:rsidR="00727D0A" w:rsidRPr="003B7A7B" w14:paraId="1A777946" w14:textId="77777777" w:rsidTr="00177A3D">
        <w:tc>
          <w:tcPr>
            <w:tcW w:w="1236" w:type="dxa"/>
          </w:tcPr>
          <w:p w14:paraId="13F665C1" w14:textId="2B06971B" w:rsidR="00727D0A" w:rsidRDefault="00727D0A" w:rsidP="00AB5052">
            <w:pPr>
              <w:spacing w:after="120"/>
              <w:rPr>
                <w:rFonts w:eastAsiaTheme="minorEastAsia"/>
                <w:color w:val="000000" w:themeColor="text1"/>
                <w:lang w:val="en-US" w:eastAsia="zh-CN"/>
              </w:rPr>
            </w:pPr>
            <w:r>
              <w:rPr>
                <w:rFonts w:eastAsiaTheme="minorEastAsia"/>
                <w:color w:val="000000" w:themeColor="text1"/>
                <w:lang w:val="en-US" w:eastAsia="zh-CN"/>
              </w:rPr>
              <w:t>Nokia, Nokia Shanghai Bell</w:t>
            </w:r>
          </w:p>
        </w:tc>
        <w:tc>
          <w:tcPr>
            <w:tcW w:w="8395" w:type="dxa"/>
          </w:tcPr>
          <w:p w14:paraId="6EAA687D" w14:textId="73DEDFA1" w:rsidR="00727D0A" w:rsidRDefault="00727D0A" w:rsidP="00AB5052">
            <w:pPr>
              <w:spacing w:after="120"/>
              <w:rPr>
                <w:rFonts w:eastAsiaTheme="minorEastAsia"/>
                <w:color w:val="000000" w:themeColor="text1"/>
                <w:lang w:val="en-US" w:eastAsia="zh-CN"/>
              </w:rPr>
            </w:pPr>
            <w:r>
              <w:rPr>
                <w:rFonts w:eastAsiaTheme="minorEastAsia"/>
                <w:color w:val="000000" w:themeColor="text1"/>
                <w:lang w:val="en-US" w:eastAsia="zh-CN"/>
              </w:rPr>
              <w:t>We support option 1. We agree with the reasoning behind option 1.</w:t>
            </w:r>
          </w:p>
        </w:tc>
      </w:tr>
      <w:tr w:rsidR="004447A6" w14:paraId="6F572A44" w14:textId="77777777" w:rsidTr="004447A6">
        <w:tc>
          <w:tcPr>
            <w:tcW w:w="1236" w:type="dxa"/>
          </w:tcPr>
          <w:p w14:paraId="740964F2" w14:textId="77777777" w:rsidR="004447A6" w:rsidRDefault="004447A6" w:rsidP="00A704CE">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277284A3" w14:textId="77777777" w:rsidR="004447A6" w:rsidRDefault="004447A6" w:rsidP="00A704CE">
            <w:pPr>
              <w:spacing w:after="120"/>
              <w:rPr>
                <w:rFonts w:eastAsiaTheme="minorEastAsia"/>
                <w:color w:val="000000" w:themeColor="text1"/>
                <w:lang w:val="en-US" w:eastAsia="zh-CN"/>
              </w:rPr>
            </w:pPr>
            <w:r>
              <w:rPr>
                <w:rFonts w:eastAsiaTheme="minorEastAsia"/>
                <w:color w:val="000000" w:themeColor="text1"/>
                <w:lang w:val="en-US" w:eastAsia="zh-CN"/>
              </w:rPr>
              <w:t>Based on our analysis from RAN4 #99 meeting (</w:t>
            </w:r>
            <w:r w:rsidRPr="002D73F8">
              <w:rPr>
                <w:rFonts w:eastAsiaTheme="minorEastAsia"/>
                <w:color w:val="000000" w:themeColor="text1"/>
                <w:lang w:val="en-US" w:eastAsia="zh-CN"/>
              </w:rPr>
              <w:t>R4-2109198</w:t>
            </w:r>
            <w:r>
              <w:rPr>
                <w:rFonts w:eastAsiaTheme="minorEastAsia"/>
                <w:color w:val="000000" w:themeColor="text1"/>
                <w:lang w:val="en-US" w:eastAsia="zh-CN"/>
              </w:rPr>
              <w:t xml:space="preserve">), we didn’t observe significant performance difference in case </w:t>
            </w:r>
            <w:r>
              <w:rPr>
                <w:lang w:eastAsia="ja-JP" w:bidi="hi-IN"/>
              </w:rPr>
              <w:t xml:space="preserve">Serving cell </w:t>
            </w:r>
            <w:r w:rsidRPr="002C2BA1">
              <w:rPr>
                <w:lang w:eastAsia="ja-JP" w:bidi="hi-IN"/>
              </w:rPr>
              <w:t>TRS colliding with TRS interference</w:t>
            </w:r>
            <w:r>
              <w:rPr>
                <w:lang w:eastAsia="ja-JP" w:bidi="hi-IN"/>
              </w:rPr>
              <w:t xml:space="preserve"> and </w:t>
            </w:r>
            <w:r w:rsidRPr="006B04DE">
              <w:rPr>
                <w:lang w:eastAsia="ja-JP" w:bidi="hi-IN"/>
              </w:rPr>
              <w:t>Serving cell TRS with interference free</w:t>
            </w:r>
            <w:r>
              <w:rPr>
                <w:lang w:eastAsia="ja-JP" w:bidi="hi-IN"/>
              </w:rPr>
              <w:t xml:space="preserve"> for different INR conditions. Therefore, we don’t expect big impact of TRS-IC/IM on PDSCH performance. Same time, we are fine to add such clarification in the simulation assumptions.</w:t>
            </w:r>
          </w:p>
        </w:tc>
      </w:tr>
      <w:tr w:rsidR="00C840C8" w14:paraId="49D6E0BC" w14:textId="77777777" w:rsidTr="004447A6">
        <w:tc>
          <w:tcPr>
            <w:tcW w:w="1236" w:type="dxa"/>
          </w:tcPr>
          <w:p w14:paraId="2386B2ED" w14:textId="054BDE2D" w:rsidR="00C840C8" w:rsidRDefault="00767860" w:rsidP="00A704CE">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018AEDF1" w14:textId="16F56276" w:rsidR="00C840C8" w:rsidRDefault="00767860" w:rsidP="00A704CE">
            <w:pPr>
              <w:spacing w:after="120"/>
              <w:rPr>
                <w:rFonts w:eastAsiaTheme="minorEastAsia"/>
                <w:color w:val="000000" w:themeColor="text1"/>
                <w:lang w:val="en-US" w:eastAsia="zh-CN"/>
              </w:rPr>
            </w:pPr>
            <w:r>
              <w:rPr>
                <w:rFonts w:eastAsiaTheme="minorEastAsia"/>
                <w:color w:val="000000" w:themeColor="text1"/>
                <w:lang w:val="en-US" w:eastAsia="zh-CN"/>
              </w:rPr>
              <w:t>Ok with Option 1.</w:t>
            </w:r>
          </w:p>
        </w:tc>
      </w:tr>
      <w:tr w:rsidR="00766FFB" w14:paraId="2D7D3E7B" w14:textId="77777777" w:rsidTr="004447A6">
        <w:tc>
          <w:tcPr>
            <w:tcW w:w="1236" w:type="dxa"/>
          </w:tcPr>
          <w:p w14:paraId="4F7B9839" w14:textId="460725B3" w:rsidR="00766FFB" w:rsidRDefault="00766FFB" w:rsidP="00766FFB">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1B3E2E94" w14:textId="77777777" w:rsidR="00766FFB" w:rsidRDefault="00766FFB" w:rsidP="00766FFB">
            <w:pPr>
              <w:spacing w:after="120"/>
              <w:rPr>
                <w:rFonts w:eastAsiaTheme="minorEastAsia"/>
                <w:color w:val="000000" w:themeColor="text1"/>
                <w:lang w:val="en-US" w:eastAsia="zh-CN"/>
              </w:rPr>
            </w:pPr>
            <w:r>
              <w:rPr>
                <w:rFonts w:eastAsiaTheme="minorEastAsia"/>
                <w:color w:val="000000" w:themeColor="text1"/>
                <w:lang w:val="en-US" w:eastAsia="zh-CN"/>
              </w:rPr>
              <w:t xml:space="preserve">Option 1. </w:t>
            </w:r>
          </w:p>
          <w:p w14:paraId="538B9919" w14:textId="3B8DA27B" w:rsidR="00766FFB" w:rsidRDefault="00766FFB" w:rsidP="00766FFB">
            <w:pPr>
              <w:spacing w:after="120"/>
              <w:rPr>
                <w:rFonts w:eastAsiaTheme="minorEastAsia"/>
                <w:color w:val="000000" w:themeColor="text1"/>
                <w:lang w:val="en-US" w:eastAsia="zh-CN"/>
              </w:rPr>
            </w:pPr>
            <w:r>
              <w:rPr>
                <w:rFonts w:eastAsiaTheme="minorEastAsia"/>
                <w:color w:val="000000" w:themeColor="text1"/>
                <w:lang w:val="en-US" w:eastAsia="zh-CN"/>
              </w:rPr>
              <w:t>Same view as Apple.</w:t>
            </w:r>
          </w:p>
        </w:tc>
      </w:tr>
      <w:tr w:rsidR="003855A1" w14:paraId="65121A15" w14:textId="77777777" w:rsidTr="004447A6">
        <w:tc>
          <w:tcPr>
            <w:tcW w:w="1236" w:type="dxa"/>
          </w:tcPr>
          <w:p w14:paraId="7447D77C" w14:textId="4AC1CC26" w:rsidR="003855A1" w:rsidRDefault="003855A1" w:rsidP="00766FFB">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0322B1F8" w14:textId="2E87F13D" w:rsidR="003855A1" w:rsidRDefault="003855A1" w:rsidP="00766FFB">
            <w:pPr>
              <w:spacing w:after="120"/>
              <w:rPr>
                <w:rFonts w:eastAsiaTheme="minorEastAsia"/>
                <w:color w:val="000000" w:themeColor="text1"/>
                <w:lang w:val="en-US" w:eastAsia="zh-CN"/>
              </w:rPr>
            </w:pPr>
            <w:r>
              <w:rPr>
                <w:rFonts w:eastAsiaTheme="minorEastAsia"/>
                <w:color w:val="000000" w:themeColor="text1"/>
                <w:lang w:val="en-US" w:eastAsia="zh-CN"/>
              </w:rPr>
              <w:t>OK with Option 1.</w:t>
            </w:r>
          </w:p>
        </w:tc>
      </w:tr>
      <w:tr w:rsidR="008C6D4E" w14:paraId="291D1BA2" w14:textId="77777777" w:rsidTr="004447A6">
        <w:tc>
          <w:tcPr>
            <w:tcW w:w="1236" w:type="dxa"/>
          </w:tcPr>
          <w:p w14:paraId="6EFF8CF7" w14:textId="4714B34F" w:rsidR="008C6D4E" w:rsidRPr="008C5707" w:rsidRDefault="008C6D4E" w:rsidP="00766FFB">
            <w:pPr>
              <w:spacing w:after="120"/>
              <w:rPr>
                <w:color w:val="000000" w:themeColor="text1"/>
                <w:lang w:val="en-US" w:eastAsia="ja-JP"/>
              </w:rPr>
            </w:pPr>
            <w:r>
              <w:rPr>
                <w:rFonts w:hint="eastAsia"/>
                <w:color w:val="000000" w:themeColor="text1"/>
                <w:lang w:val="en-US" w:eastAsia="ja-JP"/>
              </w:rPr>
              <w:t>D</w:t>
            </w:r>
            <w:r>
              <w:rPr>
                <w:color w:val="000000" w:themeColor="text1"/>
                <w:lang w:val="en-US" w:eastAsia="ja-JP"/>
              </w:rPr>
              <w:t>ocomo</w:t>
            </w:r>
          </w:p>
        </w:tc>
        <w:tc>
          <w:tcPr>
            <w:tcW w:w="8395" w:type="dxa"/>
          </w:tcPr>
          <w:p w14:paraId="5CCFC09C" w14:textId="58EEBAF2" w:rsidR="008C6D4E" w:rsidRPr="008C5707" w:rsidRDefault="008C6D4E" w:rsidP="008C5707">
            <w:pPr>
              <w:rPr>
                <w:lang w:val="en-US" w:eastAsia="ja-JP"/>
              </w:rPr>
            </w:pPr>
            <w:r w:rsidRPr="008C5707">
              <w:rPr>
                <w:rFonts w:hint="eastAsia"/>
                <w:lang w:val="en-US" w:eastAsia="ja-JP"/>
              </w:rPr>
              <w:t>W</w:t>
            </w:r>
            <w:r w:rsidRPr="008C5707">
              <w:rPr>
                <w:lang w:val="en-US" w:eastAsia="ja-JP"/>
              </w:rPr>
              <w:t>e are fine with Option 1.</w:t>
            </w:r>
          </w:p>
        </w:tc>
      </w:tr>
      <w:tr w:rsidR="00BD4AB2" w14:paraId="1738FE7F" w14:textId="77777777" w:rsidTr="004447A6">
        <w:tc>
          <w:tcPr>
            <w:tcW w:w="1236" w:type="dxa"/>
          </w:tcPr>
          <w:p w14:paraId="7EDFE16D" w14:textId="2C3AABAE" w:rsidR="00BD4AB2" w:rsidRDefault="00BD4AB2" w:rsidP="00BD4AB2">
            <w:pPr>
              <w:spacing w:after="120"/>
              <w:rPr>
                <w:color w:val="000000" w:themeColor="text1"/>
                <w:lang w:val="en-US" w:eastAsia="ja-JP"/>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61D90D06" w14:textId="77777777" w:rsidR="00BD4AB2" w:rsidRPr="008C5707" w:rsidRDefault="00BD4AB2" w:rsidP="00BD4AB2">
            <w:pPr>
              <w:rPr>
                <w:rFonts w:eastAsiaTheme="minorEastAsia"/>
                <w:lang w:eastAsia="zh-CN"/>
              </w:rPr>
            </w:pPr>
            <w:r w:rsidRPr="008C5707">
              <w:rPr>
                <w:rFonts w:eastAsiaTheme="minorEastAsia"/>
                <w:lang w:eastAsia="zh-CN"/>
              </w:rPr>
              <w:t>We share the logic behind Option 1 and welcome interesting companies to do evaluation to check the performance difference with and without TRS colliding configuration.</w:t>
            </w:r>
          </w:p>
          <w:p w14:paraId="5ED57EB6" w14:textId="77777777" w:rsidR="00BD4AB2" w:rsidRPr="008C5707" w:rsidRDefault="00BD4AB2" w:rsidP="00BD4AB2">
            <w:pPr>
              <w:rPr>
                <w:rFonts w:eastAsiaTheme="minorEastAsia"/>
                <w:lang w:eastAsia="zh-CN"/>
              </w:rPr>
            </w:pPr>
            <w:r w:rsidRPr="008C5707">
              <w:rPr>
                <w:rFonts w:eastAsiaTheme="minorEastAsia"/>
                <w:lang w:eastAsia="zh-CN"/>
              </w:rPr>
              <w:t>Currently based on our evaluation results shown in RP-212486 and we observed about 3.2dB performance gain for 64QAM with TRS-IC under the low network load compared to without TRS-IC receiver, it means the interference from the TRS of neighbour cells due to the colliding TRS configuration has serious impact on PDSCH performance, so we prefer to add such clarification.</w:t>
            </w:r>
          </w:p>
          <w:p w14:paraId="6DD81F63" w14:textId="3F6AFCA9" w:rsidR="00BD4AB2" w:rsidRPr="008C5707" w:rsidRDefault="00BD4AB2" w:rsidP="00BD4AB2">
            <w:pPr>
              <w:rPr>
                <w:lang w:val="en-US" w:eastAsia="ja-JP"/>
              </w:rPr>
            </w:pPr>
            <w:r w:rsidRPr="008C5707">
              <w:rPr>
                <w:rFonts w:eastAsiaTheme="minorEastAsia"/>
                <w:lang w:eastAsia="zh-CN"/>
              </w:rPr>
              <w:t xml:space="preserve">Also as several companies pointed out for colliding SSB configuration, it is better to preclude all other potential impact on PDSCH performance degradation and focus on the IRC for interference handling due to colliding PDSCH. </w:t>
            </w:r>
            <w:r w:rsidRPr="008C5707">
              <w:rPr>
                <w:lang w:eastAsia="ko-KR"/>
              </w:rPr>
              <w:t>It should</w:t>
            </w:r>
            <w:r w:rsidRPr="008C5707">
              <w:rPr>
                <w:rFonts w:ascii="PMingLiU" w:eastAsia="PMingLiU" w:hAnsi="PMingLiU"/>
                <w:lang w:eastAsia="zh-TW"/>
              </w:rPr>
              <w:t xml:space="preserve"> </w:t>
            </w:r>
            <w:r w:rsidRPr="008C5707">
              <w:rPr>
                <w:lang w:eastAsia="ko-KR"/>
              </w:rPr>
              <w:t>prevent the case that UE fails the test due to the poor FO/TO tracking accuracy rather than improper interference handling.</w:t>
            </w:r>
          </w:p>
        </w:tc>
      </w:tr>
    </w:tbl>
    <w:p w14:paraId="6395FBA3" w14:textId="77777777" w:rsidR="0017494E" w:rsidRDefault="0017494E" w:rsidP="00922FCD">
      <w:pPr>
        <w:rPr>
          <w:lang w:val="en-US" w:eastAsia="zh-CN"/>
        </w:rPr>
      </w:pPr>
    </w:p>
    <w:p w14:paraId="0DBDD6E0" w14:textId="1A88850A" w:rsidR="00922FCD" w:rsidRPr="008C5707" w:rsidRDefault="00922FCD" w:rsidP="00922FCD">
      <w:pPr>
        <w:pStyle w:val="Heading4"/>
        <w:rPr>
          <w:lang w:val="en-US"/>
        </w:rPr>
      </w:pPr>
      <w:r w:rsidRPr="008C5707">
        <w:rPr>
          <w:lang w:val="en-US"/>
        </w:rPr>
        <w:t>Sub-topic 1-</w:t>
      </w:r>
      <w:r w:rsidR="0017494E" w:rsidRPr="008C5707">
        <w:rPr>
          <w:lang w:val="en-US"/>
        </w:rPr>
        <w:t>5</w:t>
      </w:r>
      <w:r w:rsidRPr="008C5707">
        <w:rPr>
          <w:lang w:val="en-US"/>
        </w:rPr>
        <w:t>: Release independency of requirements</w:t>
      </w:r>
    </w:p>
    <w:tbl>
      <w:tblPr>
        <w:tblStyle w:val="TableGrid"/>
        <w:tblW w:w="0" w:type="auto"/>
        <w:tblLook w:val="04A0" w:firstRow="1" w:lastRow="0" w:firstColumn="1" w:lastColumn="0" w:noHBand="0" w:noVBand="1"/>
      </w:tblPr>
      <w:tblGrid>
        <w:gridCol w:w="1236"/>
        <w:gridCol w:w="8395"/>
      </w:tblGrid>
      <w:tr w:rsidR="00922FCD" w:rsidRPr="003B7A7B" w14:paraId="3D9D4643" w14:textId="77777777" w:rsidTr="00177A3D">
        <w:tc>
          <w:tcPr>
            <w:tcW w:w="1236" w:type="dxa"/>
          </w:tcPr>
          <w:p w14:paraId="42E3498B" w14:textId="77777777" w:rsidR="00922FCD" w:rsidRPr="003B7A7B" w:rsidRDefault="00922FCD"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Company</w:t>
            </w:r>
          </w:p>
        </w:tc>
        <w:tc>
          <w:tcPr>
            <w:tcW w:w="8395" w:type="dxa"/>
          </w:tcPr>
          <w:p w14:paraId="24892D58" w14:textId="77777777" w:rsidR="00922FCD" w:rsidRPr="003B7A7B" w:rsidRDefault="00922FCD"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Comments</w:t>
            </w:r>
          </w:p>
        </w:tc>
      </w:tr>
      <w:tr w:rsidR="00922FCD" w:rsidRPr="003B7A7B" w14:paraId="3B7B8464" w14:textId="77777777" w:rsidTr="00177A3D">
        <w:tc>
          <w:tcPr>
            <w:tcW w:w="1236" w:type="dxa"/>
          </w:tcPr>
          <w:p w14:paraId="559D4225" w14:textId="71E11730" w:rsidR="00922FCD" w:rsidRPr="003B7A7B" w:rsidRDefault="00C34FA1" w:rsidP="00177A3D">
            <w:pPr>
              <w:spacing w:after="120"/>
              <w:rPr>
                <w:rFonts w:eastAsiaTheme="minorEastAsia"/>
                <w:color w:val="000000" w:themeColor="text1"/>
                <w:lang w:val="en-US" w:eastAsia="zh-CN"/>
              </w:rPr>
            </w:pPr>
            <w:r>
              <w:rPr>
                <w:rFonts w:eastAsiaTheme="minorEastAsia"/>
                <w:color w:val="000000" w:themeColor="text1"/>
                <w:lang w:val="en-US" w:eastAsia="zh-CN"/>
              </w:rPr>
              <w:lastRenderedPageBreak/>
              <w:t>Apple</w:t>
            </w:r>
          </w:p>
        </w:tc>
        <w:tc>
          <w:tcPr>
            <w:tcW w:w="8395" w:type="dxa"/>
          </w:tcPr>
          <w:p w14:paraId="0CFF5C10" w14:textId="07E1381F" w:rsidR="00922FCD" w:rsidRPr="003B7A7B" w:rsidRDefault="00C34FA1" w:rsidP="00177A3D">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to follow previous meeting agreement. </w:t>
            </w:r>
          </w:p>
        </w:tc>
      </w:tr>
      <w:tr w:rsidR="00AB5052" w:rsidRPr="003B7A7B" w14:paraId="6CE840F8" w14:textId="77777777" w:rsidTr="00177A3D">
        <w:tc>
          <w:tcPr>
            <w:tcW w:w="1236" w:type="dxa"/>
          </w:tcPr>
          <w:p w14:paraId="1B6F464B" w14:textId="14A8CD4F" w:rsidR="00AB5052" w:rsidRPr="003B7A7B" w:rsidDel="00C34FA1" w:rsidRDefault="00AB5052" w:rsidP="00AB505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395" w:type="dxa"/>
          </w:tcPr>
          <w:p w14:paraId="16E867F1" w14:textId="2AD91B14" w:rsidR="00AB5052" w:rsidRDefault="00AB5052" w:rsidP="00AB5052">
            <w:pPr>
              <w:spacing w:after="120"/>
              <w:rPr>
                <w:rFonts w:eastAsiaTheme="minorEastAsia"/>
                <w:color w:val="000000" w:themeColor="text1"/>
                <w:lang w:val="en-US" w:eastAsia="zh-CN"/>
              </w:rPr>
            </w:pPr>
            <w:r>
              <w:rPr>
                <w:rFonts w:eastAsiaTheme="minorEastAsia" w:hint="eastAsia"/>
                <w:color w:val="000000" w:themeColor="text1"/>
                <w:lang w:val="en-US" w:eastAsia="zh-CN"/>
              </w:rPr>
              <w:t>F</w:t>
            </w:r>
            <w:r>
              <w:rPr>
                <w:rFonts w:eastAsiaTheme="minorEastAsia"/>
                <w:color w:val="000000" w:themeColor="text1"/>
                <w:lang w:val="en-US" w:eastAsia="zh-CN"/>
              </w:rPr>
              <w:t>ine to follow previous meeting agreement.</w:t>
            </w:r>
          </w:p>
        </w:tc>
      </w:tr>
      <w:tr w:rsidR="007005E2" w:rsidRPr="003B7A7B" w14:paraId="5E34EC36" w14:textId="77777777" w:rsidTr="00177A3D">
        <w:tc>
          <w:tcPr>
            <w:tcW w:w="1236" w:type="dxa"/>
          </w:tcPr>
          <w:p w14:paraId="26BA1251" w14:textId="300C415D" w:rsidR="007005E2" w:rsidRDefault="007005E2" w:rsidP="00AB5052">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4B5D87F0" w14:textId="59BFDF2C" w:rsidR="007005E2" w:rsidRDefault="007005E2" w:rsidP="00AB5052">
            <w:pPr>
              <w:spacing w:after="120"/>
              <w:rPr>
                <w:rFonts w:eastAsiaTheme="minorEastAsia"/>
                <w:color w:val="000000" w:themeColor="text1"/>
                <w:lang w:val="en-US" w:eastAsia="zh-CN"/>
              </w:rPr>
            </w:pPr>
            <w:r>
              <w:rPr>
                <w:rFonts w:eastAsiaTheme="minorEastAsia"/>
                <w:color w:val="000000" w:themeColor="text1"/>
                <w:lang w:val="en-US" w:eastAsia="zh-CN"/>
              </w:rPr>
              <w:t>Ok with recommended WF.</w:t>
            </w:r>
          </w:p>
        </w:tc>
      </w:tr>
      <w:tr w:rsidR="00766FFB" w:rsidRPr="003B7A7B" w14:paraId="0AA88AD1" w14:textId="77777777" w:rsidTr="00177A3D">
        <w:tc>
          <w:tcPr>
            <w:tcW w:w="1236" w:type="dxa"/>
          </w:tcPr>
          <w:p w14:paraId="47E4BE05" w14:textId="2A96E3FF" w:rsidR="00766FFB" w:rsidRDefault="00766FFB" w:rsidP="00766FFB">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2D5AACEB" w14:textId="79B564C8" w:rsidR="00766FFB" w:rsidRDefault="00766FFB" w:rsidP="00766FFB">
            <w:pPr>
              <w:spacing w:after="120"/>
              <w:rPr>
                <w:rFonts w:eastAsiaTheme="minorEastAsia"/>
                <w:color w:val="000000" w:themeColor="text1"/>
                <w:lang w:val="en-US" w:eastAsia="zh-CN"/>
              </w:rPr>
            </w:pPr>
            <w:r>
              <w:rPr>
                <w:rFonts w:eastAsiaTheme="minorEastAsia" w:hint="eastAsia"/>
                <w:color w:val="000000" w:themeColor="text1"/>
                <w:lang w:val="en-US" w:eastAsia="zh-CN"/>
              </w:rPr>
              <w:t>F</w:t>
            </w:r>
            <w:r>
              <w:rPr>
                <w:rFonts w:eastAsiaTheme="minorEastAsia"/>
                <w:color w:val="000000" w:themeColor="text1"/>
                <w:lang w:val="en-US" w:eastAsia="zh-CN"/>
              </w:rPr>
              <w:t>ine to follow previous meeting agreement.</w:t>
            </w:r>
          </w:p>
        </w:tc>
      </w:tr>
      <w:tr w:rsidR="00D3082D" w:rsidRPr="003B7A7B" w14:paraId="3C718AC4" w14:textId="77777777" w:rsidTr="00177A3D">
        <w:tc>
          <w:tcPr>
            <w:tcW w:w="1236" w:type="dxa"/>
          </w:tcPr>
          <w:p w14:paraId="59CCFE9D" w14:textId="147638DC" w:rsidR="00D3082D" w:rsidRPr="008C5707" w:rsidRDefault="00D3082D" w:rsidP="00766FFB">
            <w:pPr>
              <w:spacing w:after="120"/>
              <w:rPr>
                <w:color w:val="000000" w:themeColor="text1"/>
                <w:lang w:val="en-US" w:eastAsia="ja-JP"/>
              </w:rPr>
            </w:pPr>
            <w:r>
              <w:rPr>
                <w:rFonts w:hint="eastAsia"/>
                <w:color w:val="000000" w:themeColor="text1"/>
                <w:lang w:val="en-US" w:eastAsia="ja-JP"/>
              </w:rPr>
              <w:t>D</w:t>
            </w:r>
            <w:r>
              <w:rPr>
                <w:color w:val="000000" w:themeColor="text1"/>
                <w:lang w:val="en-US" w:eastAsia="ja-JP"/>
              </w:rPr>
              <w:t>ocomo</w:t>
            </w:r>
          </w:p>
        </w:tc>
        <w:tc>
          <w:tcPr>
            <w:tcW w:w="8395" w:type="dxa"/>
          </w:tcPr>
          <w:p w14:paraId="2850BD0E" w14:textId="4ED0B102" w:rsidR="00D3082D" w:rsidRPr="008C5707" w:rsidRDefault="00D3082D" w:rsidP="008C5707">
            <w:pPr>
              <w:rPr>
                <w:lang w:val="en-US" w:eastAsia="ja-JP"/>
              </w:rPr>
            </w:pPr>
            <w:r w:rsidRPr="008C5707">
              <w:rPr>
                <w:rFonts w:hint="eastAsia"/>
                <w:lang w:val="en-US" w:eastAsia="ja-JP"/>
              </w:rPr>
              <w:t>W</w:t>
            </w:r>
            <w:r w:rsidRPr="008C5707">
              <w:rPr>
                <w:lang w:val="en-US" w:eastAsia="ja-JP"/>
              </w:rPr>
              <w:t>e are fine to follow previous meeting agreement.</w:t>
            </w:r>
          </w:p>
        </w:tc>
      </w:tr>
      <w:tr w:rsidR="00BD4AB2" w:rsidRPr="003B7A7B" w14:paraId="46C4D558" w14:textId="77777777" w:rsidTr="00177A3D">
        <w:tc>
          <w:tcPr>
            <w:tcW w:w="1236" w:type="dxa"/>
          </w:tcPr>
          <w:p w14:paraId="032D0ED4" w14:textId="470DD3D5" w:rsidR="00BD4AB2" w:rsidRDefault="00BD4AB2" w:rsidP="00BD4AB2">
            <w:pPr>
              <w:spacing w:after="120"/>
              <w:rPr>
                <w:color w:val="000000" w:themeColor="text1"/>
                <w:lang w:val="en-US" w:eastAsia="ja-JP"/>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729E8798" w14:textId="78846E8A" w:rsidR="00BD4AB2" w:rsidRPr="008C5707" w:rsidRDefault="00BD4AB2" w:rsidP="00BD4AB2">
            <w:pPr>
              <w:rPr>
                <w:lang w:val="en-US" w:eastAsia="ja-JP"/>
              </w:rPr>
            </w:pPr>
            <w:r w:rsidRPr="008C5707">
              <w:rPr>
                <w:rFonts w:eastAsiaTheme="minorEastAsia"/>
                <w:lang w:val="en-US" w:eastAsia="zh-CN"/>
              </w:rPr>
              <w:t>Prefer to follow previous meeting agreement.</w:t>
            </w:r>
          </w:p>
        </w:tc>
      </w:tr>
    </w:tbl>
    <w:p w14:paraId="277037E2" w14:textId="77777777" w:rsidR="009C3C80" w:rsidRPr="00922FCD" w:rsidRDefault="009C3C80" w:rsidP="005B4802">
      <w:pPr>
        <w:rPr>
          <w:color w:val="000000" w:themeColor="text1"/>
          <w:lang w:val="en-US" w:eastAsia="zh-CN"/>
        </w:rPr>
      </w:pPr>
    </w:p>
    <w:p w14:paraId="54C4684C" w14:textId="51FAA2A0" w:rsidR="003418CB" w:rsidRPr="00090551" w:rsidRDefault="003418CB" w:rsidP="00B831AE">
      <w:pPr>
        <w:pStyle w:val="Heading2"/>
        <w:rPr>
          <w:lang w:val="en-US"/>
        </w:rPr>
      </w:pPr>
      <w:r w:rsidRPr="00090551">
        <w:rPr>
          <w:lang w:val="en-US"/>
        </w:rPr>
        <w:t xml:space="preserve">Summary for 1st round </w:t>
      </w:r>
    </w:p>
    <w:p w14:paraId="702EFDB0" w14:textId="77777777" w:rsidR="00DD19DE" w:rsidRPr="00090551" w:rsidRDefault="00DD19DE">
      <w:pPr>
        <w:pStyle w:val="Heading3"/>
        <w:rPr>
          <w:sz w:val="24"/>
          <w:szCs w:val="16"/>
          <w:lang w:val="en-US"/>
        </w:rPr>
      </w:pPr>
      <w:r w:rsidRPr="00090551">
        <w:rPr>
          <w:sz w:val="24"/>
          <w:szCs w:val="16"/>
          <w:lang w:val="en-US"/>
        </w:rPr>
        <w:t xml:space="preserve">Open issues </w:t>
      </w:r>
    </w:p>
    <w:p w14:paraId="6ADCD450" w14:textId="77777777" w:rsidR="00B91904" w:rsidRPr="00417BE8" w:rsidRDefault="00B91904" w:rsidP="00B91904">
      <w:pPr>
        <w:pStyle w:val="Heading4"/>
      </w:pPr>
      <w:r w:rsidRPr="00417BE8">
        <w:t>Sub</w:t>
      </w:r>
      <w:r>
        <w:t>-</w:t>
      </w:r>
      <w:r w:rsidRPr="00417BE8">
        <w:t>topic 1-1: Common test parameters</w:t>
      </w:r>
    </w:p>
    <w:tbl>
      <w:tblPr>
        <w:tblStyle w:val="TableGrid"/>
        <w:tblW w:w="0" w:type="auto"/>
        <w:tblLook w:val="04A0" w:firstRow="1" w:lastRow="0" w:firstColumn="1" w:lastColumn="0" w:noHBand="0" w:noVBand="1"/>
      </w:tblPr>
      <w:tblGrid>
        <w:gridCol w:w="1372"/>
        <w:gridCol w:w="8259"/>
      </w:tblGrid>
      <w:tr w:rsidR="00B91904" w:rsidRPr="00320C7F" w14:paraId="7490A6E4" w14:textId="77777777" w:rsidTr="00A704CE">
        <w:tc>
          <w:tcPr>
            <w:tcW w:w="1242" w:type="dxa"/>
          </w:tcPr>
          <w:p w14:paraId="34C9ECF6" w14:textId="77777777" w:rsidR="00B91904" w:rsidRPr="00320C7F" w:rsidRDefault="00B91904" w:rsidP="00A704CE">
            <w:pPr>
              <w:rPr>
                <w:rFonts w:eastAsiaTheme="minorEastAsia"/>
                <w:b/>
                <w:bCs/>
                <w:lang w:val="en-US" w:eastAsia="zh-CN"/>
              </w:rPr>
            </w:pPr>
          </w:p>
        </w:tc>
        <w:tc>
          <w:tcPr>
            <w:tcW w:w="8615" w:type="dxa"/>
          </w:tcPr>
          <w:p w14:paraId="4194626C" w14:textId="77777777" w:rsidR="00B91904" w:rsidRPr="00320C7F" w:rsidRDefault="00B91904" w:rsidP="00A704CE">
            <w:pPr>
              <w:rPr>
                <w:rFonts w:eastAsiaTheme="minorEastAsia"/>
                <w:b/>
                <w:bCs/>
                <w:lang w:val="en-US" w:eastAsia="zh-CN"/>
              </w:rPr>
            </w:pPr>
            <w:r w:rsidRPr="00320C7F">
              <w:rPr>
                <w:rFonts w:eastAsiaTheme="minorEastAsia"/>
                <w:b/>
                <w:bCs/>
                <w:lang w:val="en-US" w:eastAsia="zh-CN"/>
              </w:rPr>
              <w:t xml:space="preserve">Status summary </w:t>
            </w:r>
          </w:p>
        </w:tc>
      </w:tr>
      <w:tr w:rsidR="00B91904" w:rsidRPr="00320C7F" w14:paraId="0810C218" w14:textId="77777777" w:rsidTr="00A704CE">
        <w:tc>
          <w:tcPr>
            <w:tcW w:w="1242" w:type="dxa"/>
          </w:tcPr>
          <w:p w14:paraId="6C5F7AFA" w14:textId="77777777" w:rsidR="00B91904" w:rsidRPr="00320C7F" w:rsidRDefault="00B91904" w:rsidP="00A704CE">
            <w:pPr>
              <w:rPr>
                <w:rFonts w:eastAsiaTheme="minorEastAsia"/>
                <w:lang w:val="en-US" w:eastAsia="zh-CN"/>
              </w:rPr>
            </w:pPr>
            <w:r w:rsidRPr="00320C7F">
              <w:rPr>
                <w:rFonts w:eastAsiaTheme="minorEastAsia"/>
                <w:b/>
                <w:bCs/>
                <w:lang w:val="en-US" w:eastAsia="zh-CN"/>
              </w:rPr>
              <w:t>Issue 1-1-1: Network type</w:t>
            </w:r>
          </w:p>
        </w:tc>
        <w:tc>
          <w:tcPr>
            <w:tcW w:w="8615" w:type="dxa"/>
          </w:tcPr>
          <w:p w14:paraId="25FDB64B" w14:textId="77777777" w:rsidR="00B91904" w:rsidRPr="00320C7F" w:rsidRDefault="00B91904" w:rsidP="00A704CE">
            <w:pPr>
              <w:rPr>
                <w:rFonts w:eastAsiaTheme="minorEastAsia"/>
                <w:i/>
                <w:lang w:val="en-US" w:eastAsia="zh-CN"/>
              </w:rPr>
            </w:pPr>
            <w:r w:rsidRPr="00320C7F">
              <w:rPr>
                <w:rFonts w:eastAsiaTheme="minorEastAsia"/>
                <w:i/>
                <w:lang w:val="en-US" w:eastAsia="zh-CN"/>
              </w:rPr>
              <w:t>Tentative agreements:</w:t>
            </w:r>
            <w:r>
              <w:rPr>
                <w:rFonts w:eastAsiaTheme="minorEastAsia"/>
                <w:i/>
                <w:lang w:val="en-US" w:eastAsia="zh-CN"/>
              </w:rPr>
              <w:t xml:space="preserve"> N/A</w:t>
            </w:r>
          </w:p>
          <w:p w14:paraId="11471D43" w14:textId="77777777" w:rsidR="00B91904" w:rsidRDefault="00B91904" w:rsidP="00A704CE">
            <w:pPr>
              <w:rPr>
                <w:rFonts w:eastAsiaTheme="minorEastAsia"/>
                <w:i/>
                <w:lang w:val="en-US" w:eastAsia="zh-CN"/>
              </w:rPr>
            </w:pPr>
            <w:r w:rsidRPr="00320C7F">
              <w:rPr>
                <w:rFonts w:eastAsiaTheme="minorEastAsia"/>
                <w:i/>
                <w:lang w:val="en-US" w:eastAsia="zh-CN"/>
              </w:rPr>
              <w:t>Candidate options:</w:t>
            </w:r>
          </w:p>
          <w:p w14:paraId="703A47C9" w14:textId="77777777" w:rsidR="00B91904" w:rsidRPr="00DB5C6F"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 xml:space="preserve">Option </w:t>
            </w:r>
            <w:r>
              <w:rPr>
                <w:rFonts w:eastAsia="SimSun"/>
                <w:color w:val="000000" w:themeColor="text1"/>
                <w:szCs w:val="24"/>
                <w:lang w:val="en-US" w:eastAsia="zh-CN"/>
              </w:rPr>
              <w:t>1</w:t>
            </w:r>
            <w:r w:rsidRPr="00090551">
              <w:rPr>
                <w:rFonts w:eastAsia="SimSun"/>
                <w:color w:val="000000" w:themeColor="text1"/>
                <w:szCs w:val="24"/>
                <w:lang w:val="en-US" w:eastAsia="zh-CN"/>
              </w:rPr>
              <w:t xml:space="preserve"> (Apple</w:t>
            </w:r>
            <w:r>
              <w:rPr>
                <w:rFonts w:eastAsia="SimSun"/>
                <w:color w:val="000000" w:themeColor="text1"/>
                <w:szCs w:val="24"/>
                <w:lang w:val="en-US" w:eastAsia="zh-CN"/>
              </w:rPr>
              <w:t>, Qualcomm, MediaTek, ZTE, Huawei)</w:t>
            </w:r>
            <w:r w:rsidRPr="00090551">
              <w:rPr>
                <w:rFonts w:eastAsia="SimSun"/>
                <w:color w:val="000000" w:themeColor="text1"/>
                <w:szCs w:val="24"/>
                <w:lang w:val="en-US" w:eastAsia="zh-CN"/>
              </w:rPr>
              <w:t xml:space="preserve">: </w:t>
            </w:r>
            <w:r w:rsidRPr="00DC4638">
              <w:rPr>
                <w:lang w:val="en-US"/>
              </w:rPr>
              <w:t>Only consider synchronized network</w:t>
            </w:r>
          </w:p>
          <w:p w14:paraId="06E0EFEC" w14:textId="77777777" w:rsidR="00B91904" w:rsidRPr="00A735B8"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 xml:space="preserve">Option </w:t>
            </w:r>
            <w:r>
              <w:rPr>
                <w:rFonts w:eastAsia="SimSun"/>
                <w:color w:val="000000" w:themeColor="text1"/>
                <w:szCs w:val="24"/>
                <w:lang w:val="en-US" w:eastAsia="zh-CN"/>
              </w:rPr>
              <w:t>2</w:t>
            </w:r>
            <w:r w:rsidRPr="00090551">
              <w:rPr>
                <w:rFonts w:eastAsia="SimSun"/>
                <w:color w:val="000000" w:themeColor="text1"/>
                <w:szCs w:val="24"/>
                <w:lang w:val="en-US" w:eastAsia="zh-CN"/>
              </w:rPr>
              <w:t xml:space="preserve"> </w:t>
            </w:r>
            <w:r>
              <w:rPr>
                <w:rFonts w:eastAsia="SimSun"/>
                <w:color w:val="000000" w:themeColor="text1"/>
                <w:szCs w:val="24"/>
                <w:lang w:val="en-US" w:eastAsia="zh-CN"/>
              </w:rPr>
              <w:t>(CMCC</w:t>
            </w:r>
            <w:r>
              <w:rPr>
                <w:rFonts w:eastAsia="Yu Mincho"/>
                <w:lang w:val="en-US"/>
              </w:rPr>
              <w:t>, China Telecom, Nokia</w:t>
            </w:r>
            <w:r>
              <w:rPr>
                <w:rFonts w:eastAsia="SimSun"/>
                <w:color w:val="000000" w:themeColor="text1"/>
                <w:szCs w:val="24"/>
                <w:lang w:val="en-US" w:eastAsia="zh-CN"/>
              </w:rPr>
              <w:t xml:space="preserve">): </w:t>
            </w:r>
            <w:r w:rsidRPr="005E5DED">
              <w:rPr>
                <w:rFonts w:eastAsia="Yu Mincho"/>
                <w:lang w:val="en-US"/>
              </w:rPr>
              <w:t>Include FDD asynchronized network type in FR1.</w:t>
            </w:r>
            <w:r>
              <w:rPr>
                <w:rFonts w:eastAsia="Yu Mincho"/>
                <w:lang w:val="en-US"/>
              </w:rPr>
              <w:t xml:space="preserve"> </w:t>
            </w:r>
          </w:p>
          <w:p w14:paraId="7E60D49F" w14:textId="77777777" w:rsidR="00B91904" w:rsidRPr="00A735B8" w:rsidRDefault="00B91904" w:rsidP="00A704CE">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Yu Mincho"/>
                <w:lang w:val="en-US"/>
              </w:rPr>
              <w:t xml:space="preserve">Option 3A (CMCC, China Telecom, Nokia): </w:t>
            </w:r>
            <w:r w:rsidRPr="005F4909">
              <w:rPr>
                <w:lang w:val="en-US"/>
              </w:rPr>
              <w:t>Reuse LTE time and frequency offset configuration as the starting point</w:t>
            </w:r>
            <w:r>
              <w:rPr>
                <w:lang w:val="en-US"/>
              </w:rPr>
              <w:t xml:space="preserve"> (i.e. </w:t>
            </w:r>
            <w:r w:rsidRPr="008C075C">
              <w:rPr>
                <w:rFonts w:eastAsia="DengXian" w:cs="Symbol" w:hint="eastAsia"/>
                <w:szCs w:val="22"/>
              </w:rPr>
              <w:t>0</w:t>
            </w:r>
            <w:r w:rsidRPr="008C075C">
              <w:rPr>
                <w:rFonts w:eastAsia="DengXian" w:cs="Symbol"/>
                <w:szCs w:val="22"/>
              </w:rPr>
              <w:t>.33</w:t>
            </w:r>
            <w:r>
              <w:rPr>
                <w:rFonts w:eastAsia="DengXian" w:cs="Symbol"/>
                <w:szCs w:val="22"/>
              </w:rPr>
              <w:t xml:space="preserve"> </w:t>
            </w:r>
            <w:r w:rsidRPr="008C075C">
              <w:rPr>
                <w:rFonts w:eastAsia="DengXian" w:cs="Symbol"/>
                <w:szCs w:val="22"/>
              </w:rPr>
              <w:t>ms</w:t>
            </w:r>
            <w:r>
              <w:rPr>
                <w:rFonts w:eastAsia="DengXian" w:cs="Symbol"/>
                <w:szCs w:val="22"/>
              </w:rPr>
              <w:t xml:space="preserve"> and 0 Hz for cell 1 and </w:t>
            </w:r>
            <w:r w:rsidRPr="008C075C">
              <w:rPr>
                <w:rFonts w:eastAsia="DengXian" w:cs="Symbol" w:hint="eastAsia"/>
                <w:szCs w:val="22"/>
              </w:rPr>
              <w:t>0</w:t>
            </w:r>
            <w:r w:rsidRPr="008C075C">
              <w:rPr>
                <w:rFonts w:eastAsia="DengXian" w:cs="Symbol"/>
                <w:szCs w:val="22"/>
              </w:rPr>
              <w:t>.</w:t>
            </w:r>
            <w:r>
              <w:rPr>
                <w:rFonts w:eastAsia="DengXian" w:cs="Symbol"/>
                <w:szCs w:val="22"/>
              </w:rPr>
              <w:t xml:space="preserve">67 </w:t>
            </w:r>
            <w:r w:rsidRPr="008C075C">
              <w:rPr>
                <w:rFonts w:eastAsia="DengXian" w:cs="Symbol"/>
                <w:szCs w:val="22"/>
              </w:rPr>
              <w:t>ms</w:t>
            </w:r>
            <w:r>
              <w:rPr>
                <w:rFonts w:eastAsia="DengXian" w:cs="Symbol"/>
                <w:szCs w:val="22"/>
              </w:rPr>
              <w:t xml:space="preserve"> and 0 Hz for cell 1</w:t>
            </w:r>
            <w:r>
              <w:rPr>
                <w:lang w:val="en-US"/>
              </w:rPr>
              <w:t>)</w:t>
            </w:r>
          </w:p>
          <w:p w14:paraId="63C9D830" w14:textId="77777777" w:rsidR="00B91904" w:rsidRPr="00C02C83" w:rsidRDefault="00B91904" w:rsidP="00A704CE">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Yu Mincho"/>
                <w:lang w:val="en-US"/>
              </w:rPr>
              <w:t>Option 3B (Ericsson, Nokia):</w:t>
            </w:r>
            <w:r>
              <w:rPr>
                <w:rFonts w:eastAsia="SimSun"/>
                <w:color w:val="000000" w:themeColor="text1"/>
                <w:szCs w:val="24"/>
                <w:lang w:val="en-US" w:eastAsia="zh-CN"/>
              </w:rPr>
              <w:t xml:space="preserve"> </w:t>
            </w:r>
            <w:r>
              <w:rPr>
                <w:lang w:val="en-US"/>
              </w:rPr>
              <w:t>T</w:t>
            </w:r>
            <w:r w:rsidRPr="00986860">
              <w:rPr>
                <w:lang w:val="en-US"/>
              </w:rPr>
              <w:t>ime offset relative to serving cell is 0.5 slot + half a OFDM symbol.</w:t>
            </w:r>
          </w:p>
          <w:p w14:paraId="5177902A" w14:textId="77777777" w:rsidR="00B91904" w:rsidRDefault="00B91904" w:rsidP="00A704CE">
            <w:pPr>
              <w:rPr>
                <w:rFonts w:eastAsiaTheme="minorEastAsia"/>
                <w:i/>
                <w:lang w:val="en-US" w:eastAsia="zh-CN"/>
              </w:rPr>
            </w:pPr>
            <w:r w:rsidRPr="00320C7F">
              <w:rPr>
                <w:rFonts w:eastAsiaTheme="minorEastAsia"/>
                <w:i/>
                <w:lang w:val="en-US" w:eastAsia="zh-CN"/>
              </w:rPr>
              <w:t>Recommendations for 2</w:t>
            </w:r>
            <w:r w:rsidRPr="00320C7F">
              <w:rPr>
                <w:rFonts w:eastAsiaTheme="minorEastAsia"/>
                <w:i/>
                <w:vertAlign w:val="superscript"/>
                <w:lang w:val="en-US" w:eastAsia="zh-CN"/>
              </w:rPr>
              <w:t>nd</w:t>
            </w:r>
            <w:r w:rsidRPr="00320C7F">
              <w:rPr>
                <w:rFonts w:eastAsiaTheme="minorEastAsia"/>
                <w:i/>
                <w:lang w:val="en-US" w:eastAsia="zh-CN"/>
              </w:rPr>
              <w:t xml:space="preserve"> round:</w:t>
            </w:r>
            <w:r>
              <w:rPr>
                <w:rFonts w:eastAsiaTheme="minorEastAsia"/>
                <w:i/>
                <w:lang w:val="en-US" w:eastAsia="zh-CN"/>
              </w:rPr>
              <w:t xml:space="preserve"> Continue discussion to collect more comments and address the following questions:</w:t>
            </w:r>
          </w:p>
          <w:p w14:paraId="72E27638" w14:textId="77777777" w:rsidR="00B91904" w:rsidRPr="00A34AF0" w:rsidRDefault="00B91904" w:rsidP="00E03B2B">
            <w:pPr>
              <w:pStyle w:val="ListParagraph"/>
              <w:numPr>
                <w:ilvl w:val="0"/>
                <w:numId w:val="38"/>
              </w:numPr>
              <w:spacing w:after="120"/>
              <w:ind w:firstLineChars="0"/>
              <w:rPr>
                <w:rFonts w:eastAsiaTheme="minorEastAsia"/>
                <w:color w:val="000000" w:themeColor="text1"/>
                <w:lang w:val="en-US" w:eastAsia="zh-CN"/>
              </w:rPr>
            </w:pPr>
            <w:r w:rsidRPr="00A34AF0">
              <w:rPr>
                <w:rFonts w:eastAsiaTheme="minorEastAsia"/>
                <w:lang w:val="en-US" w:eastAsia="zh-CN"/>
              </w:rPr>
              <w:t xml:space="preserve">Apple: </w:t>
            </w:r>
            <w:r w:rsidRPr="00A34AF0">
              <w:rPr>
                <w:rFonts w:eastAsiaTheme="minorEastAsia"/>
                <w:color w:val="000000" w:themeColor="text1"/>
                <w:lang w:val="en-US" w:eastAsia="zh-CN"/>
              </w:rPr>
              <w:t>We would like to understand if the UE is aware of the time offset for any advanced processing-we would like clarification from China Telecom on the following:</w:t>
            </w:r>
          </w:p>
          <w:p w14:paraId="74DE2FD0" w14:textId="77777777" w:rsidR="00B91904" w:rsidRPr="00B7207A" w:rsidRDefault="00B91904" w:rsidP="00A704CE">
            <w:pPr>
              <w:pStyle w:val="BodyText"/>
              <w:tabs>
                <w:tab w:val="num" w:pos="284"/>
                <w:tab w:val="left" w:pos="5103"/>
              </w:tabs>
              <w:snapToGrid w:val="0"/>
              <w:ind w:left="720"/>
              <w:rPr>
                <w:lang w:val="en-US"/>
              </w:rPr>
            </w:pPr>
            <w:r w:rsidRPr="00B7207A">
              <w:rPr>
                <w:b/>
                <w:bCs/>
                <w:lang w:val="en-US"/>
              </w:rPr>
              <w:t>Observation 1:</w:t>
            </w:r>
            <w:r w:rsidRPr="00B7207A">
              <w:rPr>
                <w:lang w:val="en-US"/>
              </w:rPr>
              <w:t xml:space="preserve"> For async networks, UE will suffer from completely different interference within one slot. In such case, UE should implement different IRC processing in the slot.</w:t>
            </w:r>
          </w:p>
          <w:p w14:paraId="0ADD26F1" w14:textId="77777777" w:rsidR="00B91904" w:rsidRDefault="00B91904" w:rsidP="00A704CE">
            <w:pPr>
              <w:pStyle w:val="ListParagraph"/>
              <w:spacing w:after="120"/>
              <w:ind w:left="720" w:firstLineChars="0" w:firstLine="0"/>
              <w:rPr>
                <w:rFonts w:eastAsiaTheme="minorEastAsia"/>
                <w:color w:val="000000" w:themeColor="text1"/>
                <w:lang w:val="en-US" w:eastAsia="zh-CN"/>
              </w:rPr>
            </w:pPr>
            <w:r w:rsidRPr="00A34AF0">
              <w:rPr>
                <w:rFonts w:eastAsiaTheme="minorEastAsia"/>
                <w:color w:val="000000" w:themeColor="text1"/>
                <w:lang w:val="en-US" w:eastAsia="zh-CN"/>
              </w:rPr>
              <w:t xml:space="preserve">Also, are we assuming the same simulation parameters for interferer as sync case for parameters other than time offset? </w:t>
            </w:r>
          </w:p>
          <w:p w14:paraId="612BA013" w14:textId="77777777" w:rsidR="00B91904" w:rsidRDefault="00B91904" w:rsidP="00E03B2B">
            <w:pPr>
              <w:pStyle w:val="ListParagraph"/>
              <w:numPr>
                <w:ilvl w:val="1"/>
                <w:numId w:val="38"/>
              </w:numPr>
              <w:spacing w:after="120"/>
              <w:ind w:firstLineChars="0"/>
              <w:rPr>
                <w:rFonts w:eastAsiaTheme="minorEastAsia"/>
                <w:color w:val="000000" w:themeColor="text1"/>
                <w:lang w:val="en-US" w:eastAsia="zh-CN"/>
              </w:rPr>
            </w:pPr>
            <w:r>
              <w:rPr>
                <w:rFonts w:eastAsiaTheme="minorEastAsia"/>
                <w:color w:val="000000" w:themeColor="text1"/>
                <w:lang w:val="en-US" w:eastAsia="zh-CN"/>
              </w:rPr>
              <w:t>China Telecom: In our initial thinking, we are ok to reuse the simulation assumptions for FDD sync scenario other than time/frequency offset. We have agreed to use random precoding for the interference cell whose precoder will be updated per slot, therefore, the interference power at the target cell will be different in time domain.</w:t>
            </w:r>
          </w:p>
          <w:p w14:paraId="61A8DF67" w14:textId="77777777" w:rsidR="00B91904" w:rsidRPr="001519E9" w:rsidRDefault="00B91904" w:rsidP="00E03B2B">
            <w:pPr>
              <w:pStyle w:val="ListParagraph"/>
              <w:numPr>
                <w:ilvl w:val="0"/>
                <w:numId w:val="38"/>
              </w:numPr>
              <w:spacing w:after="120"/>
              <w:ind w:firstLineChars="0"/>
              <w:rPr>
                <w:rFonts w:eastAsiaTheme="minorEastAsia"/>
                <w:color w:val="000000" w:themeColor="text1"/>
                <w:lang w:val="en-US" w:eastAsia="zh-CN"/>
              </w:rPr>
            </w:pPr>
            <w:r>
              <w:rPr>
                <w:rFonts w:eastAsiaTheme="minorEastAsia"/>
                <w:color w:val="000000" w:themeColor="text1"/>
                <w:lang w:val="en-US" w:eastAsia="zh-CN"/>
              </w:rPr>
              <w:t xml:space="preserve">Intel: </w:t>
            </w:r>
            <w:r>
              <w:rPr>
                <w:color w:val="000000" w:themeColor="text1"/>
                <w:lang w:val="en-US" w:eastAsia="zh-CN"/>
              </w:rPr>
              <w:t>W</w:t>
            </w:r>
            <w:r>
              <w:rPr>
                <w:bCs/>
                <w:color w:val="000000" w:themeColor="text1"/>
                <w:lang w:val="en-US" w:eastAsia="ko-KR"/>
              </w:rPr>
              <w:t>e would like to check whether asynchronous network is practical scenarios and what is the benefit to consider such scenario. Based on our understanding, in case all cells, for example, are used GNSS as reference sync source, we don’t expect to have the asynchronous network.</w:t>
            </w:r>
          </w:p>
          <w:p w14:paraId="268F5ED7" w14:textId="77777777" w:rsidR="00B91904" w:rsidRPr="006B3354" w:rsidRDefault="00B91904" w:rsidP="00E03B2B">
            <w:pPr>
              <w:pStyle w:val="ListParagraph"/>
              <w:numPr>
                <w:ilvl w:val="0"/>
                <w:numId w:val="38"/>
              </w:numPr>
              <w:spacing w:after="120"/>
              <w:ind w:firstLineChars="0"/>
              <w:rPr>
                <w:rFonts w:eastAsiaTheme="minorEastAsia"/>
                <w:color w:val="000000" w:themeColor="text1"/>
                <w:lang w:val="en-US" w:eastAsia="zh-CN"/>
              </w:rPr>
            </w:pPr>
            <w:r>
              <w:rPr>
                <w:color w:val="000000" w:themeColor="text1"/>
                <w:lang w:val="en-US" w:eastAsia="zh-CN"/>
              </w:rPr>
              <w:t xml:space="preserve">ZTE: </w:t>
            </w:r>
            <w:r w:rsidRPr="001B62E3">
              <w:rPr>
                <w:bCs/>
                <w:color w:val="000000" w:themeColor="text1"/>
                <w:lang w:val="en-US" w:eastAsia="ko-KR"/>
              </w:rPr>
              <w:t>Are w</w:t>
            </w:r>
            <w:r>
              <w:rPr>
                <w:bCs/>
                <w:color w:val="000000" w:themeColor="text1"/>
                <w:lang w:val="en-US" w:eastAsia="ko-KR"/>
              </w:rPr>
              <w:t>e going to define two sets of performance requirements for sync and async scenarios respectively?</w:t>
            </w:r>
          </w:p>
          <w:p w14:paraId="65363193" w14:textId="77777777" w:rsidR="00B91904" w:rsidRPr="006B3354" w:rsidRDefault="00B91904" w:rsidP="00E03B2B">
            <w:pPr>
              <w:pStyle w:val="ListParagraph"/>
              <w:numPr>
                <w:ilvl w:val="0"/>
                <w:numId w:val="38"/>
              </w:numPr>
              <w:spacing w:after="120"/>
              <w:ind w:firstLineChars="0"/>
              <w:rPr>
                <w:rFonts w:eastAsiaTheme="minorEastAsia"/>
                <w:color w:val="000000" w:themeColor="text1"/>
                <w:lang w:val="en-US" w:eastAsia="zh-CN"/>
              </w:rPr>
            </w:pPr>
            <w:r>
              <w:rPr>
                <w:color w:val="000000" w:themeColor="text1"/>
                <w:lang w:val="en-US" w:eastAsia="zh-CN"/>
              </w:rPr>
              <w:lastRenderedPageBreak/>
              <w:t xml:space="preserve">Huawei: </w:t>
            </w:r>
          </w:p>
          <w:p w14:paraId="6B18BB94" w14:textId="77777777" w:rsidR="00B91904" w:rsidRPr="006B3354" w:rsidRDefault="00B91904" w:rsidP="00A704CE">
            <w:pPr>
              <w:pStyle w:val="ListParagraph"/>
              <w:spacing w:after="120"/>
              <w:ind w:left="720" w:firstLineChars="0" w:firstLine="0"/>
              <w:rPr>
                <w:color w:val="000000" w:themeColor="text1"/>
                <w:lang w:val="en-US" w:eastAsia="zh-CN"/>
              </w:rPr>
            </w:pPr>
            <w:r w:rsidRPr="006B3354">
              <w:rPr>
                <w:color w:val="000000" w:themeColor="text1"/>
                <w:lang w:val="en-US" w:eastAsia="zh-CN"/>
              </w:rPr>
              <w:t>Asynchronized FDD will lead to different interference within one slot as Apple pointed out due to the random PMI selection for interference cells. We share the same views with Intel that there is no motivation to introduce such scenario since more practical deployment is synchronized.</w:t>
            </w:r>
          </w:p>
          <w:p w14:paraId="2EE0FB2D" w14:textId="77777777" w:rsidR="00B91904" w:rsidRPr="006B3354" w:rsidRDefault="00B91904" w:rsidP="00A704CE">
            <w:pPr>
              <w:pStyle w:val="ListParagraph"/>
              <w:spacing w:after="120"/>
              <w:ind w:left="720" w:firstLineChars="0" w:firstLine="0"/>
              <w:rPr>
                <w:color w:val="000000" w:themeColor="text1"/>
                <w:lang w:val="en-US" w:eastAsia="zh-CN"/>
              </w:rPr>
            </w:pPr>
            <w:r w:rsidRPr="006B3354">
              <w:rPr>
                <w:color w:val="000000" w:themeColor="text1"/>
                <w:lang w:val="en-US" w:eastAsia="zh-CN"/>
              </w:rPr>
              <w:t xml:space="preserve">@ CTC: Should we study more advanced IRC processing for asynchronized? Based on our understanding, it may be difficult for UE to know the boundary of different interference within one slot. LTE uses TM3 for interference cell which causes same interference within one slot, so it is not a big issue for UE to handle the asynchronized scenario with legacy IRC. But for NR, it is related to uneven interference processing that is still under discussion for Rel-18 performance enhancement, it is out of the scope of this WI. </w:t>
            </w:r>
          </w:p>
        </w:tc>
      </w:tr>
      <w:tr w:rsidR="00B91904" w:rsidRPr="00320C7F" w14:paraId="2E17ACB0" w14:textId="77777777" w:rsidTr="00A704CE">
        <w:tc>
          <w:tcPr>
            <w:tcW w:w="1242" w:type="dxa"/>
          </w:tcPr>
          <w:p w14:paraId="05F2D6E8" w14:textId="77777777" w:rsidR="00B91904" w:rsidRPr="008050D9" w:rsidRDefault="00B91904" w:rsidP="00A704CE">
            <w:pPr>
              <w:rPr>
                <w:b/>
                <w:color w:val="000000" w:themeColor="text1"/>
                <w:u w:val="single"/>
                <w:lang w:val="en-US" w:eastAsia="ko-KR"/>
              </w:rPr>
            </w:pPr>
            <w:r w:rsidRPr="00604DA2">
              <w:rPr>
                <w:b/>
                <w:color w:val="000000" w:themeColor="text1"/>
                <w:u w:val="single"/>
                <w:lang w:val="en-US" w:eastAsia="ko-KR"/>
              </w:rPr>
              <w:lastRenderedPageBreak/>
              <w:t>Issue 1-1-</w:t>
            </w:r>
            <w:r>
              <w:rPr>
                <w:b/>
                <w:color w:val="000000" w:themeColor="text1"/>
                <w:u w:val="single"/>
                <w:lang w:val="en-US" w:eastAsia="ko-KR"/>
              </w:rPr>
              <w:t>2</w:t>
            </w:r>
            <w:r w:rsidRPr="00604DA2">
              <w:rPr>
                <w:b/>
                <w:color w:val="000000" w:themeColor="text1"/>
                <w:u w:val="single"/>
                <w:lang w:val="en-US" w:eastAsia="ko-KR"/>
              </w:rPr>
              <w:t>: SSB configuration</w:t>
            </w:r>
          </w:p>
        </w:tc>
        <w:tc>
          <w:tcPr>
            <w:tcW w:w="8615" w:type="dxa"/>
          </w:tcPr>
          <w:p w14:paraId="502B40FF" w14:textId="77777777" w:rsidR="00B91904" w:rsidRPr="00320C7F" w:rsidRDefault="00B91904" w:rsidP="00A704CE">
            <w:pPr>
              <w:rPr>
                <w:rFonts w:eastAsiaTheme="minorEastAsia"/>
                <w:i/>
                <w:lang w:val="en-US" w:eastAsia="zh-CN"/>
              </w:rPr>
            </w:pPr>
            <w:r w:rsidRPr="00320C7F">
              <w:rPr>
                <w:rFonts w:eastAsiaTheme="minorEastAsia"/>
                <w:i/>
                <w:lang w:val="en-US" w:eastAsia="zh-CN"/>
              </w:rPr>
              <w:t>Tentative agreements:</w:t>
            </w:r>
            <w:r>
              <w:rPr>
                <w:rFonts w:eastAsiaTheme="minorEastAsia"/>
                <w:i/>
                <w:lang w:val="en-US" w:eastAsia="zh-CN"/>
              </w:rPr>
              <w:t xml:space="preserve"> N/A</w:t>
            </w:r>
          </w:p>
          <w:p w14:paraId="266951C0" w14:textId="77777777" w:rsidR="00B91904" w:rsidRDefault="00B91904" w:rsidP="00A704CE">
            <w:pPr>
              <w:rPr>
                <w:rFonts w:eastAsiaTheme="minorEastAsia"/>
                <w:i/>
                <w:lang w:val="en-US" w:eastAsia="zh-CN"/>
              </w:rPr>
            </w:pPr>
            <w:r w:rsidRPr="00320C7F">
              <w:rPr>
                <w:rFonts w:eastAsiaTheme="minorEastAsia"/>
                <w:i/>
                <w:lang w:val="en-US" w:eastAsia="zh-CN"/>
              </w:rPr>
              <w:t>Candidate options:</w:t>
            </w:r>
          </w:p>
          <w:p w14:paraId="317207CB" w14:textId="77777777" w:rsidR="00B91904"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(CMCC, China Telecom, Docomo): </w:t>
            </w:r>
            <w:r w:rsidRPr="00E44E34">
              <w:rPr>
                <w:rFonts w:eastAsia="SimSun"/>
                <w:color w:val="000000" w:themeColor="text1"/>
                <w:szCs w:val="24"/>
                <w:lang w:val="en-US" w:eastAsia="zh-CN"/>
              </w:rPr>
              <w:t>All SSBs (serving cell and interference cell(s)) are in the same time/frequency resources</w:t>
            </w:r>
          </w:p>
          <w:p w14:paraId="7EA1D6CD" w14:textId="77777777" w:rsidR="00B91904"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2 (Apple, Qualcomm, MediaTek, Huawei): </w:t>
            </w:r>
            <w:r w:rsidRPr="00E44E34">
              <w:rPr>
                <w:rFonts w:eastAsia="SimSun"/>
                <w:color w:val="000000" w:themeColor="text1"/>
                <w:szCs w:val="24"/>
                <w:lang w:val="en-US" w:eastAsia="zh-CN"/>
              </w:rPr>
              <w:t>Serving cell SSB and interference cell(s) SSB(s) are in the different time/frequency resources</w:t>
            </w:r>
          </w:p>
          <w:p w14:paraId="21BA716F" w14:textId="77777777" w:rsidR="00B91904" w:rsidRPr="001F3033" w:rsidRDefault="00B91904" w:rsidP="00A704CE">
            <w:pPr>
              <w:pStyle w:val="ListParagraph"/>
              <w:numPr>
                <w:ilvl w:val="0"/>
                <w:numId w:val="2"/>
              </w:numPr>
              <w:spacing w:after="120"/>
              <w:ind w:firstLineChars="0"/>
              <w:rPr>
                <w:rFonts w:eastAsia="SimSun"/>
                <w:color w:val="000000" w:themeColor="text1"/>
                <w:szCs w:val="24"/>
                <w:lang w:val="en-US" w:eastAsia="zh-CN"/>
              </w:rPr>
            </w:pPr>
            <w:r>
              <w:rPr>
                <w:rFonts w:eastAsia="SimSun"/>
                <w:color w:val="000000" w:themeColor="text1"/>
                <w:szCs w:val="24"/>
                <w:lang w:val="en-US" w:eastAsia="zh-CN"/>
              </w:rPr>
              <w:t xml:space="preserve">Option 3 (Intel): </w:t>
            </w:r>
            <w:r w:rsidRPr="001F3033">
              <w:rPr>
                <w:rFonts w:eastAsia="SimSun"/>
                <w:color w:val="000000" w:themeColor="text1"/>
                <w:szCs w:val="24"/>
                <w:lang w:val="en-US" w:eastAsia="zh-CN"/>
              </w:rPr>
              <w:t>Serving cell SSB and first dominant interference cell SSB are in the different time/frequency resources</w:t>
            </w:r>
            <w:r>
              <w:rPr>
                <w:rFonts w:eastAsia="SimSun"/>
                <w:color w:val="000000" w:themeColor="text1"/>
                <w:szCs w:val="24"/>
                <w:lang w:val="en-US" w:eastAsia="zh-CN"/>
              </w:rPr>
              <w:t xml:space="preserve">. </w:t>
            </w:r>
            <w:r w:rsidRPr="001F3033">
              <w:rPr>
                <w:color w:val="000000" w:themeColor="text1"/>
                <w:szCs w:val="24"/>
                <w:lang w:val="en-US" w:eastAsia="zh-CN"/>
              </w:rPr>
              <w:t>Serving cell SSB and second dominant interference cell SSB are in the same time/frequency resources</w:t>
            </w:r>
          </w:p>
          <w:p w14:paraId="089E65A7" w14:textId="77777777" w:rsidR="00B91904"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4 (Intel): </w:t>
            </w:r>
            <w:r w:rsidRPr="001F3033">
              <w:rPr>
                <w:rFonts w:eastAsia="SimSun"/>
                <w:color w:val="000000" w:themeColor="text1"/>
                <w:szCs w:val="24"/>
                <w:lang w:val="en-US" w:eastAsia="zh-CN"/>
              </w:rPr>
              <w:t>Option 1 for HomoNet and Option 2 for HetNet</w:t>
            </w:r>
            <w:r>
              <w:rPr>
                <w:rFonts w:eastAsia="SimSun"/>
                <w:color w:val="000000" w:themeColor="text1"/>
                <w:szCs w:val="24"/>
                <w:lang w:val="en-US" w:eastAsia="zh-CN"/>
              </w:rPr>
              <w:t xml:space="preserve"> (</w:t>
            </w:r>
            <w:r w:rsidRPr="001F3033">
              <w:rPr>
                <w:rFonts w:eastAsia="SimSun"/>
                <w:color w:val="000000" w:themeColor="text1"/>
                <w:szCs w:val="24"/>
                <w:lang w:val="en-US" w:eastAsia="zh-CN"/>
              </w:rPr>
              <w:t>in case HetNet will be considered</w:t>
            </w:r>
            <w:r>
              <w:rPr>
                <w:rFonts w:eastAsia="SimSun"/>
                <w:color w:val="000000" w:themeColor="text1"/>
                <w:szCs w:val="24"/>
                <w:lang w:val="en-US" w:eastAsia="zh-CN"/>
              </w:rPr>
              <w:t>)</w:t>
            </w:r>
          </w:p>
          <w:p w14:paraId="3FAE5F3B" w14:textId="77777777" w:rsidR="00B91904" w:rsidRDefault="00B91904" w:rsidP="00A704CE">
            <w:pPr>
              <w:rPr>
                <w:rFonts w:eastAsiaTheme="minorEastAsia"/>
                <w:i/>
                <w:lang w:val="en-US" w:eastAsia="zh-CN"/>
              </w:rPr>
            </w:pPr>
            <w:r w:rsidRPr="00320C7F">
              <w:rPr>
                <w:rFonts w:eastAsiaTheme="minorEastAsia"/>
                <w:i/>
                <w:lang w:val="en-US" w:eastAsia="zh-CN"/>
              </w:rPr>
              <w:t>Recommendations for 2</w:t>
            </w:r>
            <w:r w:rsidRPr="00320C7F">
              <w:rPr>
                <w:rFonts w:eastAsiaTheme="minorEastAsia"/>
                <w:i/>
                <w:vertAlign w:val="superscript"/>
                <w:lang w:val="en-US" w:eastAsia="zh-CN"/>
              </w:rPr>
              <w:t>nd</w:t>
            </w:r>
            <w:r w:rsidRPr="00320C7F">
              <w:rPr>
                <w:rFonts w:eastAsiaTheme="minorEastAsia"/>
                <w:i/>
                <w:lang w:val="en-US" w:eastAsia="zh-CN"/>
              </w:rPr>
              <w:t xml:space="preserve"> round:</w:t>
            </w:r>
            <w:r>
              <w:rPr>
                <w:rFonts w:eastAsiaTheme="minorEastAsia"/>
                <w:i/>
                <w:lang w:val="en-US" w:eastAsia="zh-CN"/>
              </w:rPr>
              <w:t xml:space="preserve"> Continue discussion and take into account comments from 1</w:t>
            </w:r>
            <w:r w:rsidRPr="00F10A0B">
              <w:rPr>
                <w:rFonts w:eastAsiaTheme="minorEastAsia"/>
                <w:i/>
                <w:vertAlign w:val="superscript"/>
                <w:lang w:val="en-US" w:eastAsia="zh-CN"/>
              </w:rPr>
              <w:t>st</w:t>
            </w:r>
            <w:r>
              <w:rPr>
                <w:rFonts w:eastAsiaTheme="minorEastAsia"/>
                <w:i/>
                <w:lang w:val="en-US" w:eastAsia="zh-CN"/>
              </w:rPr>
              <w:t xml:space="preserve"> round</w:t>
            </w:r>
          </w:p>
          <w:p w14:paraId="1F8830AE" w14:textId="77777777" w:rsidR="00B91904" w:rsidRPr="00512607"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Apple: </w:t>
            </w:r>
            <w:r>
              <w:rPr>
                <w:rFonts w:eastAsiaTheme="minorEastAsia"/>
                <w:color w:val="000000" w:themeColor="text1"/>
                <w:lang w:val="en-US" w:eastAsia="zh-CN"/>
              </w:rPr>
              <w:t>We are not sure if the effect on performance if any can be captured in link levels simulations for PDSCH demod, but in actual testing might lead some issues with tracking loops.</w:t>
            </w:r>
          </w:p>
          <w:p w14:paraId="46C0394F" w14:textId="77777777" w:rsidR="00B91904" w:rsidRPr="00822552"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CMCC: C</w:t>
            </w:r>
            <w:r>
              <w:rPr>
                <w:rFonts w:eastAsiaTheme="minorEastAsia"/>
                <w:color w:val="000000" w:themeColor="text1"/>
                <w:lang w:val="en-US" w:eastAsia="zh-CN"/>
              </w:rPr>
              <w:t>ommon configuration in our practical network.</w:t>
            </w:r>
          </w:p>
          <w:p w14:paraId="57636B15" w14:textId="77777777" w:rsidR="00B91904"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China Telecom: </w:t>
            </w:r>
            <w:r w:rsidRPr="00512607">
              <w:rPr>
                <w:rFonts w:eastAsia="SimSun"/>
                <w:color w:val="000000" w:themeColor="text1"/>
                <w:szCs w:val="24"/>
                <w:lang w:val="en-US" w:eastAsia="zh-CN"/>
              </w:rPr>
              <w:t>We do not think option 2 is a practical SSB configuration in the real network. And in LTE, tracking RS such as PSS SSS are naturally collided, which did not cause big problem.</w:t>
            </w:r>
          </w:p>
          <w:p w14:paraId="1C0FE73D" w14:textId="77777777" w:rsidR="00B91904" w:rsidRPr="00512607" w:rsidRDefault="00B91904" w:rsidP="00A704CE">
            <w:pPr>
              <w:pStyle w:val="ListParagraph"/>
              <w:overflowPunct/>
              <w:autoSpaceDE/>
              <w:autoSpaceDN/>
              <w:adjustRightInd/>
              <w:spacing w:after="120"/>
              <w:ind w:left="936" w:firstLineChars="0" w:firstLine="0"/>
              <w:textAlignment w:val="auto"/>
              <w:rPr>
                <w:rFonts w:eastAsia="SimSun"/>
                <w:color w:val="000000" w:themeColor="text1"/>
                <w:szCs w:val="24"/>
                <w:lang w:val="en-US" w:eastAsia="zh-CN"/>
              </w:rPr>
            </w:pPr>
            <w:r w:rsidRPr="00512607">
              <w:rPr>
                <w:rFonts w:eastAsia="SimSun"/>
                <w:color w:val="000000" w:themeColor="text1"/>
                <w:szCs w:val="24"/>
                <w:lang w:val="en-US" w:eastAsia="zh-CN"/>
              </w:rPr>
              <w:t>There are companies provided simulation results for PBCH demodulation performance degradation due to ICI. However, it is still not clear whether PBCH demodulation performance degradation will truly impact the time/frequency tracking accuracy and leads to PDSCH performance degradation.</w:t>
            </w:r>
          </w:p>
          <w:p w14:paraId="2926C423" w14:textId="77777777" w:rsidR="00B91904" w:rsidRDefault="00B91904" w:rsidP="00A704CE">
            <w:pPr>
              <w:pStyle w:val="ListParagraph"/>
              <w:overflowPunct/>
              <w:autoSpaceDE/>
              <w:autoSpaceDN/>
              <w:adjustRightInd/>
              <w:spacing w:after="120"/>
              <w:ind w:left="936" w:firstLineChars="0" w:firstLine="0"/>
              <w:textAlignment w:val="auto"/>
              <w:rPr>
                <w:rFonts w:eastAsia="SimSun"/>
                <w:color w:val="000000" w:themeColor="text1"/>
                <w:szCs w:val="24"/>
                <w:lang w:val="en-US" w:eastAsia="zh-CN"/>
              </w:rPr>
            </w:pPr>
            <w:r w:rsidRPr="00512607">
              <w:rPr>
                <w:rFonts w:eastAsia="SimSun"/>
                <w:color w:val="000000" w:themeColor="text1"/>
                <w:szCs w:val="24"/>
                <w:lang w:val="en-US" w:eastAsia="zh-CN"/>
              </w:rPr>
              <w:t>To try to address Huawei’s concern, we are ok to use option 1 plus an additional note that ‘Assume no SSB-IM/IC is considered for inter-cell MMSE-IRC requirements definition’ in the chairman note or the simulation assumption, which is similar with issue 1-4-1.</w:t>
            </w:r>
          </w:p>
          <w:p w14:paraId="4F3F364D" w14:textId="77777777" w:rsidR="00B91904" w:rsidRPr="00D27682"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Intel: </w:t>
            </w:r>
            <w:r w:rsidRPr="00750002">
              <w:rPr>
                <w:rFonts w:eastAsia="SimSun"/>
                <w:color w:val="000000" w:themeColor="text1"/>
                <w:szCs w:val="24"/>
                <w:lang w:val="en-US" w:eastAsia="zh-CN"/>
              </w:rPr>
              <w:t>In case 16QAM modulation is used for PDSCH, we don’t expect any issue with testing for any of SSB mapping option.</w:t>
            </w:r>
          </w:p>
          <w:p w14:paraId="4712FBAB" w14:textId="77777777" w:rsidR="00B91904"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Qualcomm: </w:t>
            </w:r>
            <w:r w:rsidRPr="00750002">
              <w:rPr>
                <w:rFonts w:eastAsia="SimSun"/>
                <w:color w:val="000000" w:themeColor="text1"/>
                <w:szCs w:val="24"/>
                <w:lang w:val="en-US" w:eastAsia="zh-CN"/>
              </w:rPr>
              <w:t>In general, system will have better performance if UE can at least get one reference signal which it can rely on for timing/frequency tracking. We already agreed to have colliding TRS. So, we prefer to have non-colliding SSB.</w:t>
            </w:r>
          </w:p>
          <w:p w14:paraId="3E4DA4D7" w14:textId="77777777" w:rsidR="00B91904"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750002">
              <w:rPr>
                <w:rFonts w:eastAsia="SimSun"/>
                <w:color w:val="000000" w:themeColor="text1"/>
                <w:szCs w:val="24"/>
                <w:lang w:val="en-US" w:eastAsia="zh-CN"/>
              </w:rPr>
              <w:t>Docomo: In LTE, PBCHs between serving cell and interference cells are collided, but it did not cause big problem for real network. Therefore, we think that UE can maintain the acceptable performance of SSBs even if the SSBs from interfering cells are fully collided with serving cell.</w:t>
            </w:r>
          </w:p>
          <w:p w14:paraId="43B99E27" w14:textId="77777777" w:rsidR="00B91904" w:rsidRDefault="00B91904" w:rsidP="00A704CE">
            <w:pPr>
              <w:pStyle w:val="ListParagraph"/>
              <w:overflowPunct/>
              <w:autoSpaceDE/>
              <w:autoSpaceDN/>
              <w:adjustRightInd/>
              <w:spacing w:after="120"/>
              <w:ind w:left="936" w:firstLineChars="0" w:firstLine="0"/>
              <w:textAlignment w:val="auto"/>
              <w:rPr>
                <w:rFonts w:eastAsia="SimSun"/>
                <w:color w:val="000000" w:themeColor="text1"/>
                <w:szCs w:val="24"/>
                <w:lang w:val="en-US" w:eastAsia="zh-CN"/>
              </w:rPr>
            </w:pPr>
            <w:r>
              <w:rPr>
                <w:rFonts w:eastAsia="SimSun"/>
                <w:color w:val="000000" w:themeColor="text1"/>
                <w:szCs w:val="24"/>
                <w:lang w:val="en-US" w:eastAsia="zh-CN"/>
              </w:rPr>
              <w:t>I</w:t>
            </w:r>
            <w:r w:rsidRPr="00750002">
              <w:rPr>
                <w:rFonts w:eastAsia="SimSun"/>
                <w:color w:val="000000" w:themeColor="text1"/>
                <w:szCs w:val="24"/>
                <w:lang w:val="en-US" w:eastAsia="zh-CN"/>
              </w:rPr>
              <w:t>n addition, we don’t think that it is practical to configure serving cell and all interference cells SSB in different time/frequency resources.</w:t>
            </w:r>
          </w:p>
          <w:p w14:paraId="42F51409" w14:textId="77777777" w:rsidR="00B91904"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lastRenderedPageBreak/>
              <w:t xml:space="preserve">ZTE: </w:t>
            </w:r>
            <w:r w:rsidRPr="00B26F8F">
              <w:rPr>
                <w:rFonts w:eastAsia="SimSun"/>
                <w:color w:val="000000" w:themeColor="text1"/>
                <w:szCs w:val="24"/>
                <w:lang w:val="en-US" w:eastAsia="zh-CN"/>
              </w:rPr>
              <w:t>Given the NR design on SSB, we are not sure why SSBs have to be overlapping while the design itself can avoid this?</w:t>
            </w:r>
          </w:p>
          <w:p w14:paraId="4F0E7D41" w14:textId="77777777" w:rsidR="00B91904" w:rsidRPr="00EB01B6"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EB01B6">
              <w:rPr>
                <w:rFonts w:eastAsia="SimSun"/>
                <w:color w:val="000000" w:themeColor="text1"/>
                <w:szCs w:val="24"/>
                <w:lang w:val="en-US" w:eastAsia="zh-CN"/>
              </w:rPr>
              <w:t>Huawei: Based on our evaluations, PBCH colliding has impact on PDSCH from the following two aspects:</w:t>
            </w:r>
          </w:p>
          <w:p w14:paraId="79E7F43C" w14:textId="77777777" w:rsidR="00B91904" w:rsidRPr="00EB01B6" w:rsidRDefault="00B91904" w:rsidP="00A704CE">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EB01B6">
              <w:rPr>
                <w:rFonts w:eastAsia="SimSun"/>
                <w:color w:val="000000" w:themeColor="text1"/>
                <w:szCs w:val="24"/>
                <w:lang w:val="en-US" w:eastAsia="zh-CN"/>
              </w:rPr>
              <w:t>PBCH colliding will cause poor PBCH(MIB) performance leading to cell access failure. As our simulations show, target SNR of PBCH is higher than that of PDSCH even if MCS 13 is used without combination</w:t>
            </w:r>
          </w:p>
          <w:p w14:paraId="5291A8E4" w14:textId="77777777" w:rsidR="00B91904" w:rsidRPr="00EB01B6" w:rsidRDefault="00B91904" w:rsidP="00A704CE">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EB01B6">
              <w:rPr>
                <w:rFonts w:eastAsia="SimSun"/>
                <w:color w:val="000000" w:themeColor="text1"/>
                <w:szCs w:val="24"/>
                <w:lang w:val="en-US" w:eastAsia="zh-CN"/>
              </w:rPr>
              <w:t>PSS/SSS and PBCH DMRS colliding will cause poor accuracy of time/frequency tracking which will degrade the PDSCH performance. The evaluation of such impact has been captured in our contribution RP-212486 and we observed up to 1.8dB for 64QAM and 2.1dB for 256QAM performance gain with SSB-IM under the low network load compared to without IM receiver, it means the interference from the SSB of neighbour cells in the real network due to the colliding SSB configuration has serious impact on PDSCH performance.</w:t>
            </w:r>
          </w:p>
          <w:p w14:paraId="39091FD9" w14:textId="77777777" w:rsidR="00B91904" w:rsidRPr="00EB01B6" w:rsidRDefault="00B91904" w:rsidP="00A704CE">
            <w:pPr>
              <w:pStyle w:val="ListParagraph"/>
              <w:overflowPunct/>
              <w:autoSpaceDE/>
              <w:autoSpaceDN/>
              <w:adjustRightInd/>
              <w:spacing w:after="120"/>
              <w:ind w:left="936" w:firstLineChars="0" w:firstLine="0"/>
              <w:textAlignment w:val="auto"/>
              <w:rPr>
                <w:rFonts w:eastAsia="SimSun"/>
                <w:color w:val="000000" w:themeColor="text1"/>
                <w:szCs w:val="24"/>
                <w:lang w:val="en-US" w:eastAsia="zh-CN"/>
              </w:rPr>
            </w:pPr>
            <w:r w:rsidRPr="00EB01B6">
              <w:rPr>
                <w:rFonts w:eastAsia="SimSun" w:hint="eastAsia"/>
                <w:color w:val="000000" w:themeColor="text1"/>
                <w:szCs w:val="24"/>
                <w:lang w:val="en-US" w:eastAsia="zh-CN"/>
              </w:rPr>
              <w:t>C</w:t>
            </w:r>
            <w:r w:rsidRPr="00EB01B6">
              <w:rPr>
                <w:rFonts w:eastAsia="SimSun"/>
                <w:color w:val="000000" w:themeColor="text1"/>
                <w:szCs w:val="24"/>
                <w:lang w:val="en-US" w:eastAsia="zh-CN"/>
              </w:rPr>
              <w:t>onsidering that the intention of this WI is to verify the performance with pure PDSCH colliding configuration, it is better to setup a clear test environment and avoid any other possible impacts on the performance degradation.</w:t>
            </w:r>
          </w:p>
        </w:tc>
      </w:tr>
      <w:tr w:rsidR="00B91904" w:rsidRPr="00320C7F" w14:paraId="617485E0" w14:textId="77777777" w:rsidTr="00A704CE">
        <w:tc>
          <w:tcPr>
            <w:tcW w:w="1242" w:type="dxa"/>
          </w:tcPr>
          <w:p w14:paraId="5D48A225" w14:textId="77777777" w:rsidR="00B91904" w:rsidRPr="00604DA2" w:rsidRDefault="00B91904" w:rsidP="00A704CE">
            <w:pPr>
              <w:tabs>
                <w:tab w:val="num" w:pos="720"/>
              </w:tabs>
              <w:rPr>
                <w:b/>
                <w:color w:val="000000" w:themeColor="text1"/>
                <w:u w:val="single"/>
                <w:lang w:val="en-US" w:eastAsia="ko-KR"/>
              </w:rPr>
            </w:pPr>
            <w:r w:rsidRPr="00090551">
              <w:rPr>
                <w:b/>
                <w:color w:val="000000" w:themeColor="text1"/>
                <w:u w:val="single"/>
                <w:lang w:val="en-US" w:eastAsia="ko-KR"/>
              </w:rPr>
              <w:lastRenderedPageBreak/>
              <w:t>Issue 1-1-</w:t>
            </w:r>
            <w:r>
              <w:rPr>
                <w:b/>
                <w:color w:val="000000" w:themeColor="text1"/>
                <w:u w:val="single"/>
                <w:lang w:val="en-US" w:eastAsia="ko-KR"/>
              </w:rPr>
              <w:t>3</w:t>
            </w:r>
            <w:r w:rsidRPr="00090551">
              <w:rPr>
                <w:b/>
                <w:color w:val="000000" w:themeColor="text1"/>
                <w:u w:val="single"/>
                <w:lang w:val="en-US" w:eastAsia="ko-KR"/>
              </w:rPr>
              <w:t xml:space="preserve">: </w:t>
            </w:r>
            <w:r w:rsidRPr="00E56A00">
              <w:rPr>
                <w:b/>
                <w:color w:val="000000" w:themeColor="text1"/>
                <w:u w:val="single"/>
                <w:lang w:val="en-US" w:eastAsia="ko-KR"/>
              </w:rPr>
              <w:t>Propagation condition</w:t>
            </w:r>
          </w:p>
        </w:tc>
        <w:tc>
          <w:tcPr>
            <w:tcW w:w="8615" w:type="dxa"/>
          </w:tcPr>
          <w:p w14:paraId="468146D9" w14:textId="77777777" w:rsidR="00B91904" w:rsidRPr="00320C7F" w:rsidRDefault="00B91904" w:rsidP="00A704CE">
            <w:pPr>
              <w:rPr>
                <w:rFonts w:eastAsiaTheme="minorEastAsia"/>
                <w:i/>
                <w:lang w:val="en-US" w:eastAsia="zh-CN"/>
              </w:rPr>
            </w:pPr>
            <w:r w:rsidRPr="00320C7F">
              <w:rPr>
                <w:rFonts w:eastAsiaTheme="minorEastAsia"/>
                <w:i/>
                <w:lang w:val="en-US" w:eastAsia="zh-CN"/>
              </w:rPr>
              <w:t>Tentative agreements:</w:t>
            </w:r>
            <w:r>
              <w:rPr>
                <w:rFonts w:eastAsiaTheme="minorEastAsia"/>
                <w:i/>
                <w:lang w:val="en-US" w:eastAsia="zh-CN"/>
              </w:rPr>
              <w:t xml:space="preserve"> N/A</w:t>
            </w:r>
          </w:p>
          <w:p w14:paraId="6887D1C4" w14:textId="77777777" w:rsidR="00B91904" w:rsidRDefault="00B91904" w:rsidP="00A704CE">
            <w:pPr>
              <w:rPr>
                <w:rFonts w:eastAsiaTheme="minorEastAsia"/>
                <w:i/>
                <w:lang w:val="en-US" w:eastAsia="zh-CN"/>
              </w:rPr>
            </w:pPr>
            <w:r w:rsidRPr="00320C7F">
              <w:rPr>
                <w:rFonts w:eastAsiaTheme="minorEastAsia"/>
                <w:i/>
                <w:lang w:val="en-US" w:eastAsia="zh-CN"/>
              </w:rPr>
              <w:t>Candidate options:</w:t>
            </w:r>
          </w:p>
          <w:p w14:paraId="3D872B5D" w14:textId="77777777" w:rsidR="00B91904"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2B488C">
              <w:rPr>
                <w:rFonts w:eastAsia="SimSun"/>
                <w:color w:val="000000" w:themeColor="text1"/>
                <w:szCs w:val="24"/>
                <w:lang w:val="en-US" w:eastAsia="zh-CN"/>
              </w:rPr>
              <w:t>Option 1</w:t>
            </w:r>
            <w:r>
              <w:rPr>
                <w:rFonts w:eastAsia="SimSun"/>
                <w:color w:val="000000" w:themeColor="text1"/>
                <w:szCs w:val="24"/>
                <w:lang w:val="en-US" w:eastAsia="zh-CN"/>
              </w:rPr>
              <w:t xml:space="preserve"> (Apple, CMCC for HetNet, Nokia for HetNet, ZTE for HetNet, [Qualcomm], [Ericsson for HetNet])</w:t>
            </w:r>
            <w:r w:rsidRPr="002B488C">
              <w:rPr>
                <w:rFonts w:eastAsia="SimSun"/>
                <w:color w:val="000000" w:themeColor="text1"/>
                <w:szCs w:val="24"/>
                <w:lang w:val="en-US" w:eastAsia="zh-CN"/>
              </w:rPr>
              <w:t xml:space="preserve">: </w:t>
            </w:r>
            <w:r w:rsidRPr="00090551">
              <w:rPr>
                <w:rFonts w:eastAsia="SimSun"/>
                <w:color w:val="000000" w:themeColor="text1"/>
                <w:szCs w:val="24"/>
                <w:lang w:val="en-US" w:eastAsia="zh-CN"/>
              </w:rPr>
              <w:t>TDLA30-10</w:t>
            </w:r>
          </w:p>
          <w:p w14:paraId="05975C7D" w14:textId="77777777" w:rsidR="00B91904" w:rsidRPr="00981DDE"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2 (CMCC for HomoNet, China Telecom, Nokia for HomoNet, Intel, ZTE for HomoNet, Huawei, [Ericsson for HomoNet]): </w:t>
            </w:r>
            <w:r w:rsidRPr="000B3015">
              <w:rPr>
                <w:lang w:val="en-US"/>
              </w:rPr>
              <w:t>TDLC300-100</w:t>
            </w:r>
          </w:p>
          <w:p w14:paraId="1AC3E8C0" w14:textId="77777777" w:rsidR="00B91904" w:rsidRDefault="00B91904" w:rsidP="00A704CE">
            <w:pPr>
              <w:rPr>
                <w:rFonts w:eastAsiaTheme="minorEastAsia"/>
                <w:i/>
                <w:lang w:val="en-US" w:eastAsia="zh-CN"/>
              </w:rPr>
            </w:pPr>
            <w:r w:rsidRPr="00320C7F">
              <w:rPr>
                <w:rFonts w:eastAsiaTheme="minorEastAsia"/>
                <w:i/>
                <w:lang w:val="en-US" w:eastAsia="zh-CN"/>
              </w:rPr>
              <w:t>Recommendations for 2</w:t>
            </w:r>
            <w:r w:rsidRPr="00320C7F">
              <w:rPr>
                <w:rFonts w:eastAsiaTheme="minorEastAsia"/>
                <w:i/>
                <w:vertAlign w:val="superscript"/>
                <w:lang w:val="en-US" w:eastAsia="zh-CN"/>
              </w:rPr>
              <w:t>nd</w:t>
            </w:r>
            <w:r w:rsidRPr="00320C7F">
              <w:rPr>
                <w:rFonts w:eastAsiaTheme="minorEastAsia"/>
                <w:i/>
                <w:lang w:val="en-US" w:eastAsia="zh-CN"/>
              </w:rPr>
              <w:t xml:space="preserve"> round:</w:t>
            </w:r>
          </w:p>
          <w:p w14:paraId="68C4D036" w14:textId="77777777" w:rsidR="00B91904" w:rsidRPr="00924081" w:rsidRDefault="00B91904" w:rsidP="00A704CE">
            <w:pPr>
              <w:pStyle w:val="ListParagraph"/>
              <w:numPr>
                <w:ilvl w:val="0"/>
                <w:numId w:val="2"/>
              </w:numPr>
              <w:overflowPunct/>
              <w:autoSpaceDE/>
              <w:autoSpaceDN/>
              <w:adjustRightInd/>
              <w:spacing w:after="120"/>
              <w:ind w:firstLineChars="0"/>
              <w:textAlignment w:val="auto"/>
              <w:rPr>
                <w:rFonts w:eastAsiaTheme="minorEastAsia"/>
                <w:i/>
                <w:lang w:val="en-US" w:eastAsia="zh-CN"/>
              </w:rPr>
            </w:pPr>
            <w:r>
              <w:rPr>
                <w:rFonts w:eastAsiaTheme="minorEastAsia"/>
                <w:i/>
                <w:lang w:val="en-US" w:eastAsia="zh-CN"/>
              </w:rPr>
              <w:t xml:space="preserve">Check whether there is any technical concern to consider </w:t>
            </w:r>
            <w:r w:rsidRPr="00924081">
              <w:rPr>
                <w:rFonts w:eastAsiaTheme="minorEastAsia"/>
                <w:i/>
                <w:lang w:val="en-US" w:eastAsia="zh-CN"/>
              </w:rPr>
              <w:t>TDLC300-100</w:t>
            </w:r>
            <w:r>
              <w:rPr>
                <w:rFonts w:eastAsiaTheme="minorEastAsia"/>
                <w:i/>
                <w:lang w:val="en-US" w:eastAsia="zh-CN"/>
              </w:rPr>
              <w:t xml:space="preserve"> for HomoNet assumptions</w:t>
            </w:r>
          </w:p>
        </w:tc>
      </w:tr>
    </w:tbl>
    <w:p w14:paraId="4E40CF8C" w14:textId="77777777" w:rsidR="00B91904" w:rsidRPr="00696EDC" w:rsidRDefault="00B91904" w:rsidP="00B91904">
      <w:pPr>
        <w:rPr>
          <w:i/>
          <w:lang w:eastAsia="zh-CN"/>
        </w:rPr>
      </w:pPr>
    </w:p>
    <w:p w14:paraId="2766FA4A" w14:textId="77777777" w:rsidR="00B91904" w:rsidRPr="00090551" w:rsidRDefault="00B91904" w:rsidP="00B91904">
      <w:pPr>
        <w:pStyle w:val="Heading4"/>
        <w:rPr>
          <w:szCs w:val="16"/>
          <w:lang w:val="en-US"/>
        </w:rPr>
      </w:pPr>
      <w:r w:rsidRPr="00696EDC">
        <w:rPr>
          <w:szCs w:val="16"/>
          <w:lang w:val="en-US"/>
        </w:rPr>
        <w:t xml:space="preserve">Sub-topic 1-2: Target PDSCH parameters for scenario </w:t>
      </w:r>
      <w:r w:rsidRPr="00090551">
        <w:rPr>
          <w:szCs w:val="16"/>
          <w:lang w:val="en-US"/>
        </w:rPr>
        <w:t>1</w:t>
      </w:r>
    </w:p>
    <w:tbl>
      <w:tblPr>
        <w:tblStyle w:val="TableGrid"/>
        <w:tblW w:w="0" w:type="auto"/>
        <w:tblLook w:val="04A0" w:firstRow="1" w:lastRow="0" w:firstColumn="1" w:lastColumn="0" w:noHBand="0" w:noVBand="1"/>
      </w:tblPr>
      <w:tblGrid>
        <w:gridCol w:w="1225"/>
        <w:gridCol w:w="8406"/>
      </w:tblGrid>
      <w:tr w:rsidR="00B91904" w:rsidRPr="00320C7F" w14:paraId="076125CE" w14:textId="77777777" w:rsidTr="00A704CE">
        <w:tc>
          <w:tcPr>
            <w:tcW w:w="1242" w:type="dxa"/>
          </w:tcPr>
          <w:p w14:paraId="349CA6D9" w14:textId="77777777" w:rsidR="00B91904" w:rsidRPr="00320C7F" w:rsidRDefault="00B91904" w:rsidP="00A704CE">
            <w:pPr>
              <w:rPr>
                <w:rFonts w:eastAsiaTheme="minorEastAsia"/>
                <w:b/>
                <w:bCs/>
                <w:lang w:val="en-US" w:eastAsia="zh-CN"/>
              </w:rPr>
            </w:pPr>
          </w:p>
        </w:tc>
        <w:tc>
          <w:tcPr>
            <w:tcW w:w="8615" w:type="dxa"/>
          </w:tcPr>
          <w:p w14:paraId="78B9B4FC" w14:textId="77777777" w:rsidR="00B91904" w:rsidRPr="00320C7F" w:rsidRDefault="00B91904" w:rsidP="00A704CE">
            <w:pPr>
              <w:rPr>
                <w:rFonts w:eastAsiaTheme="minorEastAsia"/>
                <w:b/>
                <w:bCs/>
                <w:lang w:val="en-US" w:eastAsia="zh-CN"/>
              </w:rPr>
            </w:pPr>
            <w:r w:rsidRPr="00320C7F">
              <w:rPr>
                <w:rFonts w:eastAsiaTheme="minorEastAsia"/>
                <w:b/>
                <w:bCs/>
                <w:lang w:val="en-US" w:eastAsia="zh-CN"/>
              </w:rPr>
              <w:t xml:space="preserve">Status summary </w:t>
            </w:r>
          </w:p>
        </w:tc>
      </w:tr>
      <w:tr w:rsidR="00B91904" w:rsidRPr="00320C7F" w14:paraId="6C9A730E" w14:textId="77777777" w:rsidTr="00A704CE">
        <w:tc>
          <w:tcPr>
            <w:tcW w:w="1242" w:type="dxa"/>
          </w:tcPr>
          <w:p w14:paraId="34F405DC" w14:textId="77777777" w:rsidR="00B91904" w:rsidRPr="00B50492" w:rsidRDefault="00B91904" w:rsidP="00A704CE">
            <w:pPr>
              <w:rPr>
                <w:b/>
                <w:color w:val="000000" w:themeColor="text1"/>
                <w:u w:val="single"/>
                <w:lang w:val="en-US" w:eastAsia="ko-KR"/>
              </w:rPr>
            </w:pPr>
            <w:r w:rsidRPr="001F1D5A">
              <w:rPr>
                <w:b/>
                <w:color w:val="000000" w:themeColor="text1"/>
                <w:u w:val="single"/>
                <w:lang w:val="en-US" w:eastAsia="ko-KR"/>
              </w:rPr>
              <w:t>Issue 1-2-1: MCS</w:t>
            </w:r>
          </w:p>
        </w:tc>
        <w:tc>
          <w:tcPr>
            <w:tcW w:w="8615" w:type="dxa"/>
          </w:tcPr>
          <w:p w14:paraId="1091A157" w14:textId="77777777" w:rsidR="00B91904" w:rsidRPr="00320C7F" w:rsidRDefault="00B91904" w:rsidP="00A704CE">
            <w:pPr>
              <w:rPr>
                <w:rFonts w:eastAsiaTheme="minorEastAsia"/>
                <w:i/>
                <w:lang w:val="en-US" w:eastAsia="zh-CN"/>
              </w:rPr>
            </w:pPr>
            <w:r w:rsidRPr="00433487">
              <w:rPr>
                <w:rFonts w:eastAsiaTheme="minorEastAsia"/>
                <w:i/>
                <w:highlight w:val="yellow"/>
                <w:lang w:val="en-US" w:eastAsia="zh-CN"/>
              </w:rPr>
              <w:t>Tentative agreements: MCS 13</w:t>
            </w:r>
          </w:p>
          <w:p w14:paraId="3DE746F8" w14:textId="77777777" w:rsidR="00B91904" w:rsidRPr="00320C7F" w:rsidRDefault="00B91904" w:rsidP="00A704CE">
            <w:pPr>
              <w:rPr>
                <w:rFonts w:eastAsiaTheme="minorEastAsia"/>
                <w:lang w:val="en-US" w:eastAsia="zh-CN"/>
              </w:rPr>
            </w:pPr>
            <w:r w:rsidRPr="00320C7F">
              <w:rPr>
                <w:rFonts w:eastAsiaTheme="minorEastAsia"/>
                <w:i/>
                <w:lang w:val="en-US" w:eastAsia="zh-CN"/>
              </w:rPr>
              <w:t>Recommendations for 2</w:t>
            </w:r>
            <w:r w:rsidRPr="00320C7F">
              <w:rPr>
                <w:rFonts w:eastAsiaTheme="minorEastAsia"/>
                <w:i/>
                <w:vertAlign w:val="superscript"/>
                <w:lang w:val="en-US" w:eastAsia="zh-CN"/>
              </w:rPr>
              <w:t>nd</w:t>
            </w:r>
            <w:r w:rsidRPr="00320C7F">
              <w:rPr>
                <w:rFonts w:eastAsiaTheme="minorEastAsia"/>
                <w:i/>
                <w:lang w:val="en-US" w:eastAsia="zh-CN"/>
              </w:rPr>
              <w:t xml:space="preserve"> round:</w:t>
            </w:r>
            <w:r>
              <w:rPr>
                <w:rFonts w:eastAsiaTheme="minorEastAsia"/>
                <w:i/>
                <w:lang w:val="en-US" w:eastAsia="zh-CN"/>
              </w:rPr>
              <w:t xml:space="preserve"> Double check whether this agreement is applicable to Sync HomoNet only or same MCS can be used for HetNet and Async scenarios is case introduced</w:t>
            </w:r>
          </w:p>
        </w:tc>
      </w:tr>
    </w:tbl>
    <w:p w14:paraId="7C3CCD8E" w14:textId="77777777" w:rsidR="00B91904" w:rsidRPr="00B10F7A" w:rsidRDefault="00B91904" w:rsidP="00B91904">
      <w:pPr>
        <w:rPr>
          <w:i/>
          <w:lang w:val="en-US" w:eastAsia="zh-CN"/>
        </w:rPr>
      </w:pPr>
    </w:p>
    <w:p w14:paraId="43A6A8F6" w14:textId="77777777" w:rsidR="00B91904" w:rsidRPr="00B10F7A" w:rsidRDefault="00B91904" w:rsidP="00B91904">
      <w:pPr>
        <w:pStyle w:val="Heading4"/>
        <w:rPr>
          <w:szCs w:val="16"/>
          <w:lang w:val="en-US"/>
        </w:rPr>
      </w:pPr>
      <w:r w:rsidRPr="00B10F7A">
        <w:rPr>
          <w:szCs w:val="16"/>
          <w:lang w:val="en-US"/>
        </w:rPr>
        <w:t>Sub-topic 1-3: Interference model for scenario 1</w:t>
      </w:r>
    </w:p>
    <w:tbl>
      <w:tblPr>
        <w:tblStyle w:val="TableGrid"/>
        <w:tblW w:w="0" w:type="auto"/>
        <w:tblLook w:val="04A0" w:firstRow="1" w:lastRow="0" w:firstColumn="1" w:lastColumn="0" w:noHBand="0" w:noVBand="1"/>
      </w:tblPr>
      <w:tblGrid>
        <w:gridCol w:w="1416"/>
        <w:gridCol w:w="8215"/>
      </w:tblGrid>
      <w:tr w:rsidR="00B91904" w:rsidRPr="00320C7F" w14:paraId="230598F5" w14:textId="77777777" w:rsidTr="00A704CE">
        <w:tc>
          <w:tcPr>
            <w:tcW w:w="1242" w:type="dxa"/>
          </w:tcPr>
          <w:p w14:paraId="6BACC041" w14:textId="77777777" w:rsidR="00B91904" w:rsidRPr="00320C7F" w:rsidRDefault="00B91904" w:rsidP="00A704CE">
            <w:pPr>
              <w:rPr>
                <w:rFonts w:eastAsiaTheme="minorEastAsia"/>
                <w:b/>
                <w:bCs/>
                <w:lang w:val="en-US" w:eastAsia="zh-CN"/>
              </w:rPr>
            </w:pPr>
          </w:p>
        </w:tc>
        <w:tc>
          <w:tcPr>
            <w:tcW w:w="8615" w:type="dxa"/>
          </w:tcPr>
          <w:p w14:paraId="5D58641D" w14:textId="77777777" w:rsidR="00B91904" w:rsidRPr="00320C7F" w:rsidRDefault="00B91904" w:rsidP="00A704CE">
            <w:pPr>
              <w:rPr>
                <w:rFonts w:eastAsiaTheme="minorEastAsia"/>
                <w:b/>
                <w:bCs/>
                <w:lang w:val="en-US" w:eastAsia="zh-CN"/>
              </w:rPr>
            </w:pPr>
            <w:r w:rsidRPr="00320C7F">
              <w:rPr>
                <w:rFonts w:eastAsiaTheme="minorEastAsia"/>
                <w:b/>
                <w:bCs/>
                <w:lang w:val="en-US" w:eastAsia="zh-CN"/>
              </w:rPr>
              <w:t xml:space="preserve">Status summary </w:t>
            </w:r>
          </w:p>
        </w:tc>
      </w:tr>
      <w:tr w:rsidR="00B91904" w:rsidRPr="00320C7F" w14:paraId="17BCDACA" w14:textId="77777777" w:rsidTr="00A704CE">
        <w:tc>
          <w:tcPr>
            <w:tcW w:w="1242" w:type="dxa"/>
          </w:tcPr>
          <w:p w14:paraId="28C9C27A" w14:textId="77777777" w:rsidR="00B91904" w:rsidRPr="00B50492" w:rsidRDefault="00B91904" w:rsidP="00A704CE">
            <w:pPr>
              <w:rPr>
                <w:b/>
                <w:color w:val="000000" w:themeColor="text1"/>
                <w:u w:val="single"/>
                <w:lang w:val="en-US" w:eastAsia="ko-KR"/>
              </w:rPr>
            </w:pPr>
            <w:r w:rsidRPr="007E6A6F">
              <w:rPr>
                <w:b/>
                <w:color w:val="000000" w:themeColor="text1"/>
                <w:u w:val="single"/>
                <w:lang w:val="en-US" w:eastAsia="ko-KR"/>
              </w:rPr>
              <w:t xml:space="preserve">Issue 1-3-1: </w:t>
            </w:r>
            <w:r>
              <w:rPr>
                <w:b/>
                <w:color w:val="000000" w:themeColor="text1"/>
                <w:u w:val="single"/>
                <w:lang w:val="en-US" w:eastAsia="ko-KR"/>
              </w:rPr>
              <w:t>Deployment</w:t>
            </w:r>
          </w:p>
        </w:tc>
        <w:tc>
          <w:tcPr>
            <w:tcW w:w="8615" w:type="dxa"/>
          </w:tcPr>
          <w:p w14:paraId="5F368322" w14:textId="77777777" w:rsidR="00B91904" w:rsidRPr="00320C7F" w:rsidRDefault="00B91904" w:rsidP="00A704CE">
            <w:pPr>
              <w:rPr>
                <w:rFonts w:eastAsiaTheme="minorEastAsia"/>
                <w:i/>
                <w:lang w:val="en-US" w:eastAsia="zh-CN"/>
              </w:rPr>
            </w:pPr>
            <w:r w:rsidRPr="00320C7F">
              <w:rPr>
                <w:rFonts w:eastAsiaTheme="minorEastAsia"/>
                <w:i/>
                <w:lang w:val="en-US" w:eastAsia="zh-CN"/>
              </w:rPr>
              <w:t>Tentative agreements:</w:t>
            </w:r>
            <w:r>
              <w:rPr>
                <w:rFonts w:eastAsiaTheme="minorEastAsia"/>
                <w:i/>
                <w:lang w:val="en-US" w:eastAsia="zh-CN"/>
              </w:rPr>
              <w:t xml:space="preserve"> N/A</w:t>
            </w:r>
          </w:p>
          <w:p w14:paraId="49518DC3" w14:textId="77777777" w:rsidR="00B91904" w:rsidRDefault="00B91904" w:rsidP="00A704CE">
            <w:pPr>
              <w:rPr>
                <w:rFonts w:eastAsiaTheme="minorEastAsia"/>
                <w:i/>
                <w:lang w:val="en-US" w:eastAsia="zh-CN"/>
              </w:rPr>
            </w:pPr>
            <w:r w:rsidRPr="00320C7F">
              <w:rPr>
                <w:rFonts w:eastAsiaTheme="minorEastAsia"/>
                <w:i/>
                <w:lang w:val="en-US" w:eastAsia="zh-CN"/>
              </w:rPr>
              <w:t>Candidate options:</w:t>
            </w:r>
          </w:p>
          <w:p w14:paraId="58B84695" w14:textId="77777777" w:rsidR="00B91904" w:rsidRPr="00350210"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(Apple, Qualcomm, MediaTek, Docomo, Huawei): </w:t>
            </w:r>
            <w:r w:rsidRPr="0056709D">
              <w:rPr>
                <w:lang w:val="en-US"/>
              </w:rPr>
              <w:t>Only consider homogeneous network deployment</w:t>
            </w:r>
          </w:p>
          <w:p w14:paraId="3078ACAE" w14:textId="77777777" w:rsidR="00B91904" w:rsidRPr="00BF5E37"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8000F4">
              <w:rPr>
                <w:rFonts w:eastAsia="SimSun"/>
                <w:color w:val="000000" w:themeColor="text1"/>
                <w:szCs w:val="24"/>
                <w:lang w:val="en-US" w:eastAsia="zh-CN"/>
              </w:rPr>
              <w:t xml:space="preserve">Option </w:t>
            </w:r>
            <w:r>
              <w:rPr>
                <w:rFonts w:eastAsia="SimSun"/>
                <w:color w:val="000000" w:themeColor="text1"/>
                <w:szCs w:val="24"/>
                <w:lang w:val="en-US" w:eastAsia="zh-CN"/>
              </w:rPr>
              <w:t>2</w:t>
            </w:r>
            <w:r w:rsidRPr="008000F4">
              <w:rPr>
                <w:rFonts w:eastAsia="SimSun"/>
                <w:color w:val="000000" w:themeColor="text1"/>
                <w:szCs w:val="24"/>
                <w:lang w:val="en-US" w:eastAsia="zh-CN"/>
              </w:rPr>
              <w:t xml:space="preserve"> (CMCC</w:t>
            </w:r>
            <w:r>
              <w:rPr>
                <w:rFonts w:eastAsia="SimSun"/>
                <w:color w:val="000000" w:themeColor="text1"/>
                <w:szCs w:val="24"/>
                <w:lang w:val="en-US" w:eastAsia="zh-CN"/>
              </w:rPr>
              <w:t>, China Telecom, Nokia, Intel, [Ericsson]</w:t>
            </w:r>
            <w:r w:rsidRPr="008000F4">
              <w:rPr>
                <w:rFonts w:eastAsia="SimSun"/>
                <w:color w:val="000000" w:themeColor="text1"/>
                <w:szCs w:val="24"/>
                <w:lang w:val="en-US" w:eastAsia="zh-CN"/>
              </w:rPr>
              <w:t xml:space="preserve">): </w:t>
            </w:r>
            <w:r w:rsidRPr="005F4909">
              <w:rPr>
                <w:lang w:val="en-US"/>
              </w:rPr>
              <w:t>Include HetNet deployment</w:t>
            </w:r>
          </w:p>
          <w:p w14:paraId="20854DEE" w14:textId="77777777" w:rsidR="00B91904" w:rsidRDefault="00B91904" w:rsidP="00A704CE">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lastRenderedPageBreak/>
              <w:t>CMCC: C</w:t>
            </w:r>
            <w:r w:rsidRPr="00BF5E37">
              <w:rPr>
                <w:rFonts w:eastAsia="SimSun"/>
                <w:color w:val="000000" w:themeColor="text1"/>
                <w:szCs w:val="24"/>
                <w:lang w:val="en-US" w:eastAsia="zh-CN"/>
              </w:rPr>
              <w:t>over different configuration under HomoNet and HetNet such as Rx configuration, propagation condition and so on</w:t>
            </w:r>
          </w:p>
          <w:p w14:paraId="350B5836" w14:textId="77777777" w:rsidR="00B91904" w:rsidRDefault="00B91904" w:rsidP="00A704CE">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China Telecom: C</w:t>
            </w:r>
            <w:r w:rsidRPr="00BF5E37">
              <w:rPr>
                <w:rFonts w:eastAsia="SimSun"/>
                <w:color w:val="000000" w:themeColor="text1"/>
                <w:szCs w:val="24"/>
                <w:lang w:val="en-US" w:eastAsia="zh-CN"/>
              </w:rPr>
              <w:t>over HomNet and HetNet tests for test cases with different Rx number</w:t>
            </w:r>
          </w:p>
          <w:p w14:paraId="0F43E4AA" w14:textId="77777777" w:rsidR="00B91904" w:rsidRDefault="00B91904" w:rsidP="00A704CE">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Nokia: </w:t>
            </w:r>
            <w:r w:rsidRPr="00BF5E37">
              <w:rPr>
                <w:rFonts w:eastAsia="SimSun"/>
                <w:color w:val="000000" w:themeColor="text1"/>
                <w:szCs w:val="24"/>
                <w:lang w:val="en-US" w:eastAsia="zh-CN"/>
              </w:rPr>
              <w:t>4 Rx for heterogenous while 2Rx and 4 Rx or 2 Rx only for homogenous</w:t>
            </w:r>
          </w:p>
          <w:p w14:paraId="3AA80774" w14:textId="77777777" w:rsidR="00B91904" w:rsidRDefault="00B91904" w:rsidP="00A704CE">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Intel: C</w:t>
            </w:r>
            <w:r w:rsidRPr="001837C3">
              <w:rPr>
                <w:rFonts w:eastAsia="SimSun"/>
                <w:color w:val="000000" w:themeColor="text1"/>
                <w:szCs w:val="24"/>
                <w:lang w:val="en-US" w:eastAsia="zh-CN"/>
              </w:rPr>
              <w:t>onsider the following set of requirements</w:t>
            </w:r>
          </w:p>
          <w:p w14:paraId="5B32C1BC" w14:textId="77777777" w:rsidR="00B91904" w:rsidRPr="001837C3" w:rsidRDefault="00B91904" w:rsidP="00A704CE">
            <w:pPr>
              <w:pStyle w:val="ListParagraph"/>
              <w:numPr>
                <w:ilvl w:val="2"/>
                <w:numId w:val="2"/>
              </w:numPr>
              <w:spacing w:after="120"/>
              <w:ind w:firstLineChars="0"/>
              <w:rPr>
                <w:rFonts w:eastAsia="SimSun"/>
                <w:color w:val="000000" w:themeColor="text1"/>
                <w:szCs w:val="24"/>
                <w:lang w:val="en-US" w:eastAsia="zh-CN"/>
              </w:rPr>
            </w:pPr>
            <w:r w:rsidRPr="001837C3">
              <w:rPr>
                <w:rFonts w:eastAsia="SimSun"/>
                <w:color w:val="000000" w:themeColor="text1"/>
                <w:szCs w:val="24"/>
                <w:lang w:val="en-US" w:eastAsia="zh-CN"/>
              </w:rPr>
              <w:t>HomoNet: All SSBs are in the same time/frequency resources, TDL-C channel model, 2 and 4 Rx</w:t>
            </w:r>
          </w:p>
          <w:p w14:paraId="453F25E9" w14:textId="77777777" w:rsidR="00B91904" w:rsidRDefault="00B91904" w:rsidP="00A704CE">
            <w:pPr>
              <w:pStyle w:val="ListParagraph"/>
              <w:numPr>
                <w:ilvl w:val="2"/>
                <w:numId w:val="2"/>
              </w:numPr>
              <w:spacing w:after="120"/>
              <w:ind w:firstLineChars="0"/>
              <w:rPr>
                <w:rFonts w:eastAsia="SimSun"/>
                <w:color w:val="000000" w:themeColor="text1"/>
                <w:szCs w:val="24"/>
                <w:lang w:val="en-US" w:eastAsia="zh-CN"/>
              </w:rPr>
            </w:pPr>
            <w:r w:rsidRPr="001837C3">
              <w:rPr>
                <w:rFonts w:eastAsia="SimSun"/>
                <w:color w:val="000000" w:themeColor="text1"/>
                <w:szCs w:val="24"/>
                <w:lang w:val="en-US" w:eastAsia="zh-CN"/>
              </w:rPr>
              <w:t>HetNet: Serving cell SSB and interference cell(s) SSB(s) are in the different time/frequency resources, TDL-A channel model, 2 and 4 Rx</w:t>
            </w:r>
          </w:p>
          <w:p w14:paraId="229E229B" w14:textId="77777777" w:rsidR="00B91904" w:rsidRPr="001837C3" w:rsidRDefault="00B91904" w:rsidP="00A704CE">
            <w:pPr>
              <w:pStyle w:val="ListParagraph"/>
              <w:numPr>
                <w:ilvl w:val="2"/>
                <w:numId w:val="2"/>
              </w:numPr>
              <w:spacing w:after="120"/>
              <w:ind w:firstLineChars="0"/>
              <w:rPr>
                <w:rFonts w:eastAsia="SimSun"/>
                <w:color w:val="000000" w:themeColor="text1"/>
                <w:szCs w:val="24"/>
                <w:lang w:val="en-US" w:eastAsia="zh-CN"/>
              </w:rPr>
            </w:pPr>
            <w:r w:rsidRPr="001837C3">
              <w:rPr>
                <w:rFonts w:eastAsia="SimSun"/>
                <w:color w:val="000000" w:themeColor="text1"/>
                <w:szCs w:val="24"/>
                <w:lang w:val="en-US" w:eastAsia="zh-CN"/>
              </w:rPr>
              <w:t>To reduce the test effort, we can define the applicability rule that verification for one of scenarios is sufficient.</w:t>
            </w:r>
          </w:p>
          <w:p w14:paraId="349ED4A9" w14:textId="77777777" w:rsidR="00B91904" w:rsidRPr="005958C2" w:rsidRDefault="005958C2" w:rsidP="00A704CE">
            <w:pPr>
              <w:rPr>
                <w:rFonts w:eastAsiaTheme="minorEastAsia"/>
                <w:i/>
                <w:lang w:eastAsia="zh-CN"/>
              </w:rPr>
            </w:pPr>
            <w:r w:rsidRPr="005958C2">
              <w:rPr>
                <w:rFonts w:eastAsiaTheme="minorEastAsia"/>
                <w:i/>
                <w:highlight w:val="green"/>
                <w:lang w:eastAsia="zh-CN"/>
              </w:rPr>
              <w:t>GTW agreement:</w:t>
            </w:r>
          </w:p>
          <w:p w14:paraId="34B76AC2" w14:textId="77777777" w:rsidR="005958C2" w:rsidRPr="005958C2" w:rsidRDefault="005958C2" w:rsidP="005958C2">
            <w:pPr>
              <w:overflowPunct/>
              <w:autoSpaceDE/>
              <w:adjustRightInd/>
              <w:spacing w:after="0"/>
              <w:rPr>
                <w:rFonts w:eastAsia="DengXian"/>
                <w:highlight w:val="green"/>
                <w:lang w:eastAsia="zh-CN"/>
              </w:rPr>
            </w:pPr>
            <w:r w:rsidRPr="005958C2">
              <w:rPr>
                <w:rFonts w:eastAsia="DengXian"/>
                <w:highlight w:val="green"/>
                <w:lang w:eastAsia="zh-CN"/>
              </w:rPr>
              <w:t>Introducing test cases with different parameters for Homogenous scenario and HetNet scenario with minimized test cases:</w:t>
            </w:r>
          </w:p>
          <w:p w14:paraId="7B876FD0" w14:textId="77777777" w:rsidR="005958C2" w:rsidRPr="005958C2" w:rsidRDefault="005958C2" w:rsidP="00E03B2B">
            <w:pPr>
              <w:pStyle w:val="ListParagraph"/>
              <w:numPr>
                <w:ilvl w:val="0"/>
                <w:numId w:val="39"/>
              </w:numPr>
              <w:overflowPunct/>
              <w:autoSpaceDE/>
              <w:autoSpaceDN/>
              <w:adjustRightInd/>
              <w:spacing w:after="0"/>
              <w:ind w:firstLineChars="0"/>
              <w:textAlignment w:val="auto"/>
              <w:rPr>
                <w:rFonts w:eastAsiaTheme="minorEastAsia"/>
                <w:highlight w:val="green"/>
                <w:lang w:eastAsia="zh-CN"/>
              </w:rPr>
            </w:pPr>
            <w:r w:rsidRPr="005958C2">
              <w:rPr>
                <w:rFonts w:eastAsia="DengXian"/>
                <w:highlight w:val="green"/>
              </w:rPr>
              <w:t>One test case applied for Homogenous for each duplex mode and 2Rx/4Rx</w:t>
            </w:r>
          </w:p>
          <w:p w14:paraId="15D96884" w14:textId="77777777" w:rsidR="005958C2" w:rsidRPr="005958C2" w:rsidRDefault="005958C2" w:rsidP="00E03B2B">
            <w:pPr>
              <w:pStyle w:val="ListParagraph"/>
              <w:numPr>
                <w:ilvl w:val="0"/>
                <w:numId w:val="39"/>
              </w:numPr>
              <w:overflowPunct/>
              <w:autoSpaceDE/>
              <w:autoSpaceDN/>
              <w:adjustRightInd/>
              <w:spacing w:after="0"/>
              <w:ind w:firstLineChars="0"/>
              <w:textAlignment w:val="auto"/>
              <w:rPr>
                <w:rFonts w:eastAsiaTheme="minorEastAsia"/>
                <w:highlight w:val="green"/>
              </w:rPr>
            </w:pPr>
            <w:r w:rsidRPr="005958C2">
              <w:rPr>
                <w:rFonts w:eastAsia="DengXian"/>
                <w:highlight w:val="green"/>
              </w:rPr>
              <w:t>One test case applied for HetNet for each duplex mode and 2Rx/4Rx</w:t>
            </w:r>
          </w:p>
          <w:p w14:paraId="508B3D6F" w14:textId="77777777" w:rsidR="005958C2" w:rsidRPr="00EC5499" w:rsidRDefault="005958C2" w:rsidP="00E03B2B">
            <w:pPr>
              <w:pStyle w:val="ListParagraph"/>
              <w:numPr>
                <w:ilvl w:val="0"/>
                <w:numId w:val="39"/>
              </w:numPr>
              <w:overflowPunct/>
              <w:autoSpaceDE/>
              <w:autoSpaceDN/>
              <w:adjustRightInd/>
              <w:spacing w:after="0"/>
              <w:ind w:firstLineChars="0"/>
              <w:textAlignment w:val="auto"/>
              <w:rPr>
                <w:rFonts w:eastAsiaTheme="minorEastAsia"/>
                <w:highlight w:val="green"/>
              </w:rPr>
            </w:pPr>
            <w:r w:rsidRPr="005958C2">
              <w:rPr>
                <w:rFonts w:eastAsia="DengXian"/>
                <w:highlight w:val="green"/>
              </w:rPr>
              <w:t>If UE supporting both TDD and FDD with same Rx number, UE will pass test case under homogenous scenario with FDD mode, and pass test case under HetNet scenario with TDD mode</w:t>
            </w:r>
          </w:p>
          <w:p w14:paraId="6DD0CBD5" w14:textId="77777777" w:rsidR="005958C2" w:rsidRDefault="005958C2" w:rsidP="00A704CE">
            <w:pPr>
              <w:rPr>
                <w:rFonts w:eastAsiaTheme="minorEastAsia"/>
                <w:i/>
                <w:lang w:val="en-US" w:eastAsia="zh-CN"/>
              </w:rPr>
            </w:pPr>
          </w:p>
          <w:p w14:paraId="27A24850" w14:textId="1F5A7F42" w:rsidR="005958C2" w:rsidRPr="005958C2" w:rsidRDefault="005958C2" w:rsidP="00A704CE">
            <w:pPr>
              <w:rPr>
                <w:rFonts w:eastAsiaTheme="minorEastAsia"/>
                <w:lang w:eastAsia="zh-CN"/>
              </w:rPr>
            </w:pPr>
            <w:r w:rsidRPr="00320C7F">
              <w:rPr>
                <w:rFonts w:eastAsiaTheme="minorEastAsia"/>
                <w:i/>
                <w:lang w:val="en-US" w:eastAsia="zh-CN"/>
              </w:rPr>
              <w:t>Recommendations for 2</w:t>
            </w:r>
            <w:r w:rsidRPr="00320C7F">
              <w:rPr>
                <w:rFonts w:eastAsiaTheme="minorEastAsia"/>
                <w:i/>
                <w:vertAlign w:val="superscript"/>
                <w:lang w:val="en-US" w:eastAsia="zh-CN"/>
              </w:rPr>
              <w:t>nd</w:t>
            </w:r>
            <w:r w:rsidRPr="00320C7F">
              <w:rPr>
                <w:rFonts w:eastAsiaTheme="minorEastAsia"/>
                <w:i/>
                <w:lang w:val="en-US" w:eastAsia="zh-CN"/>
              </w:rPr>
              <w:t xml:space="preserve"> round:</w:t>
            </w:r>
            <w:r>
              <w:rPr>
                <w:rFonts w:eastAsiaTheme="minorEastAsia"/>
                <w:i/>
                <w:lang w:val="en-US" w:eastAsia="zh-CN"/>
              </w:rPr>
              <w:t xml:space="preserve"> N/A</w:t>
            </w:r>
          </w:p>
        </w:tc>
      </w:tr>
      <w:tr w:rsidR="00B91904" w:rsidRPr="00320C7F" w14:paraId="2A9787A0" w14:textId="77777777" w:rsidTr="00A704CE">
        <w:tc>
          <w:tcPr>
            <w:tcW w:w="1242" w:type="dxa"/>
          </w:tcPr>
          <w:p w14:paraId="432233ED" w14:textId="77777777" w:rsidR="00B91904" w:rsidRPr="007E6A6F" w:rsidRDefault="00B91904" w:rsidP="00A704CE">
            <w:pPr>
              <w:rPr>
                <w:b/>
                <w:color w:val="000000" w:themeColor="text1"/>
                <w:u w:val="single"/>
                <w:lang w:val="en-US" w:eastAsia="ko-KR"/>
              </w:rPr>
            </w:pPr>
            <w:r w:rsidRPr="004D6E58">
              <w:rPr>
                <w:b/>
                <w:color w:val="000000" w:themeColor="text1"/>
                <w:u w:val="single"/>
                <w:lang w:val="en-US" w:eastAsia="ko-KR"/>
              </w:rPr>
              <w:lastRenderedPageBreak/>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INR values for Homogeneous deployment assumptions</w:t>
            </w:r>
          </w:p>
        </w:tc>
        <w:tc>
          <w:tcPr>
            <w:tcW w:w="8615" w:type="dxa"/>
          </w:tcPr>
          <w:p w14:paraId="122EDBF3" w14:textId="77777777" w:rsidR="00B91904" w:rsidRPr="00320C7F" w:rsidRDefault="00B91904" w:rsidP="00A704CE">
            <w:pPr>
              <w:rPr>
                <w:rFonts w:eastAsiaTheme="minorEastAsia"/>
                <w:i/>
                <w:lang w:val="en-US" w:eastAsia="zh-CN"/>
              </w:rPr>
            </w:pPr>
            <w:r w:rsidRPr="00320C7F">
              <w:rPr>
                <w:rFonts w:eastAsiaTheme="minorEastAsia"/>
                <w:i/>
                <w:lang w:val="en-US" w:eastAsia="zh-CN"/>
              </w:rPr>
              <w:t>Tentative agreements:</w:t>
            </w:r>
            <w:r>
              <w:rPr>
                <w:rFonts w:eastAsiaTheme="minorEastAsia"/>
                <w:i/>
                <w:lang w:val="en-US" w:eastAsia="zh-CN"/>
              </w:rPr>
              <w:t xml:space="preserve"> N/A</w:t>
            </w:r>
          </w:p>
          <w:p w14:paraId="2AB8AC61" w14:textId="77777777" w:rsidR="00B91904" w:rsidRDefault="00B91904" w:rsidP="00A704CE">
            <w:pPr>
              <w:rPr>
                <w:rFonts w:eastAsiaTheme="minorEastAsia"/>
                <w:i/>
                <w:lang w:val="en-US" w:eastAsia="zh-CN"/>
              </w:rPr>
            </w:pPr>
            <w:r w:rsidRPr="00320C7F">
              <w:rPr>
                <w:rFonts w:eastAsiaTheme="minorEastAsia"/>
                <w:i/>
                <w:lang w:val="en-US" w:eastAsia="zh-CN"/>
              </w:rPr>
              <w:t>Candidate options:</w:t>
            </w:r>
          </w:p>
          <w:p w14:paraId="09B9DA6F" w14:textId="77777777" w:rsidR="00B91904" w:rsidRPr="000F48D4"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0F48D4">
              <w:rPr>
                <w:rFonts w:eastAsia="SimSun"/>
                <w:color w:val="000000" w:themeColor="text1"/>
                <w:szCs w:val="24"/>
                <w:lang w:val="en-US" w:eastAsia="zh-CN"/>
              </w:rPr>
              <w:t xml:space="preserve">Option 1 (Intel, Apple): </w:t>
            </w:r>
            <w:r w:rsidRPr="000F48D4">
              <w:rPr>
                <w:lang w:val="en-US"/>
              </w:rPr>
              <w:t>Consider INRs 7.77 and 2.29 dB (2 interference cells) or INR 5.49 dB (1 interference cell)</w:t>
            </w:r>
          </w:p>
          <w:p w14:paraId="39FD9BF5" w14:textId="77777777" w:rsidR="00B91904" w:rsidRPr="000F48D4"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0F48D4">
              <w:rPr>
                <w:rFonts w:eastAsia="SimSun"/>
                <w:color w:val="000000" w:themeColor="text1"/>
                <w:szCs w:val="24"/>
                <w:lang w:val="en-US" w:eastAsia="zh-CN"/>
              </w:rPr>
              <w:t>Option 2 (CMCC for Sync Network, China Telecom, Nokia, Qualcomm, [Ericsson]): INRs 5.43 and -1.50 dB in case of 2 interference cells and INR 3.1 dB in case of 1 interference cell</w:t>
            </w:r>
          </w:p>
          <w:p w14:paraId="5154D25B" w14:textId="77777777" w:rsidR="00B91904" w:rsidRPr="000F48D4"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0F48D4">
              <w:rPr>
                <w:rFonts w:eastAsia="SimSun"/>
                <w:color w:val="000000" w:themeColor="text1"/>
                <w:szCs w:val="24"/>
                <w:lang w:val="en-US" w:eastAsia="zh-CN"/>
              </w:rPr>
              <w:t>Option 3 (Apple, CMCC for Async Network, MediaTek</w:t>
            </w:r>
            <w:r>
              <w:rPr>
                <w:rFonts w:eastAsia="SimSun"/>
                <w:color w:val="000000" w:themeColor="text1"/>
                <w:szCs w:val="24"/>
                <w:lang w:val="en-US" w:eastAsia="zh-CN"/>
              </w:rPr>
              <w:t xml:space="preserve">, </w:t>
            </w:r>
            <w:r w:rsidRPr="000F48D4">
              <w:rPr>
                <w:rFonts w:eastAsia="SimSun"/>
                <w:color w:val="000000" w:themeColor="text1"/>
                <w:szCs w:val="24"/>
                <w:lang w:val="en-US" w:eastAsia="zh-CN"/>
              </w:rPr>
              <w:t xml:space="preserve">Huawei): </w:t>
            </w:r>
            <w:r w:rsidRPr="000F48D4">
              <w:rPr>
                <w:lang w:val="en-US"/>
              </w:rPr>
              <w:t>Use INR1=7.77dB, INR =2.29dB for INR values.</w:t>
            </w:r>
          </w:p>
          <w:p w14:paraId="3E16CA6B" w14:textId="77777777" w:rsidR="00B91904" w:rsidRDefault="00B91904" w:rsidP="00A704CE">
            <w:pPr>
              <w:rPr>
                <w:rFonts w:eastAsiaTheme="minorEastAsia"/>
                <w:i/>
                <w:lang w:val="en-US" w:eastAsia="zh-CN"/>
              </w:rPr>
            </w:pPr>
            <w:r w:rsidRPr="00320C7F">
              <w:rPr>
                <w:rFonts w:eastAsiaTheme="minorEastAsia"/>
                <w:i/>
                <w:lang w:val="en-US" w:eastAsia="zh-CN"/>
              </w:rPr>
              <w:t>Recommendations for 2</w:t>
            </w:r>
            <w:r w:rsidRPr="00320C7F">
              <w:rPr>
                <w:rFonts w:eastAsiaTheme="minorEastAsia"/>
                <w:i/>
                <w:vertAlign w:val="superscript"/>
                <w:lang w:val="en-US" w:eastAsia="zh-CN"/>
              </w:rPr>
              <w:t>nd</w:t>
            </w:r>
            <w:r w:rsidRPr="00320C7F">
              <w:rPr>
                <w:rFonts w:eastAsiaTheme="minorEastAsia"/>
                <w:i/>
                <w:lang w:val="en-US" w:eastAsia="zh-CN"/>
              </w:rPr>
              <w:t xml:space="preserve"> round:</w:t>
            </w:r>
            <w:r>
              <w:rPr>
                <w:rFonts w:eastAsiaTheme="minorEastAsia"/>
                <w:i/>
                <w:lang w:val="en-US" w:eastAsia="zh-CN"/>
              </w:rPr>
              <w:t xml:space="preserve"> Check whether we can keep the following two options for further discussion:</w:t>
            </w:r>
          </w:p>
          <w:p w14:paraId="0B605127" w14:textId="77777777" w:rsidR="00B91904" w:rsidRPr="000D641F" w:rsidRDefault="00B91904" w:rsidP="00A704CE">
            <w:pPr>
              <w:pStyle w:val="ListParagraph"/>
              <w:numPr>
                <w:ilvl w:val="0"/>
                <w:numId w:val="2"/>
              </w:numPr>
              <w:overflowPunct/>
              <w:autoSpaceDE/>
              <w:autoSpaceDN/>
              <w:adjustRightInd/>
              <w:spacing w:after="120"/>
              <w:ind w:firstLineChars="0"/>
              <w:textAlignment w:val="auto"/>
              <w:rPr>
                <w:rFonts w:eastAsia="SimSun"/>
                <w:i/>
                <w:iCs/>
                <w:color w:val="000000" w:themeColor="text1"/>
                <w:szCs w:val="24"/>
                <w:lang w:val="en-US" w:eastAsia="zh-CN"/>
              </w:rPr>
            </w:pPr>
            <w:r w:rsidRPr="000D641F">
              <w:rPr>
                <w:rFonts w:eastAsia="SimSun"/>
                <w:i/>
                <w:iCs/>
                <w:color w:val="000000" w:themeColor="text1"/>
                <w:szCs w:val="24"/>
                <w:lang w:val="en-US" w:eastAsia="zh-CN"/>
              </w:rPr>
              <w:t xml:space="preserve">Option 1: </w:t>
            </w:r>
            <w:r w:rsidRPr="000D641F">
              <w:rPr>
                <w:i/>
                <w:iCs/>
                <w:lang w:val="en-US"/>
              </w:rPr>
              <w:t xml:space="preserve">INRs 7.77 and 2.29 dB </w:t>
            </w:r>
            <w:r w:rsidRPr="000D641F">
              <w:rPr>
                <w:rFonts w:eastAsia="SimSun"/>
                <w:i/>
                <w:iCs/>
                <w:color w:val="000000" w:themeColor="text1"/>
                <w:szCs w:val="24"/>
                <w:lang w:val="en-US" w:eastAsia="zh-CN"/>
              </w:rPr>
              <w:t xml:space="preserve">in case of 2 interference cells </w:t>
            </w:r>
            <w:r w:rsidRPr="000D641F">
              <w:rPr>
                <w:i/>
                <w:iCs/>
                <w:color w:val="000000" w:themeColor="text1"/>
                <w:szCs w:val="24"/>
                <w:lang w:val="en-US"/>
              </w:rPr>
              <w:t>and</w:t>
            </w:r>
            <w:r w:rsidRPr="000D641F">
              <w:rPr>
                <w:i/>
                <w:iCs/>
                <w:lang w:val="en-US"/>
              </w:rPr>
              <w:t xml:space="preserve"> INR 5.49 dB </w:t>
            </w:r>
            <w:r w:rsidRPr="000D641F">
              <w:rPr>
                <w:rFonts w:eastAsia="SimSun"/>
                <w:i/>
                <w:iCs/>
                <w:color w:val="000000" w:themeColor="text1"/>
                <w:szCs w:val="24"/>
                <w:lang w:val="en-US" w:eastAsia="zh-CN"/>
              </w:rPr>
              <w:t>in case of 1 interference cell</w:t>
            </w:r>
          </w:p>
          <w:p w14:paraId="0915F653" w14:textId="77777777" w:rsidR="00B91904" w:rsidRPr="008107CF"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0D641F">
              <w:rPr>
                <w:rFonts w:eastAsia="SimSun"/>
                <w:i/>
                <w:iCs/>
                <w:color w:val="000000" w:themeColor="text1"/>
                <w:szCs w:val="24"/>
                <w:lang w:val="en-US" w:eastAsia="zh-CN"/>
              </w:rPr>
              <w:t>Option 2: INRs 5.43 and -1.50 dB in case of 2 interference cells and INR 3.1 dB in case of 1 interference cell</w:t>
            </w:r>
          </w:p>
        </w:tc>
      </w:tr>
      <w:tr w:rsidR="00B91904" w:rsidRPr="00320C7F" w14:paraId="3D0042B5" w14:textId="77777777" w:rsidTr="00A704CE">
        <w:tc>
          <w:tcPr>
            <w:tcW w:w="1242" w:type="dxa"/>
          </w:tcPr>
          <w:p w14:paraId="123AC4D1" w14:textId="77777777" w:rsidR="00B91904" w:rsidRPr="004D6E58" w:rsidRDefault="00B91904" w:rsidP="00A704CE">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3</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 (if HetNet will be agreed for Issue 1-3-1)</w:t>
            </w:r>
          </w:p>
        </w:tc>
        <w:tc>
          <w:tcPr>
            <w:tcW w:w="8615" w:type="dxa"/>
          </w:tcPr>
          <w:p w14:paraId="739D4889" w14:textId="77777777" w:rsidR="00B91904" w:rsidRPr="00320C7F" w:rsidRDefault="00B91904" w:rsidP="00A704CE">
            <w:pPr>
              <w:rPr>
                <w:rFonts w:eastAsiaTheme="minorEastAsia"/>
                <w:i/>
                <w:lang w:val="en-US" w:eastAsia="zh-CN"/>
              </w:rPr>
            </w:pPr>
            <w:r w:rsidRPr="00320C7F">
              <w:rPr>
                <w:rFonts w:eastAsiaTheme="minorEastAsia"/>
                <w:i/>
                <w:lang w:val="en-US" w:eastAsia="zh-CN"/>
              </w:rPr>
              <w:t>Tentative agreements:</w:t>
            </w:r>
            <w:r>
              <w:rPr>
                <w:rFonts w:eastAsiaTheme="minorEastAsia"/>
                <w:i/>
                <w:lang w:val="en-US" w:eastAsia="zh-CN"/>
              </w:rPr>
              <w:t xml:space="preserve"> N/A</w:t>
            </w:r>
          </w:p>
          <w:p w14:paraId="73F49BF7" w14:textId="77777777" w:rsidR="00B91904" w:rsidRDefault="00B91904" w:rsidP="00A704CE">
            <w:pPr>
              <w:rPr>
                <w:rFonts w:eastAsiaTheme="minorEastAsia"/>
                <w:i/>
                <w:lang w:val="en-US" w:eastAsia="zh-CN"/>
              </w:rPr>
            </w:pPr>
            <w:r w:rsidRPr="00320C7F">
              <w:rPr>
                <w:rFonts w:eastAsiaTheme="minorEastAsia"/>
                <w:i/>
                <w:lang w:val="en-US" w:eastAsia="zh-CN"/>
              </w:rPr>
              <w:t>Candidate options:</w:t>
            </w:r>
          </w:p>
          <w:p w14:paraId="0A1037AA" w14:textId="77777777" w:rsidR="00B91904" w:rsidRPr="00C37A91"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6D7763">
              <w:rPr>
                <w:rFonts w:eastAsia="SimSun"/>
                <w:color w:val="000000" w:themeColor="text1"/>
                <w:szCs w:val="24"/>
                <w:lang w:val="en-US" w:eastAsia="zh-CN"/>
              </w:rPr>
              <w:t>Option 1 (</w:t>
            </w:r>
            <w:r>
              <w:rPr>
                <w:rFonts w:eastAsia="SimSun"/>
                <w:color w:val="000000" w:themeColor="text1"/>
                <w:szCs w:val="24"/>
                <w:lang w:val="en-US" w:eastAsia="zh-CN"/>
              </w:rPr>
              <w:t xml:space="preserve">CMCC, Nokia, Intel): </w:t>
            </w:r>
            <w:r w:rsidRPr="005F4909">
              <w:rPr>
                <w:lang w:val="en-US"/>
              </w:rPr>
              <w:t>For HetNet, use INRs 11.39 and 5.45 dB in case of 2 interference cells and INR 4.84 dB in case of 1 interference cell.</w:t>
            </w:r>
          </w:p>
          <w:p w14:paraId="2B341BA6" w14:textId="77777777" w:rsidR="00B91904" w:rsidRPr="003B16BE" w:rsidRDefault="00B91904" w:rsidP="00A704CE">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Intel: W</w:t>
            </w:r>
            <w:r w:rsidRPr="00507907">
              <w:rPr>
                <w:rFonts w:eastAsia="SimSun"/>
                <w:color w:val="000000" w:themeColor="text1"/>
                <w:szCs w:val="24"/>
                <w:lang w:val="en-US" w:eastAsia="zh-CN"/>
              </w:rPr>
              <w:t>e first need to take a look in results from companies to understand whether we can fulfill the criteria from Issue 1-2-1 (at least, MMSE-IRC gain and SINR &gt; -6 dB).</w:t>
            </w:r>
          </w:p>
          <w:p w14:paraId="09156D33" w14:textId="77777777" w:rsidR="00B91904" w:rsidRPr="002A1C39"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lang w:val="en-US"/>
              </w:rPr>
              <w:t xml:space="preserve">Option 2 (China Telecom, [Ericsson]): </w:t>
            </w:r>
            <w:r w:rsidRPr="00453456">
              <w:rPr>
                <w:rFonts w:eastAsia="SimSun"/>
                <w:color w:val="000000" w:themeColor="text1"/>
                <w:szCs w:val="24"/>
                <w:lang w:val="en-US" w:eastAsia="zh-CN"/>
              </w:rPr>
              <w:t>INRs 11.39 and 5.45 dB</w:t>
            </w:r>
          </w:p>
          <w:p w14:paraId="160AF25B" w14:textId="77777777" w:rsidR="00B91904" w:rsidRPr="00320C7F" w:rsidRDefault="00B91904" w:rsidP="00A704CE">
            <w:pPr>
              <w:rPr>
                <w:rFonts w:eastAsiaTheme="minorEastAsia"/>
                <w:i/>
                <w:lang w:val="en-US" w:eastAsia="zh-CN"/>
              </w:rPr>
            </w:pPr>
            <w:r w:rsidRPr="00320C7F">
              <w:rPr>
                <w:rFonts w:eastAsiaTheme="minorEastAsia"/>
                <w:i/>
                <w:lang w:val="en-US" w:eastAsia="zh-CN"/>
              </w:rPr>
              <w:lastRenderedPageBreak/>
              <w:t>Recommendations for 2</w:t>
            </w:r>
            <w:r w:rsidRPr="00320C7F">
              <w:rPr>
                <w:rFonts w:eastAsiaTheme="minorEastAsia"/>
                <w:i/>
                <w:vertAlign w:val="superscript"/>
                <w:lang w:val="en-US" w:eastAsia="zh-CN"/>
              </w:rPr>
              <w:t>nd</w:t>
            </w:r>
            <w:r w:rsidRPr="00320C7F">
              <w:rPr>
                <w:rFonts w:eastAsiaTheme="minorEastAsia"/>
                <w:i/>
                <w:lang w:val="en-US" w:eastAsia="zh-CN"/>
              </w:rPr>
              <w:t xml:space="preserve"> round:</w:t>
            </w:r>
            <w:r>
              <w:rPr>
                <w:rFonts w:eastAsiaTheme="minorEastAsia"/>
                <w:i/>
                <w:lang w:val="en-US" w:eastAsia="zh-CN"/>
              </w:rPr>
              <w:t xml:space="preserve"> Check whether we can consider the following option as baseline: </w:t>
            </w:r>
            <w:r w:rsidRPr="000D641F">
              <w:rPr>
                <w:rFonts w:eastAsiaTheme="minorEastAsia"/>
                <w:i/>
                <w:lang w:val="en-US" w:eastAsia="zh-CN"/>
              </w:rPr>
              <w:t>INRs 11.39 and 5.45 dB in case of 2 interference cells and INR 4.84 dB in case of 1 interference cell.</w:t>
            </w:r>
          </w:p>
        </w:tc>
      </w:tr>
      <w:tr w:rsidR="00B91904" w:rsidRPr="00320C7F" w14:paraId="33568E5C" w14:textId="77777777" w:rsidTr="00A704CE">
        <w:tc>
          <w:tcPr>
            <w:tcW w:w="1242" w:type="dxa"/>
          </w:tcPr>
          <w:p w14:paraId="4E0BF5B1" w14:textId="77777777" w:rsidR="00B91904" w:rsidRPr="00F011CF" w:rsidRDefault="00B91904" w:rsidP="00A704CE">
            <w:pPr>
              <w:spacing w:after="120"/>
              <w:rPr>
                <w:color w:val="000000" w:themeColor="text1"/>
                <w:szCs w:val="24"/>
                <w:lang w:val="en-US" w:eastAsia="zh-CN"/>
              </w:rPr>
            </w:pPr>
            <w:r w:rsidRPr="004D6E58">
              <w:rPr>
                <w:b/>
                <w:color w:val="000000" w:themeColor="text1"/>
                <w:u w:val="single"/>
                <w:lang w:val="en-US" w:eastAsia="ko-KR"/>
              </w:rPr>
              <w:lastRenderedPageBreak/>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tc>
        <w:tc>
          <w:tcPr>
            <w:tcW w:w="8615" w:type="dxa"/>
          </w:tcPr>
          <w:p w14:paraId="3BDD5C45" w14:textId="77777777" w:rsidR="00B91904" w:rsidRPr="00320C7F" w:rsidRDefault="00B91904" w:rsidP="00A704CE">
            <w:pPr>
              <w:rPr>
                <w:rFonts w:eastAsiaTheme="minorEastAsia"/>
                <w:i/>
                <w:lang w:val="en-US" w:eastAsia="zh-CN"/>
              </w:rPr>
            </w:pPr>
            <w:r w:rsidRPr="00320C7F">
              <w:rPr>
                <w:rFonts w:eastAsiaTheme="minorEastAsia"/>
                <w:i/>
                <w:lang w:val="en-US" w:eastAsia="zh-CN"/>
              </w:rPr>
              <w:t>Tentative agreements:</w:t>
            </w:r>
            <w:r>
              <w:rPr>
                <w:rFonts w:eastAsiaTheme="minorEastAsia"/>
                <w:i/>
                <w:lang w:val="en-US" w:eastAsia="zh-CN"/>
              </w:rPr>
              <w:t xml:space="preserve"> N/A</w:t>
            </w:r>
          </w:p>
          <w:p w14:paraId="36299C28" w14:textId="77777777" w:rsidR="00B91904" w:rsidRDefault="00B91904" w:rsidP="00A704CE">
            <w:pPr>
              <w:rPr>
                <w:rFonts w:eastAsiaTheme="minorEastAsia"/>
                <w:i/>
                <w:lang w:val="en-US" w:eastAsia="zh-CN"/>
              </w:rPr>
            </w:pPr>
            <w:r w:rsidRPr="00320C7F">
              <w:rPr>
                <w:rFonts w:eastAsiaTheme="minorEastAsia"/>
                <w:i/>
                <w:lang w:val="en-US" w:eastAsia="zh-CN"/>
              </w:rPr>
              <w:t>Candidate options:</w:t>
            </w:r>
          </w:p>
          <w:p w14:paraId="7558833E" w14:textId="77777777" w:rsidR="00B91904" w:rsidRPr="00AC1F24"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AC1F24">
              <w:rPr>
                <w:rFonts w:eastAsia="SimSun"/>
                <w:color w:val="000000" w:themeColor="text1"/>
                <w:szCs w:val="24"/>
                <w:lang w:val="en-US" w:eastAsia="zh-CN"/>
              </w:rPr>
              <w:t>Option 1 (</w:t>
            </w:r>
            <w:r w:rsidRPr="00FD09C2">
              <w:rPr>
                <w:rFonts w:eastAsia="SimSun"/>
                <w:color w:val="000000" w:themeColor="text1"/>
                <w:szCs w:val="24"/>
                <w:lang w:val="en-US" w:eastAsia="zh-CN"/>
              </w:rPr>
              <w:t>Apple</w:t>
            </w:r>
            <w:r w:rsidRPr="00612780">
              <w:rPr>
                <w:rFonts w:eastAsia="SimSun"/>
                <w:color w:val="000000" w:themeColor="text1"/>
                <w:szCs w:val="24"/>
                <w:lang w:val="en-US" w:eastAsia="zh-CN"/>
              </w:rPr>
              <w:t>, Qualcomm</w:t>
            </w:r>
            <w:r w:rsidRPr="00AC1F24">
              <w:rPr>
                <w:rFonts w:eastAsia="SimSun"/>
                <w:color w:val="000000" w:themeColor="text1"/>
                <w:szCs w:val="24"/>
                <w:lang w:val="en-US" w:eastAsia="zh-CN"/>
              </w:rPr>
              <w:t xml:space="preserve">): </w:t>
            </w:r>
            <w:r w:rsidRPr="0056709D">
              <w:rPr>
                <w:lang w:val="en-US"/>
              </w:rPr>
              <w:t>Define requirements with 1 interference cell.</w:t>
            </w:r>
          </w:p>
          <w:p w14:paraId="5FAFE41F" w14:textId="77777777" w:rsidR="00B91904" w:rsidRPr="00AF5ABD"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Yu Mincho"/>
                <w:lang w:val="en-US"/>
              </w:rPr>
              <w:t xml:space="preserve">Option 2 (Nokia, </w:t>
            </w:r>
            <w:r w:rsidRPr="00612780">
              <w:rPr>
                <w:rFonts w:eastAsia="Yu Mincho"/>
                <w:lang w:val="en-US"/>
              </w:rPr>
              <w:t xml:space="preserve">Intel, </w:t>
            </w:r>
            <w:r>
              <w:rPr>
                <w:rFonts w:eastAsia="Yu Mincho"/>
                <w:lang w:val="en-US"/>
              </w:rPr>
              <w:t xml:space="preserve">MediaTek, Docomo, </w:t>
            </w:r>
            <w:r w:rsidRPr="00612780">
              <w:rPr>
                <w:rFonts w:eastAsia="Yu Mincho"/>
                <w:lang w:val="en-US"/>
              </w:rPr>
              <w:t>Huawei</w:t>
            </w:r>
            <w:r>
              <w:rPr>
                <w:rFonts w:eastAsia="Yu Mincho"/>
                <w:lang w:val="en-US"/>
              </w:rPr>
              <w:t xml:space="preserve">): </w:t>
            </w:r>
            <w:r w:rsidRPr="009F30A2">
              <w:rPr>
                <w:lang w:val="en-US"/>
              </w:rPr>
              <w:t>Use explicit modelling of 2 interference cells</w:t>
            </w:r>
          </w:p>
          <w:p w14:paraId="79CF6A2D" w14:textId="77777777" w:rsidR="00B91904" w:rsidRPr="00480950"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Yu Mincho"/>
                <w:lang w:val="en-US"/>
              </w:rPr>
              <w:t xml:space="preserve">Option 3 (CMCC, </w:t>
            </w:r>
            <w:r w:rsidRPr="00AB43FE">
              <w:rPr>
                <w:rFonts w:eastAsia="Yu Mincho"/>
                <w:lang w:val="en-US"/>
              </w:rPr>
              <w:t>China Telecom</w:t>
            </w:r>
            <w:r>
              <w:rPr>
                <w:rFonts w:eastAsia="Yu Mincho"/>
                <w:lang w:val="en-US"/>
              </w:rPr>
              <w:t>, Nokia, Docomo):</w:t>
            </w:r>
            <w:r>
              <w:rPr>
                <w:rFonts w:eastAsia="SimSun"/>
                <w:color w:val="000000" w:themeColor="text1"/>
                <w:szCs w:val="24"/>
                <w:lang w:val="en-US" w:eastAsia="zh-CN"/>
              </w:rPr>
              <w:t xml:space="preserve"> </w:t>
            </w:r>
            <w:r>
              <w:rPr>
                <w:lang w:val="en-US"/>
              </w:rPr>
              <w:t>C</w:t>
            </w:r>
            <w:r w:rsidRPr="0070507E">
              <w:rPr>
                <w:lang w:val="en-US"/>
              </w:rPr>
              <w:t>over both 1 cell and 2 cells.</w:t>
            </w:r>
          </w:p>
          <w:p w14:paraId="25293649" w14:textId="77777777" w:rsidR="00B91904" w:rsidRDefault="00B91904" w:rsidP="00A704CE">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Yu Mincho"/>
                <w:lang w:val="en-US"/>
              </w:rPr>
              <w:t>CMCC:</w:t>
            </w:r>
            <w:r>
              <w:rPr>
                <w:rFonts w:eastAsia="SimSun"/>
                <w:color w:val="000000" w:themeColor="text1"/>
                <w:szCs w:val="24"/>
                <w:lang w:val="en-US" w:eastAsia="zh-CN"/>
              </w:rPr>
              <w:t xml:space="preserve"> </w:t>
            </w:r>
            <w:r w:rsidRPr="00480950">
              <w:rPr>
                <w:rFonts w:eastAsia="SimSun"/>
                <w:color w:val="000000" w:themeColor="text1"/>
                <w:szCs w:val="24"/>
                <w:lang w:val="en-US" w:eastAsia="zh-CN"/>
              </w:rPr>
              <w:t>2 interference cell for HomoNet and 1 interference for HetNet</w:t>
            </w:r>
          </w:p>
          <w:p w14:paraId="391464C3" w14:textId="77777777" w:rsidR="00B91904" w:rsidRPr="002A1C39" w:rsidRDefault="00B91904" w:rsidP="00A704CE">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Yu Mincho"/>
                <w:lang w:val="en-US"/>
              </w:rPr>
              <w:t>China Telecom:</w:t>
            </w:r>
            <w:r>
              <w:rPr>
                <w:rFonts w:eastAsia="SimSun"/>
                <w:color w:val="000000" w:themeColor="text1"/>
                <w:szCs w:val="24"/>
                <w:lang w:val="en-US" w:eastAsia="zh-CN"/>
              </w:rPr>
              <w:t xml:space="preserve"> C</w:t>
            </w:r>
            <w:r w:rsidRPr="00AB43FE">
              <w:rPr>
                <w:rFonts w:eastAsia="SimSun"/>
                <w:color w:val="000000" w:themeColor="text1"/>
                <w:szCs w:val="24"/>
                <w:lang w:val="en-US" w:eastAsia="zh-CN"/>
              </w:rPr>
              <w:t>over different cell number within different test cases for 4Rx and 2Rx to control the test case number.</w:t>
            </w:r>
          </w:p>
          <w:p w14:paraId="5E6A694D" w14:textId="77777777" w:rsidR="00B91904" w:rsidRPr="00320C7F" w:rsidRDefault="00B91904" w:rsidP="00A704CE">
            <w:pPr>
              <w:rPr>
                <w:rFonts w:eastAsiaTheme="minorEastAsia"/>
                <w:i/>
                <w:lang w:val="en-US" w:eastAsia="zh-CN"/>
              </w:rPr>
            </w:pPr>
            <w:r w:rsidRPr="00320C7F">
              <w:rPr>
                <w:rFonts w:eastAsiaTheme="minorEastAsia"/>
                <w:i/>
                <w:lang w:val="en-US" w:eastAsia="zh-CN"/>
              </w:rPr>
              <w:t>Recommendations for 2</w:t>
            </w:r>
            <w:r w:rsidRPr="00320C7F">
              <w:rPr>
                <w:rFonts w:eastAsiaTheme="minorEastAsia"/>
                <w:i/>
                <w:vertAlign w:val="superscript"/>
                <w:lang w:val="en-US" w:eastAsia="zh-CN"/>
              </w:rPr>
              <w:t>nd</w:t>
            </w:r>
            <w:r w:rsidRPr="00320C7F">
              <w:rPr>
                <w:rFonts w:eastAsiaTheme="minorEastAsia"/>
                <w:i/>
                <w:lang w:val="en-US" w:eastAsia="zh-CN"/>
              </w:rPr>
              <w:t xml:space="preserve"> round:</w:t>
            </w:r>
            <w:r>
              <w:rPr>
                <w:rFonts w:eastAsiaTheme="minorEastAsia"/>
                <w:i/>
                <w:lang w:val="en-US" w:eastAsia="zh-CN"/>
              </w:rPr>
              <w:t xml:space="preserve"> Continue discussion.</w:t>
            </w:r>
          </w:p>
        </w:tc>
      </w:tr>
      <w:tr w:rsidR="00B91904" w:rsidRPr="00320C7F" w14:paraId="5E72F8CF" w14:textId="77777777" w:rsidTr="00A704CE">
        <w:tc>
          <w:tcPr>
            <w:tcW w:w="1242" w:type="dxa"/>
          </w:tcPr>
          <w:p w14:paraId="1AA01BAB" w14:textId="77777777" w:rsidR="00B91904" w:rsidRPr="004D6E58" w:rsidRDefault="00B91904" w:rsidP="00A704CE">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 xml:space="preserve"> </w:t>
            </w:r>
            <w:r w:rsidRPr="00583E76">
              <w:rPr>
                <w:b/>
                <w:color w:val="000000" w:themeColor="text1"/>
                <w:u w:val="single"/>
                <w:lang w:val="en-US" w:eastAsia="ko-KR"/>
              </w:rPr>
              <w:t>Time and frequency offsets for synchronized network</w:t>
            </w:r>
          </w:p>
        </w:tc>
        <w:tc>
          <w:tcPr>
            <w:tcW w:w="8615" w:type="dxa"/>
          </w:tcPr>
          <w:p w14:paraId="0B522419" w14:textId="77777777" w:rsidR="00B91904" w:rsidRPr="00433487" w:rsidRDefault="00B91904" w:rsidP="00A704CE">
            <w:pPr>
              <w:rPr>
                <w:rFonts w:eastAsiaTheme="minorEastAsia"/>
                <w:i/>
                <w:highlight w:val="yellow"/>
                <w:lang w:val="en-US" w:eastAsia="zh-CN"/>
              </w:rPr>
            </w:pPr>
            <w:r w:rsidRPr="00433487">
              <w:rPr>
                <w:rFonts w:eastAsiaTheme="minorEastAsia"/>
                <w:i/>
                <w:highlight w:val="yellow"/>
                <w:lang w:val="en-US" w:eastAsia="zh-CN"/>
              </w:rPr>
              <w:t>Tentative agreements:</w:t>
            </w:r>
          </w:p>
          <w:p w14:paraId="693F96AA" w14:textId="77777777" w:rsidR="00B91904" w:rsidRPr="00433487" w:rsidRDefault="00B91904" w:rsidP="00A704CE">
            <w:pPr>
              <w:pStyle w:val="ListParagraph"/>
              <w:numPr>
                <w:ilvl w:val="0"/>
                <w:numId w:val="2"/>
              </w:numPr>
              <w:overflowPunct/>
              <w:autoSpaceDE/>
              <w:autoSpaceDN/>
              <w:adjustRightInd/>
              <w:spacing w:after="120"/>
              <w:ind w:firstLineChars="0"/>
              <w:textAlignment w:val="auto"/>
              <w:rPr>
                <w:rFonts w:eastAsiaTheme="minorEastAsia"/>
                <w:i/>
                <w:highlight w:val="yellow"/>
                <w:lang w:val="en-US" w:eastAsia="zh-CN"/>
              </w:rPr>
            </w:pPr>
            <w:r w:rsidRPr="00433487">
              <w:rPr>
                <w:rFonts w:eastAsiaTheme="minorEastAsia"/>
                <w:i/>
                <w:highlight w:val="yellow"/>
                <w:lang w:val="en-US" w:eastAsia="zh-CN"/>
              </w:rPr>
              <w:t>FDD 15 kHz</w:t>
            </w:r>
          </w:p>
          <w:p w14:paraId="4783F1D1" w14:textId="77777777" w:rsidR="00B91904" w:rsidRPr="00433487" w:rsidRDefault="00B91904" w:rsidP="00A704CE">
            <w:pPr>
              <w:pStyle w:val="ListParagraph"/>
              <w:numPr>
                <w:ilvl w:val="1"/>
                <w:numId w:val="2"/>
              </w:numPr>
              <w:overflowPunct/>
              <w:autoSpaceDE/>
              <w:autoSpaceDN/>
              <w:adjustRightInd/>
              <w:spacing w:after="120"/>
              <w:ind w:firstLineChars="0"/>
              <w:textAlignment w:val="auto"/>
              <w:rPr>
                <w:rFonts w:eastAsiaTheme="minorEastAsia"/>
                <w:i/>
                <w:iCs/>
                <w:highlight w:val="yellow"/>
                <w:lang w:val="en-US" w:eastAsia="zh-CN"/>
              </w:rPr>
            </w:pPr>
            <w:r w:rsidRPr="00433487">
              <w:rPr>
                <w:rFonts w:eastAsia="Yu Mincho"/>
                <w:i/>
                <w:iCs/>
                <w:highlight w:val="yellow"/>
                <w:lang w:val="en-US"/>
              </w:rPr>
              <w:t>Time offset: The serving cell is 3 us for interfering cell 1 and -1 us for interfering cell 2 (in case modeled)</w:t>
            </w:r>
          </w:p>
          <w:p w14:paraId="2BE0B4A5" w14:textId="77777777" w:rsidR="00B91904" w:rsidRPr="00433487" w:rsidRDefault="00B91904" w:rsidP="00A704CE">
            <w:pPr>
              <w:pStyle w:val="ListParagraph"/>
              <w:numPr>
                <w:ilvl w:val="1"/>
                <w:numId w:val="2"/>
              </w:numPr>
              <w:overflowPunct/>
              <w:autoSpaceDE/>
              <w:autoSpaceDN/>
              <w:adjustRightInd/>
              <w:spacing w:after="120"/>
              <w:ind w:firstLineChars="0"/>
              <w:textAlignment w:val="auto"/>
              <w:rPr>
                <w:rFonts w:eastAsia="Yu Mincho"/>
                <w:i/>
                <w:iCs/>
                <w:highlight w:val="yellow"/>
                <w:lang w:val="en-US"/>
              </w:rPr>
            </w:pPr>
            <w:r w:rsidRPr="00433487">
              <w:rPr>
                <w:rFonts w:eastAsia="Yu Mincho"/>
                <w:i/>
                <w:iCs/>
                <w:highlight w:val="yellow"/>
                <w:lang w:val="en-US"/>
              </w:rPr>
              <w:t>Frequency shift: The serving cell is 300 Hz for interfering cell 1 and -100 Hz for interfering cell 2 (in case modeled)</w:t>
            </w:r>
          </w:p>
          <w:p w14:paraId="667EEFFC" w14:textId="77777777" w:rsidR="00B91904" w:rsidRPr="00433487" w:rsidRDefault="00B91904" w:rsidP="00A704CE">
            <w:pPr>
              <w:pStyle w:val="ListParagraph"/>
              <w:numPr>
                <w:ilvl w:val="0"/>
                <w:numId w:val="2"/>
              </w:numPr>
              <w:overflowPunct/>
              <w:autoSpaceDE/>
              <w:autoSpaceDN/>
              <w:adjustRightInd/>
              <w:spacing w:after="120"/>
              <w:ind w:firstLineChars="0"/>
              <w:textAlignment w:val="auto"/>
              <w:rPr>
                <w:rFonts w:eastAsiaTheme="minorEastAsia"/>
                <w:i/>
                <w:highlight w:val="yellow"/>
                <w:lang w:val="en-US" w:eastAsia="zh-CN"/>
              </w:rPr>
            </w:pPr>
            <w:r w:rsidRPr="00433487">
              <w:rPr>
                <w:rFonts w:eastAsiaTheme="minorEastAsia"/>
                <w:i/>
                <w:highlight w:val="yellow"/>
                <w:lang w:val="en-US" w:eastAsia="zh-CN"/>
              </w:rPr>
              <w:t>TDD 30 kHz</w:t>
            </w:r>
          </w:p>
          <w:p w14:paraId="2EC992C8" w14:textId="77777777" w:rsidR="00B91904" w:rsidRPr="00433487" w:rsidRDefault="00B91904" w:rsidP="00A704CE">
            <w:pPr>
              <w:pStyle w:val="ListParagraph"/>
              <w:numPr>
                <w:ilvl w:val="1"/>
                <w:numId w:val="2"/>
              </w:numPr>
              <w:overflowPunct/>
              <w:autoSpaceDE/>
              <w:autoSpaceDN/>
              <w:adjustRightInd/>
              <w:spacing w:after="120"/>
              <w:ind w:firstLineChars="0"/>
              <w:textAlignment w:val="auto"/>
              <w:rPr>
                <w:rFonts w:eastAsiaTheme="minorEastAsia"/>
                <w:i/>
                <w:iCs/>
                <w:highlight w:val="yellow"/>
                <w:lang w:val="en-US" w:eastAsia="zh-CN"/>
              </w:rPr>
            </w:pPr>
            <w:r w:rsidRPr="00433487">
              <w:rPr>
                <w:rFonts w:eastAsia="Yu Mincho"/>
                <w:i/>
                <w:iCs/>
                <w:highlight w:val="yellow"/>
                <w:lang w:val="en-US"/>
              </w:rPr>
              <w:t>Time offset: The serving cell is [3 or 1] us for interfering cell 1 and [-1 or FFS] us for interfering cell 2 (in case modeled)</w:t>
            </w:r>
          </w:p>
          <w:p w14:paraId="0610BC48" w14:textId="77777777" w:rsidR="00B91904" w:rsidRPr="00433487" w:rsidRDefault="00B91904" w:rsidP="00A704CE">
            <w:pPr>
              <w:pStyle w:val="ListParagraph"/>
              <w:numPr>
                <w:ilvl w:val="1"/>
                <w:numId w:val="2"/>
              </w:numPr>
              <w:overflowPunct/>
              <w:autoSpaceDE/>
              <w:autoSpaceDN/>
              <w:adjustRightInd/>
              <w:spacing w:after="120"/>
              <w:ind w:firstLineChars="0"/>
              <w:textAlignment w:val="auto"/>
              <w:rPr>
                <w:rFonts w:eastAsia="Yu Mincho"/>
                <w:i/>
                <w:iCs/>
                <w:highlight w:val="yellow"/>
                <w:lang w:val="en-US"/>
              </w:rPr>
            </w:pPr>
            <w:r w:rsidRPr="00433487">
              <w:rPr>
                <w:rFonts w:eastAsia="Yu Mincho"/>
                <w:i/>
                <w:iCs/>
                <w:highlight w:val="yellow"/>
                <w:lang w:val="en-US"/>
              </w:rPr>
              <w:t>Frequency shift: The serving cell is 300 Hz for interfering cell 1 and FFS Hz for interfering cell 2 (in case modeled)</w:t>
            </w:r>
          </w:p>
          <w:p w14:paraId="4B13BD6B" w14:textId="77777777" w:rsidR="00B91904" w:rsidRDefault="00B91904" w:rsidP="00A704CE">
            <w:pPr>
              <w:rPr>
                <w:rFonts w:eastAsiaTheme="minorEastAsia"/>
                <w:i/>
                <w:lang w:val="en-US" w:eastAsia="zh-CN"/>
              </w:rPr>
            </w:pPr>
            <w:r w:rsidRPr="00320C7F">
              <w:rPr>
                <w:rFonts w:eastAsiaTheme="minorEastAsia"/>
                <w:i/>
                <w:lang w:val="en-US" w:eastAsia="zh-CN"/>
              </w:rPr>
              <w:t>Candidate options</w:t>
            </w:r>
            <w:r>
              <w:rPr>
                <w:rFonts w:eastAsiaTheme="minorEastAsia"/>
                <w:i/>
                <w:lang w:val="en-US" w:eastAsia="zh-CN"/>
              </w:rPr>
              <w:t xml:space="preserve"> for time offset for TDD</w:t>
            </w:r>
            <w:r w:rsidRPr="00320C7F">
              <w:rPr>
                <w:rFonts w:eastAsiaTheme="minorEastAsia"/>
                <w:i/>
                <w:lang w:val="en-US" w:eastAsia="zh-CN"/>
              </w:rPr>
              <w:t>:</w:t>
            </w:r>
          </w:p>
          <w:p w14:paraId="4F56929A" w14:textId="77777777" w:rsidR="00B91904" w:rsidRPr="00A246B9" w:rsidRDefault="00B91904" w:rsidP="00A704CE">
            <w:pPr>
              <w:pStyle w:val="ListParagraph"/>
              <w:numPr>
                <w:ilvl w:val="0"/>
                <w:numId w:val="2"/>
              </w:numPr>
              <w:overflowPunct/>
              <w:autoSpaceDE/>
              <w:autoSpaceDN/>
              <w:adjustRightInd/>
              <w:spacing w:after="120"/>
              <w:ind w:firstLineChars="0"/>
              <w:textAlignment w:val="auto"/>
              <w:rPr>
                <w:b/>
                <w:color w:val="000000" w:themeColor="text1"/>
                <w:u w:val="single"/>
                <w:lang w:val="en-US" w:eastAsia="ko-KR"/>
              </w:rPr>
            </w:pPr>
            <w:r w:rsidRPr="00583E76">
              <w:rPr>
                <w:rFonts w:eastAsia="Yu Mincho"/>
                <w:lang w:val="en-US"/>
              </w:rPr>
              <w:t xml:space="preserve">Option </w:t>
            </w:r>
            <w:r>
              <w:rPr>
                <w:rFonts w:eastAsia="Yu Mincho"/>
                <w:lang w:val="en-US"/>
              </w:rPr>
              <w:t>1</w:t>
            </w:r>
            <w:r w:rsidRPr="00583E76">
              <w:rPr>
                <w:rFonts w:eastAsia="Yu Mincho"/>
                <w:lang w:val="en-US"/>
              </w:rPr>
              <w:t xml:space="preserve"> (</w:t>
            </w:r>
            <w:r>
              <w:rPr>
                <w:rFonts w:eastAsia="Yu Mincho"/>
                <w:lang w:val="en-US"/>
              </w:rPr>
              <w:t>[</w:t>
            </w:r>
            <w:r w:rsidRPr="00583E76">
              <w:rPr>
                <w:rFonts w:eastAsia="Yu Mincho"/>
                <w:lang w:val="en-US"/>
              </w:rPr>
              <w:t>China Telecom</w:t>
            </w:r>
            <w:r>
              <w:rPr>
                <w:rFonts w:eastAsia="Yu Mincho"/>
                <w:lang w:val="en-US"/>
              </w:rPr>
              <w:t>], CMCC, Intel, Docomo, Huawei</w:t>
            </w:r>
            <w:r w:rsidRPr="00583E76">
              <w:rPr>
                <w:rFonts w:eastAsia="Yu Mincho"/>
                <w:lang w:val="en-US"/>
              </w:rPr>
              <w:t>):</w:t>
            </w:r>
            <w:r>
              <w:rPr>
                <w:rFonts w:eastAsia="Yu Mincho"/>
                <w:lang w:val="en-US"/>
              </w:rPr>
              <w:t xml:space="preserve"> </w:t>
            </w:r>
            <w:r w:rsidRPr="00A246B9">
              <w:rPr>
                <w:rFonts w:eastAsia="Yu Mincho"/>
                <w:lang w:val="en-US"/>
              </w:rPr>
              <w:t>The serving cell is 3 us and -1 us for interfering cell 1 and cell 2 respectively</w:t>
            </w:r>
          </w:p>
          <w:p w14:paraId="47430AE4" w14:textId="77777777" w:rsidR="00B91904" w:rsidRPr="00A246B9" w:rsidRDefault="00B91904" w:rsidP="00A704CE">
            <w:pPr>
              <w:pStyle w:val="ListParagraph"/>
              <w:numPr>
                <w:ilvl w:val="0"/>
                <w:numId w:val="2"/>
              </w:numPr>
              <w:overflowPunct/>
              <w:autoSpaceDE/>
              <w:autoSpaceDN/>
              <w:adjustRightInd/>
              <w:spacing w:after="120"/>
              <w:ind w:firstLineChars="0"/>
              <w:textAlignment w:val="auto"/>
              <w:rPr>
                <w:rFonts w:eastAsia="Yu Mincho"/>
                <w:lang w:val="en-US"/>
              </w:rPr>
            </w:pPr>
            <w:r>
              <w:rPr>
                <w:rFonts w:eastAsia="Yu Mincho"/>
                <w:lang w:val="en-US"/>
              </w:rPr>
              <w:t xml:space="preserve">Option 2 (Apple, QC): </w:t>
            </w:r>
            <w:r w:rsidRPr="00A246B9">
              <w:rPr>
                <w:rFonts w:eastAsia="Yu Mincho"/>
                <w:lang w:val="en-US"/>
              </w:rPr>
              <w:t>For 1 interference cell –</w:t>
            </w:r>
            <w:r>
              <w:rPr>
                <w:rFonts w:eastAsia="Yu Mincho"/>
                <w:lang w:val="en-US"/>
              </w:rPr>
              <w:t xml:space="preserve"> </w:t>
            </w:r>
            <w:r w:rsidRPr="00A246B9">
              <w:rPr>
                <w:rFonts w:eastAsia="Yu Mincho"/>
                <w:lang w:val="en-US"/>
              </w:rPr>
              <w:t xml:space="preserve">1us for TDD 30KHz </w:t>
            </w:r>
          </w:p>
          <w:p w14:paraId="7205AAB6" w14:textId="77777777" w:rsidR="00B91904" w:rsidRPr="00320C7F" w:rsidRDefault="00B91904" w:rsidP="00A704CE">
            <w:pPr>
              <w:rPr>
                <w:rFonts w:eastAsiaTheme="minorEastAsia"/>
                <w:i/>
                <w:lang w:val="en-US" w:eastAsia="zh-CN"/>
              </w:rPr>
            </w:pPr>
            <w:r w:rsidRPr="00320C7F">
              <w:rPr>
                <w:rFonts w:eastAsiaTheme="minorEastAsia"/>
                <w:i/>
                <w:lang w:val="en-US" w:eastAsia="zh-CN"/>
              </w:rPr>
              <w:t>Recommendations for 2</w:t>
            </w:r>
            <w:r w:rsidRPr="00320C7F">
              <w:rPr>
                <w:rFonts w:eastAsiaTheme="minorEastAsia"/>
                <w:i/>
                <w:vertAlign w:val="superscript"/>
                <w:lang w:val="en-US" w:eastAsia="zh-CN"/>
              </w:rPr>
              <w:t>nd</w:t>
            </w:r>
            <w:r w:rsidRPr="00320C7F">
              <w:rPr>
                <w:rFonts w:eastAsiaTheme="minorEastAsia"/>
                <w:i/>
                <w:lang w:val="en-US" w:eastAsia="zh-CN"/>
              </w:rPr>
              <w:t xml:space="preserve"> round:</w:t>
            </w:r>
            <w:r>
              <w:rPr>
                <w:rFonts w:eastAsiaTheme="minorEastAsia"/>
                <w:i/>
                <w:lang w:val="en-US" w:eastAsia="zh-CN"/>
              </w:rPr>
              <w:t xml:space="preserve"> Continue discussion on assumptions for TDD case.</w:t>
            </w:r>
          </w:p>
        </w:tc>
      </w:tr>
    </w:tbl>
    <w:p w14:paraId="7BBFFE3A" w14:textId="77777777" w:rsidR="00B91904" w:rsidRPr="00CF62E8" w:rsidRDefault="00B91904" w:rsidP="00B91904">
      <w:pPr>
        <w:rPr>
          <w:i/>
          <w:lang w:val="en-US" w:eastAsia="zh-CN"/>
        </w:rPr>
      </w:pPr>
    </w:p>
    <w:p w14:paraId="0F88FFE5" w14:textId="77777777" w:rsidR="00B91904" w:rsidRPr="00CF62E8" w:rsidRDefault="00B91904" w:rsidP="00B91904">
      <w:pPr>
        <w:pStyle w:val="Heading4"/>
      </w:pPr>
      <w:r w:rsidRPr="00CF62E8">
        <w:t xml:space="preserve">Sub-topic 1-4: </w:t>
      </w:r>
      <w:r w:rsidRPr="00CF62E8">
        <w:rPr>
          <w:szCs w:val="16"/>
          <w:lang w:val="en-US"/>
        </w:rPr>
        <w:t>Receiver assumptions</w:t>
      </w:r>
    </w:p>
    <w:tbl>
      <w:tblPr>
        <w:tblStyle w:val="TableGrid"/>
        <w:tblW w:w="0" w:type="auto"/>
        <w:tblLook w:val="04A0" w:firstRow="1" w:lastRow="0" w:firstColumn="1" w:lastColumn="0" w:noHBand="0" w:noVBand="1"/>
      </w:tblPr>
      <w:tblGrid>
        <w:gridCol w:w="1224"/>
        <w:gridCol w:w="8407"/>
      </w:tblGrid>
      <w:tr w:rsidR="00B91904" w:rsidRPr="00320C7F" w14:paraId="138F9B12" w14:textId="77777777" w:rsidTr="00A704CE">
        <w:tc>
          <w:tcPr>
            <w:tcW w:w="1242" w:type="dxa"/>
          </w:tcPr>
          <w:p w14:paraId="15CD9B62" w14:textId="77777777" w:rsidR="00B91904" w:rsidRPr="00320C7F" w:rsidRDefault="00B91904" w:rsidP="00A704CE">
            <w:pPr>
              <w:rPr>
                <w:rFonts w:eastAsiaTheme="minorEastAsia"/>
                <w:b/>
                <w:bCs/>
                <w:lang w:val="en-US" w:eastAsia="zh-CN"/>
              </w:rPr>
            </w:pPr>
          </w:p>
        </w:tc>
        <w:tc>
          <w:tcPr>
            <w:tcW w:w="8615" w:type="dxa"/>
          </w:tcPr>
          <w:p w14:paraId="0BCEB202" w14:textId="77777777" w:rsidR="00B91904" w:rsidRPr="00320C7F" w:rsidRDefault="00B91904" w:rsidP="00A704CE">
            <w:pPr>
              <w:rPr>
                <w:rFonts w:eastAsiaTheme="minorEastAsia"/>
                <w:b/>
                <w:bCs/>
                <w:lang w:val="en-US" w:eastAsia="zh-CN"/>
              </w:rPr>
            </w:pPr>
            <w:r w:rsidRPr="00320C7F">
              <w:rPr>
                <w:rFonts w:eastAsiaTheme="minorEastAsia"/>
                <w:b/>
                <w:bCs/>
                <w:lang w:val="en-US" w:eastAsia="zh-CN"/>
              </w:rPr>
              <w:t xml:space="preserve">Status summary </w:t>
            </w:r>
          </w:p>
        </w:tc>
      </w:tr>
      <w:tr w:rsidR="00B91904" w:rsidRPr="00320C7F" w14:paraId="7DE0BD33" w14:textId="77777777" w:rsidTr="00A704CE">
        <w:tc>
          <w:tcPr>
            <w:tcW w:w="1242" w:type="dxa"/>
          </w:tcPr>
          <w:p w14:paraId="073CB8B1" w14:textId="77777777" w:rsidR="00B91904" w:rsidRPr="00B50492" w:rsidRDefault="00B91904" w:rsidP="00A704CE">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TRS-IC/IM</w:t>
            </w:r>
          </w:p>
        </w:tc>
        <w:tc>
          <w:tcPr>
            <w:tcW w:w="8615" w:type="dxa"/>
          </w:tcPr>
          <w:p w14:paraId="3F8605CA" w14:textId="77777777" w:rsidR="00B91904" w:rsidRPr="00320C7F" w:rsidRDefault="00B91904" w:rsidP="00A704CE">
            <w:pPr>
              <w:rPr>
                <w:rFonts w:eastAsiaTheme="minorEastAsia"/>
                <w:i/>
                <w:lang w:val="en-US" w:eastAsia="zh-CN"/>
              </w:rPr>
            </w:pPr>
            <w:r w:rsidRPr="00320C7F">
              <w:rPr>
                <w:rFonts w:eastAsiaTheme="minorEastAsia"/>
                <w:i/>
                <w:lang w:val="en-US" w:eastAsia="zh-CN"/>
              </w:rPr>
              <w:t>Tentative agreements:</w:t>
            </w:r>
            <w:r>
              <w:rPr>
                <w:rFonts w:eastAsiaTheme="minorEastAsia"/>
                <w:i/>
                <w:lang w:val="en-US" w:eastAsia="zh-CN"/>
              </w:rPr>
              <w:t xml:space="preserve"> N/A</w:t>
            </w:r>
          </w:p>
          <w:p w14:paraId="1398E5A9" w14:textId="77777777" w:rsidR="00B91904" w:rsidRDefault="00B91904" w:rsidP="00A704CE">
            <w:pPr>
              <w:rPr>
                <w:rFonts w:eastAsiaTheme="minorEastAsia"/>
                <w:i/>
                <w:lang w:val="en-US" w:eastAsia="zh-CN"/>
              </w:rPr>
            </w:pPr>
            <w:r w:rsidRPr="00320C7F">
              <w:rPr>
                <w:rFonts w:eastAsiaTheme="minorEastAsia"/>
                <w:i/>
                <w:lang w:val="en-US" w:eastAsia="zh-CN"/>
              </w:rPr>
              <w:t>Candidate options:</w:t>
            </w:r>
          </w:p>
          <w:p w14:paraId="6BAF3E9D" w14:textId="77777777" w:rsidR="00B91904"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(China Telecom, Apple, CMCC, Nokia, Qualcomm, Ericsson, MediaTek, Docomo): </w:t>
            </w:r>
            <w:r w:rsidRPr="0070507E">
              <w:rPr>
                <w:lang w:val="en-US"/>
              </w:rPr>
              <w:t>If there are companies’ simulation results show that the interfered TRS will impact the UE synchronizing, and leads to PDSCH demodulation performance degradation, we are ok to add such clarification only in the simulation assumptions.</w:t>
            </w:r>
          </w:p>
          <w:p w14:paraId="3D01EC0B" w14:textId="77777777" w:rsidR="00B91904"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FC4D41">
              <w:rPr>
                <w:rFonts w:eastAsia="SimSun"/>
                <w:color w:val="000000" w:themeColor="text1"/>
                <w:szCs w:val="24"/>
                <w:lang w:val="en-US" w:eastAsia="zh-CN"/>
              </w:rPr>
              <w:t xml:space="preserve">Option </w:t>
            </w:r>
            <w:r>
              <w:rPr>
                <w:rFonts w:eastAsia="SimSun"/>
                <w:color w:val="000000" w:themeColor="text1"/>
                <w:szCs w:val="24"/>
                <w:lang w:val="en-US" w:eastAsia="zh-CN"/>
              </w:rPr>
              <w:t>2</w:t>
            </w:r>
            <w:r w:rsidRPr="00FC4D41">
              <w:rPr>
                <w:rFonts w:eastAsia="SimSun"/>
                <w:color w:val="000000" w:themeColor="text1"/>
                <w:szCs w:val="24"/>
                <w:lang w:val="en-US" w:eastAsia="zh-CN"/>
              </w:rPr>
              <w:t xml:space="preserve"> (</w:t>
            </w:r>
            <w:r>
              <w:rPr>
                <w:rFonts w:eastAsia="SimSun"/>
                <w:color w:val="000000" w:themeColor="text1"/>
                <w:szCs w:val="24"/>
                <w:lang w:val="en-US" w:eastAsia="zh-CN"/>
              </w:rPr>
              <w:t xml:space="preserve">China Telecom, Intel, </w:t>
            </w:r>
            <w:r w:rsidRPr="00FC4D41">
              <w:rPr>
                <w:rFonts w:eastAsia="SimSun"/>
                <w:color w:val="000000" w:themeColor="text1"/>
                <w:szCs w:val="24"/>
                <w:lang w:val="en-US" w:eastAsia="zh-CN"/>
              </w:rPr>
              <w:t xml:space="preserve">Huawei): </w:t>
            </w:r>
            <w:r w:rsidRPr="00A610BD">
              <w:rPr>
                <w:lang w:val="en-US"/>
              </w:rPr>
              <w:t>Add in the simulation assumptions the clarification that no TRS interference cancellation/mitigation is considered for inter-cell MMSE-IRC requirements definition</w:t>
            </w:r>
          </w:p>
          <w:p w14:paraId="0DC94820" w14:textId="77777777" w:rsidR="00B91904" w:rsidRPr="00320C7F" w:rsidRDefault="00B91904" w:rsidP="00A704CE">
            <w:pPr>
              <w:rPr>
                <w:rFonts w:eastAsiaTheme="minorEastAsia"/>
                <w:lang w:val="en-US" w:eastAsia="zh-CN"/>
              </w:rPr>
            </w:pPr>
            <w:r w:rsidRPr="00320C7F">
              <w:rPr>
                <w:rFonts w:eastAsiaTheme="minorEastAsia"/>
                <w:i/>
                <w:lang w:val="en-US" w:eastAsia="zh-CN"/>
              </w:rPr>
              <w:t>Recommendations for 2</w:t>
            </w:r>
            <w:r w:rsidRPr="00320C7F">
              <w:rPr>
                <w:rFonts w:eastAsiaTheme="minorEastAsia"/>
                <w:i/>
                <w:vertAlign w:val="superscript"/>
                <w:lang w:val="en-US" w:eastAsia="zh-CN"/>
              </w:rPr>
              <w:t>nd</w:t>
            </w:r>
            <w:r w:rsidRPr="00320C7F">
              <w:rPr>
                <w:rFonts w:eastAsiaTheme="minorEastAsia"/>
                <w:i/>
                <w:lang w:val="en-US" w:eastAsia="zh-CN"/>
              </w:rPr>
              <w:t xml:space="preserve"> round:</w:t>
            </w:r>
            <w:r>
              <w:rPr>
                <w:rFonts w:eastAsiaTheme="minorEastAsia"/>
                <w:i/>
                <w:lang w:val="en-US" w:eastAsia="zh-CN"/>
              </w:rPr>
              <w:t xml:space="preserve"> Continue discussion.</w:t>
            </w:r>
          </w:p>
        </w:tc>
      </w:tr>
    </w:tbl>
    <w:p w14:paraId="31C75BF8" w14:textId="77777777" w:rsidR="00B91904" w:rsidRPr="00CF62E8" w:rsidRDefault="00B91904" w:rsidP="00B91904">
      <w:pPr>
        <w:rPr>
          <w:i/>
          <w:lang w:val="en-US" w:eastAsia="zh-CN"/>
        </w:rPr>
      </w:pPr>
    </w:p>
    <w:p w14:paraId="481FF81C" w14:textId="77777777" w:rsidR="00B91904" w:rsidRPr="00CF62E8" w:rsidRDefault="00B91904" w:rsidP="00A704CE">
      <w:pPr>
        <w:pStyle w:val="Heading4"/>
        <w:rPr>
          <w:szCs w:val="16"/>
          <w:lang w:val="en-US"/>
        </w:rPr>
      </w:pPr>
      <w:r w:rsidRPr="00CF62E8">
        <w:rPr>
          <w:szCs w:val="16"/>
          <w:lang w:val="en-US"/>
        </w:rPr>
        <w:t>Sub-topic 1-5: Release independency of requirements</w:t>
      </w:r>
    </w:p>
    <w:tbl>
      <w:tblPr>
        <w:tblStyle w:val="TableGrid"/>
        <w:tblW w:w="0" w:type="auto"/>
        <w:tblLook w:val="04A0" w:firstRow="1" w:lastRow="0" w:firstColumn="1" w:lastColumn="0" w:noHBand="0" w:noVBand="1"/>
      </w:tblPr>
      <w:tblGrid>
        <w:gridCol w:w="1428"/>
        <w:gridCol w:w="8203"/>
      </w:tblGrid>
      <w:tr w:rsidR="00B91904" w:rsidRPr="00CF62E8" w14:paraId="7FDD29AD" w14:textId="77777777" w:rsidTr="00A704CE">
        <w:tc>
          <w:tcPr>
            <w:tcW w:w="1242" w:type="dxa"/>
          </w:tcPr>
          <w:p w14:paraId="0D7E1ACC" w14:textId="77777777" w:rsidR="00B91904" w:rsidRPr="00CF62E8" w:rsidRDefault="00B91904" w:rsidP="00A704CE">
            <w:pPr>
              <w:rPr>
                <w:rFonts w:eastAsiaTheme="minorEastAsia"/>
                <w:b/>
                <w:bCs/>
                <w:lang w:val="en-US" w:eastAsia="zh-CN"/>
              </w:rPr>
            </w:pPr>
          </w:p>
        </w:tc>
        <w:tc>
          <w:tcPr>
            <w:tcW w:w="8615" w:type="dxa"/>
          </w:tcPr>
          <w:p w14:paraId="39D6C8AB" w14:textId="77777777" w:rsidR="00B91904" w:rsidRPr="00CF62E8" w:rsidRDefault="00B91904" w:rsidP="00A704CE">
            <w:pPr>
              <w:rPr>
                <w:rFonts w:eastAsiaTheme="minorEastAsia"/>
                <w:b/>
                <w:bCs/>
                <w:lang w:val="en-US" w:eastAsia="zh-CN"/>
              </w:rPr>
            </w:pPr>
            <w:r w:rsidRPr="00CF62E8">
              <w:rPr>
                <w:rFonts w:eastAsiaTheme="minorEastAsia"/>
                <w:b/>
                <w:bCs/>
                <w:lang w:val="en-US" w:eastAsia="zh-CN"/>
              </w:rPr>
              <w:t xml:space="preserve">Status summary </w:t>
            </w:r>
          </w:p>
        </w:tc>
      </w:tr>
      <w:tr w:rsidR="00B91904" w:rsidRPr="00CF62E8" w14:paraId="5F44136E" w14:textId="77777777" w:rsidTr="00A704CE">
        <w:tc>
          <w:tcPr>
            <w:tcW w:w="1242" w:type="dxa"/>
          </w:tcPr>
          <w:p w14:paraId="6294BEB7" w14:textId="77777777" w:rsidR="00B91904" w:rsidRPr="00CF62E8" w:rsidRDefault="00B91904" w:rsidP="00A704CE">
            <w:pPr>
              <w:spacing w:after="120"/>
              <w:rPr>
                <w:b/>
                <w:u w:val="single"/>
                <w:lang w:val="en-US" w:eastAsia="ko-KR"/>
              </w:rPr>
            </w:pPr>
            <w:r w:rsidRPr="00CF62E8">
              <w:rPr>
                <w:b/>
                <w:u w:val="single"/>
                <w:lang w:val="en-US" w:eastAsia="ko-KR"/>
              </w:rPr>
              <w:t>Issue 1-5-1: Release independency of Demodulation requirements</w:t>
            </w:r>
          </w:p>
        </w:tc>
        <w:tc>
          <w:tcPr>
            <w:tcW w:w="8615" w:type="dxa"/>
          </w:tcPr>
          <w:p w14:paraId="7F656FD5" w14:textId="77777777" w:rsidR="00B91904" w:rsidRPr="00CF62E8" w:rsidRDefault="00B91904" w:rsidP="00A704CE">
            <w:pPr>
              <w:rPr>
                <w:rFonts w:eastAsiaTheme="minorEastAsia"/>
                <w:i/>
                <w:lang w:val="en-US" w:eastAsia="zh-CN"/>
              </w:rPr>
            </w:pPr>
            <w:r w:rsidRPr="00433487">
              <w:rPr>
                <w:rFonts w:eastAsiaTheme="minorEastAsia"/>
                <w:i/>
                <w:highlight w:val="yellow"/>
                <w:lang w:val="en-US" w:eastAsia="zh-CN"/>
              </w:rPr>
              <w:t>Tentative agreements: RAN4 discuss whether the UE demodulation with inter-cell interference is released independent from Rel-15 or not, after RAN4 agree with the detailed simulation assumption</w:t>
            </w:r>
          </w:p>
          <w:p w14:paraId="71803A28" w14:textId="77777777" w:rsidR="00B91904" w:rsidRPr="00CF62E8" w:rsidRDefault="00B91904" w:rsidP="00A704CE">
            <w:pPr>
              <w:rPr>
                <w:rFonts w:eastAsiaTheme="minorEastAsia"/>
                <w:lang w:val="en-US" w:eastAsia="zh-CN"/>
              </w:rPr>
            </w:pPr>
            <w:r w:rsidRPr="00CF62E8">
              <w:rPr>
                <w:rFonts w:eastAsiaTheme="minorEastAsia"/>
                <w:i/>
                <w:lang w:val="en-US" w:eastAsia="zh-CN"/>
              </w:rPr>
              <w:t>Recommendations for 2</w:t>
            </w:r>
            <w:r w:rsidRPr="00CF62E8">
              <w:rPr>
                <w:rFonts w:eastAsiaTheme="minorEastAsia"/>
                <w:i/>
                <w:vertAlign w:val="superscript"/>
                <w:lang w:val="en-US" w:eastAsia="zh-CN"/>
              </w:rPr>
              <w:t>nd</w:t>
            </w:r>
            <w:r w:rsidRPr="00CF62E8">
              <w:rPr>
                <w:rFonts w:eastAsiaTheme="minorEastAsia"/>
                <w:i/>
                <w:lang w:val="en-US" w:eastAsia="zh-CN"/>
              </w:rPr>
              <w:t xml:space="preserve"> round: N/A</w:t>
            </w:r>
          </w:p>
        </w:tc>
      </w:tr>
    </w:tbl>
    <w:p w14:paraId="79A6B1EC" w14:textId="77777777" w:rsidR="00CF62E8" w:rsidRPr="00433487" w:rsidRDefault="00CF62E8" w:rsidP="005B4802">
      <w:pPr>
        <w:rPr>
          <w:i/>
          <w:lang w:eastAsia="zh-CN"/>
        </w:rPr>
      </w:pPr>
    </w:p>
    <w:p w14:paraId="5C1530F1" w14:textId="0C0A1520" w:rsidR="00035C50" w:rsidRPr="00090551" w:rsidRDefault="00035C50" w:rsidP="00B831AE">
      <w:pPr>
        <w:pStyle w:val="Heading2"/>
        <w:rPr>
          <w:lang w:val="en-US"/>
        </w:rPr>
      </w:pPr>
      <w:r w:rsidRPr="00090551">
        <w:rPr>
          <w:lang w:val="en-US"/>
        </w:rPr>
        <w:t>Discussion on 2nd round</w:t>
      </w:r>
    </w:p>
    <w:p w14:paraId="3C6BF1B9" w14:textId="77777777" w:rsidR="001A0304" w:rsidRPr="00D115DF" w:rsidRDefault="001A0304" w:rsidP="001A0304">
      <w:pPr>
        <w:pStyle w:val="Heading3"/>
        <w:rPr>
          <w:sz w:val="24"/>
          <w:szCs w:val="16"/>
          <w:lang w:val="en-US"/>
        </w:rPr>
      </w:pPr>
      <w:r>
        <w:rPr>
          <w:sz w:val="24"/>
          <w:szCs w:val="16"/>
          <w:lang w:val="en-US"/>
        </w:rPr>
        <w:t>WFs</w:t>
      </w:r>
      <w:r w:rsidRPr="00D115DF">
        <w:rPr>
          <w:sz w:val="24"/>
          <w:szCs w:val="16"/>
          <w:lang w:val="en-US"/>
        </w:rPr>
        <w:t xml:space="preserve"> comments collection</w:t>
      </w:r>
    </w:p>
    <w:tbl>
      <w:tblPr>
        <w:tblStyle w:val="TableGrid"/>
        <w:tblW w:w="0" w:type="auto"/>
        <w:tblLook w:val="04A0" w:firstRow="1" w:lastRow="0" w:firstColumn="1" w:lastColumn="0" w:noHBand="0" w:noVBand="1"/>
      </w:tblPr>
      <w:tblGrid>
        <w:gridCol w:w="1345"/>
        <w:gridCol w:w="8286"/>
      </w:tblGrid>
      <w:tr w:rsidR="001A0304" w:rsidRPr="00D115DF" w14:paraId="4E4A0FFB" w14:textId="77777777" w:rsidTr="00C93F78">
        <w:tc>
          <w:tcPr>
            <w:tcW w:w="1345" w:type="dxa"/>
          </w:tcPr>
          <w:p w14:paraId="14251C27" w14:textId="77777777" w:rsidR="001A0304" w:rsidRPr="00D115DF" w:rsidRDefault="001A0304" w:rsidP="00C93F78">
            <w:pPr>
              <w:spacing w:after="120"/>
              <w:rPr>
                <w:rFonts w:eastAsiaTheme="minorEastAsia"/>
                <w:b/>
                <w:bCs/>
                <w:lang w:val="en-US" w:eastAsia="zh-CN"/>
              </w:rPr>
            </w:pPr>
            <w:r>
              <w:rPr>
                <w:rFonts w:eastAsiaTheme="minorEastAsia"/>
                <w:b/>
                <w:bCs/>
                <w:lang w:val="en-US" w:eastAsia="zh-CN"/>
              </w:rPr>
              <w:t>WF</w:t>
            </w:r>
            <w:r w:rsidRPr="00D115DF">
              <w:rPr>
                <w:rFonts w:eastAsiaTheme="minorEastAsia"/>
                <w:b/>
                <w:bCs/>
                <w:lang w:val="en-US" w:eastAsia="zh-CN"/>
              </w:rPr>
              <w:t xml:space="preserve"> number</w:t>
            </w:r>
          </w:p>
        </w:tc>
        <w:tc>
          <w:tcPr>
            <w:tcW w:w="8286" w:type="dxa"/>
          </w:tcPr>
          <w:p w14:paraId="6EB5C4C1" w14:textId="77777777" w:rsidR="001A0304" w:rsidRPr="00D115DF" w:rsidRDefault="001A0304" w:rsidP="00C93F78">
            <w:pPr>
              <w:spacing w:after="120"/>
              <w:rPr>
                <w:rFonts w:eastAsiaTheme="minorEastAsia"/>
                <w:b/>
                <w:bCs/>
                <w:lang w:val="en-US" w:eastAsia="zh-CN"/>
              </w:rPr>
            </w:pPr>
            <w:r w:rsidRPr="00D115DF">
              <w:rPr>
                <w:rFonts w:eastAsiaTheme="minorEastAsia"/>
                <w:b/>
                <w:bCs/>
                <w:lang w:val="en-US" w:eastAsia="zh-CN"/>
              </w:rPr>
              <w:t>Comments collection</w:t>
            </w:r>
          </w:p>
        </w:tc>
      </w:tr>
      <w:tr w:rsidR="001A0304" w:rsidRPr="00D115DF" w14:paraId="54EC42DE" w14:textId="77777777" w:rsidTr="00C93F78">
        <w:tc>
          <w:tcPr>
            <w:tcW w:w="1345" w:type="dxa"/>
            <w:vMerge w:val="restart"/>
          </w:tcPr>
          <w:p w14:paraId="0A53F15F" w14:textId="4389A14E" w:rsidR="001A0304" w:rsidRPr="00D115DF" w:rsidRDefault="003E6947" w:rsidP="00C93F78">
            <w:pPr>
              <w:spacing w:after="120"/>
              <w:rPr>
                <w:rFonts w:eastAsiaTheme="minorEastAsia"/>
                <w:lang w:val="en-US" w:eastAsia="zh-CN"/>
              </w:rPr>
            </w:pPr>
            <w:r w:rsidRPr="003E6947">
              <w:rPr>
                <w:rFonts w:eastAsia="DengXian"/>
                <w:lang w:val="en-US" w:eastAsia="zh-CN"/>
              </w:rPr>
              <w:t>R4-2120707</w:t>
            </w:r>
          </w:p>
        </w:tc>
        <w:tc>
          <w:tcPr>
            <w:tcW w:w="8286" w:type="dxa"/>
          </w:tcPr>
          <w:p w14:paraId="515F6D2D" w14:textId="77777777" w:rsidR="001A0304" w:rsidRPr="00D10FD1" w:rsidRDefault="001A0304" w:rsidP="00C93F78">
            <w:pPr>
              <w:spacing w:after="120"/>
              <w:rPr>
                <w:rFonts w:eastAsiaTheme="minorEastAsia"/>
                <w:lang w:val="en-US" w:eastAsia="zh-CN"/>
              </w:rPr>
            </w:pPr>
          </w:p>
        </w:tc>
      </w:tr>
      <w:tr w:rsidR="001A0304" w:rsidRPr="00D115DF" w14:paraId="5A21A164" w14:textId="77777777" w:rsidTr="00C93F78">
        <w:tc>
          <w:tcPr>
            <w:tcW w:w="1345" w:type="dxa"/>
            <w:vMerge/>
          </w:tcPr>
          <w:p w14:paraId="06CE3198" w14:textId="77777777" w:rsidR="001A0304" w:rsidRPr="00D115DF" w:rsidRDefault="001A0304" w:rsidP="00C93F78">
            <w:pPr>
              <w:spacing w:after="120"/>
              <w:rPr>
                <w:rFonts w:eastAsiaTheme="minorEastAsia"/>
                <w:lang w:val="en-US" w:eastAsia="zh-CN"/>
              </w:rPr>
            </w:pPr>
          </w:p>
        </w:tc>
        <w:tc>
          <w:tcPr>
            <w:tcW w:w="8286" w:type="dxa"/>
          </w:tcPr>
          <w:p w14:paraId="2F5139C2" w14:textId="77777777" w:rsidR="001A0304" w:rsidRPr="00D115DF" w:rsidRDefault="001A0304" w:rsidP="00C93F78">
            <w:pPr>
              <w:spacing w:after="120"/>
              <w:rPr>
                <w:rFonts w:eastAsiaTheme="minorEastAsia"/>
                <w:lang w:val="en-US" w:eastAsia="zh-CN"/>
              </w:rPr>
            </w:pPr>
          </w:p>
        </w:tc>
      </w:tr>
      <w:tr w:rsidR="001A0304" w:rsidRPr="00D115DF" w14:paraId="23EBFA63" w14:textId="77777777" w:rsidTr="00C93F78">
        <w:tc>
          <w:tcPr>
            <w:tcW w:w="1345" w:type="dxa"/>
            <w:vMerge/>
          </w:tcPr>
          <w:p w14:paraId="573951F8" w14:textId="77777777" w:rsidR="001A0304" w:rsidRPr="00D115DF" w:rsidRDefault="001A0304" w:rsidP="00C93F78">
            <w:pPr>
              <w:spacing w:after="120"/>
              <w:rPr>
                <w:rFonts w:eastAsiaTheme="minorEastAsia"/>
                <w:lang w:val="en-US" w:eastAsia="zh-CN"/>
              </w:rPr>
            </w:pPr>
          </w:p>
        </w:tc>
        <w:tc>
          <w:tcPr>
            <w:tcW w:w="8286" w:type="dxa"/>
          </w:tcPr>
          <w:p w14:paraId="4D0A6C5D" w14:textId="77777777" w:rsidR="001A0304" w:rsidRPr="00D115DF" w:rsidRDefault="001A0304" w:rsidP="00C93F78">
            <w:pPr>
              <w:spacing w:after="120"/>
              <w:rPr>
                <w:rFonts w:eastAsiaTheme="minorEastAsia"/>
                <w:lang w:val="en-US" w:eastAsia="zh-CN"/>
              </w:rPr>
            </w:pPr>
          </w:p>
        </w:tc>
      </w:tr>
    </w:tbl>
    <w:p w14:paraId="011D7A65" w14:textId="048D298A" w:rsidR="00B24CA0" w:rsidRDefault="00B24CA0" w:rsidP="00805BE8">
      <w:pPr>
        <w:rPr>
          <w:lang w:val="en-US"/>
        </w:rPr>
      </w:pPr>
    </w:p>
    <w:p w14:paraId="4A82AED4" w14:textId="77777777" w:rsidR="007316C5" w:rsidRDefault="007316C5" w:rsidP="007316C5">
      <w:pPr>
        <w:pStyle w:val="Heading3"/>
        <w:rPr>
          <w:sz w:val="24"/>
          <w:szCs w:val="16"/>
          <w:lang w:val="en-US"/>
        </w:rPr>
      </w:pPr>
      <w:r>
        <w:rPr>
          <w:sz w:val="24"/>
          <w:szCs w:val="16"/>
          <w:lang w:val="en-US"/>
        </w:rPr>
        <w:t>Open issues c</w:t>
      </w:r>
      <w:r w:rsidRPr="00E71BC2">
        <w:rPr>
          <w:sz w:val="24"/>
          <w:szCs w:val="16"/>
          <w:lang w:val="en-US"/>
        </w:rPr>
        <w:t>omments collection</w:t>
      </w:r>
    </w:p>
    <w:p w14:paraId="349DF562" w14:textId="77777777" w:rsidR="007262C0" w:rsidRPr="000F2F36" w:rsidRDefault="007262C0" w:rsidP="007262C0">
      <w:pPr>
        <w:spacing w:after="120"/>
        <w:rPr>
          <w:b/>
          <w:color w:val="000000" w:themeColor="text1"/>
          <w:u w:val="single"/>
          <w:lang w:val="en-US" w:eastAsia="ko-KR"/>
        </w:rPr>
      </w:pPr>
      <w:r w:rsidRPr="000F2F36">
        <w:rPr>
          <w:b/>
          <w:color w:val="000000" w:themeColor="text1"/>
          <w:u w:val="single"/>
          <w:lang w:val="en-US" w:eastAsia="ko-KR"/>
        </w:rPr>
        <w:t>Issue 1-1-1: Network type</w:t>
      </w:r>
    </w:p>
    <w:p w14:paraId="2ADB7311" w14:textId="77777777" w:rsidR="007262C0" w:rsidRPr="000F2F36" w:rsidRDefault="007262C0" w:rsidP="007262C0">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F2F36">
        <w:rPr>
          <w:rFonts w:eastAsia="SimSun"/>
          <w:color w:val="000000" w:themeColor="text1"/>
          <w:szCs w:val="24"/>
          <w:lang w:val="en-US" w:eastAsia="zh-CN"/>
        </w:rPr>
        <w:t>Address the following questions/comments</w:t>
      </w:r>
    </w:p>
    <w:p w14:paraId="3FDA0B13" w14:textId="77777777" w:rsidR="007262C0" w:rsidRPr="000F2F36" w:rsidRDefault="007262C0" w:rsidP="007262C0">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0F2F36">
        <w:rPr>
          <w:rFonts w:eastAsia="SimSun"/>
          <w:b/>
          <w:bCs/>
          <w:color w:val="000000" w:themeColor="text1"/>
          <w:szCs w:val="24"/>
          <w:u w:val="single"/>
          <w:lang w:val="en-US" w:eastAsia="zh-CN"/>
        </w:rPr>
        <w:t>Apple</w:t>
      </w:r>
      <w:r w:rsidRPr="000F2F36">
        <w:rPr>
          <w:rFonts w:eastAsia="SimSun"/>
          <w:color w:val="000000" w:themeColor="text1"/>
          <w:szCs w:val="24"/>
          <w:lang w:val="en-US" w:eastAsia="zh-CN"/>
        </w:rPr>
        <w:t>:</w:t>
      </w:r>
      <w:r>
        <w:rPr>
          <w:rFonts w:eastAsia="SimSun"/>
          <w:color w:val="000000" w:themeColor="text1"/>
          <w:szCs w:val="24"/>
          <w:lang w:val="en-US"/>
        </w:rPr>
        <w:t xml:space="preserve"> </w:t>
      </w:r>
      <w:r w:rsidRPr="000F2F36">
        <w:rPr>
          <w:rFonts w:eastAsia="SimSun"/>
          <w:color w:val="000000" w:themeColor="text1"/>
          <w:szCs w:val="24"/>
          <w:lang w:val="en-US" w:eastAsia="zh-CN"/>
        </w:rPr>
        <w:t>We would like to understand if the UE is aware of the time offset for any advanced processing-we would like clarification from China Telecom on the following:</w:t>
      </w:r>
    </w:p>
    <w:p w14:paraId="2AE79EB6" w14:textId="77777777" w:rsidR="007262C0" w:rsidRPr="000F2F36" w:rsidRDefault="007262C0" w:rsidP="007262C0">
      <w:pPr>
        <w:pStyle w:val="ListParagraph"/>
        <w:overflowPunct/>
        <w:autoSpaceDE/>
        <w:autoSpaceDN/>
        <w:adjustRightInd/>
        <w:spacing w:after="120"/>
        <w:ind w:left="1656" w:firstLineChars="0" w:firstLine="0"/>
        <w:textAlignment w:val="auto"/>
        <w:rPr>
          <w:rFonts w:eastAsia="SimSun"/>
          <w:color w:val="000000" w:themeColor="text1"/>
          <w:szCs w:val="24"/>
          <w:lang w:val="en-US" w:eastAsia="zh-CN"/>
        </w:rPr>
      </w:pPr>
      <w:r w:rsidRPr="000F2F36">
        <w:rPr>
          <w:rFonts w:eastAsia="SimSun"/>
          <w:color w:val="000000" w:themeColor="text1"/>
          <w:szCs w:val="24"/>
          <w:lang w:val="en-US" w:eastAsia="zh-CN"/>
        </w:rPr>
        <w:t>Observation 1: For async networks, UE will suffer from completely different interference within one slot. In such case, UE should implement different IRC processing in the slot.</w:t>
      </w:r>
    </w:p>
    <w:p w14:paraId="12C0788C" w14:textId="77777777" w:rsidR="007262C0" w:rsidRPr="000F2F36" w:rsidRDefault="007262C0" w:rsidP="007262C0">
      <w:pPr>
        <w:pStyle w:val="ListParagraph"/>
        <w:overflowPunct/>
        <w:autoSpaceDE/>
        <w:autoSpaceDN/>
        <w:adjustRightInd/>
        <w:spacing w:after="120"/>
        <w:ind w:left="1656" w:firstLineChars="0" w:firstLine="0"/>
        <w:textAlignment w:val="auto"/>
        <w:rPr>
          <w:rFonts w:eastAsia="SimSun"/>
          <w:color w:val="000000" w:themeColor="text1"/>
          <w:szCs w:val="24"/>
          <w:lang w:val="en-US" w:eastAsia="zh-CN"/>
        </w:rPr>
      </w:pPr>
      <w:r w:rsidRPr="000F2F36">
        <w:rPr>
          <w:rFonts w:eastAsia="SimSun"/>
          <w:color w:val="000000" w:themeColor="text1"/>
          <w:szCs w:val="24"/>
          <w:lang w:val="en-US" w:eastAsia="zh-CN"/>
        </w:rPr>
        <w:t>Also, are we assuming the same simulation parameters for interferer as sync case for parameters other than time offset?</w:t>
      </w:r>
    </w:p>
    <w:p w14:paraId="7CDD50D2" w14:textId="77777777" w:rsidR="007262C0" w:rsidRPr="000F2F36" w:rsidRDefault="007262C0" w:rsidP="007262C0">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0F2F36">
        <w:rPr>
          <w:rFonts w:eastAsia="SimSun"/>
          <w:color w:val="000000" w:themeColor="text1"/>
          <w:szCs w:val="24"/>
          <w:lang w:val="en-US" w:eastAsia="zh-CN"/>
        </w:rPr>
        <w:t>China Telecom:</w:t>
      </w:r>
      <w:r w:rsidRPr="000F2F36">
        <w:rPr>
          <w:rFonts w:eastAsia="SimSun"/>
          <w:color w:val="000000" w:themeColor="text1"/>
          <w:szCs w:val="24"/>
          <w:lang w:val="en-US"/>
        </w:rPr>
        <w:t> </w:t>
      </w:r>
      <w:r w:rsidRPr="000F2F36">
        <w:rPr>
          <w:rFonts w:eastAsia="SimSun"/>
          <w:color w:val="000000" w:themeColor="text1"/>
          <w:szCs w:val="24"/>
          <w:lang w:val="en-US" w:eastAsia="zh-CN"/>
        </w:rPr>
        <w:t>In our initial thinking, we are ok to reuse the simulation assumptions for FDD sync scenario other than time/frequency offset. We have agreed to use random precoding for the interference cell whose precoder will be updated per slot, therefore, the interference power at the target cell will be different in time domain.</w:t>
      </w:r>
    </w:p>
    <w:p w14:paraId="517290CF" w14:textId="77777777" w:rsidR="007262C0" w:rsidRPr="000F2F36" w:rsidRDefault="007262C0" w:rsidP="007262C0">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0F2F36">
        <w:rPr>
          <w:rFonts w:eastAsia="SimSun"/>
          <w:b/>
          <w:bCs/>
          <w:color w:val="000000" w:themeColor="text1"/>
          <w:szCs w:val="24"/>
          <w:u w:val="single"/>
          <w:lang w:val="en-US" w:eastAsia="zh-CN"/>
        </w:rPr>
        <w:t>Intel</w:t>
      </w:r>
      <w:r w:rsidRPr="000F2F36">
        <w:rPr>
          <w:rFonts w:eastAsia="SimSun"/>
          <w:color w:val="000000" w:themeColor="text1"/>
          <w:szCs w:val="24"/>
          <w:lang w:val="en-US" w:eastAsia="zh-CN"/>
        </w:rPr>
        <w:t>:</w:t>
      </w:r>
      <w:r w:rsidRPr="000F2F36">
        <w:rPr>
          <w:rFonts w:eastAsia="SimSun"/>
          <w:color w:val="000000" w:themeColor="text1"/>
          <w:szCs w:val="24"/>
          <w:lang w:val="en-US"/>
        </w:rPr>
        <w:t> </w:t>
      </w:r>
      <w:r w:rsidRPr="000F2F36">
        <w:rPr>
          <w:rFonts w:eastAsia="SimSun"/>
          <w:color w:val="000000" w:themeColor="text1"/>
          <w:szCs w:val="24"/>
          <w:lang w:val="en-US" w:eastAsia="zh-CN"/>
        </w:rPr>
        <w:t>We would like to check whether asynchronous network is practical scenarios and what is the benefit to consider such scenario. Based on our understanding, in case all cells, for example, are used GNSS as reference sync source, we don’t expect to have the asynchronous network.</w:t>
      </w:r>
    </w:p>
    <w:p w14:paraId="332A2D3E" w14:textId="77777777" w:rsidR="007262C0" w:rsidRPr="000F2F36" w:rsidRDefault="007262C0" w:rsidP="007262C0">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0F2F36">
        <w:rPr>
          <w:rFonts w:eastAsia="SimSun"/>
          <w:b/>
          <w:bCs/>
          <w:color w:val="000000" w:themeColor="text1"/>
          <w:szCs w:val="24"/>
          <w:u w:val="single"/>
          <w:lang w:val="en-US" w:eastAsia="zh-CN"/>
        </w:rPr>
        <w:t>ZTE</w:t>
      </w:r>
      <w:r w:rsidRPr="000F2F36">
        <w:rPr>
          <w:rFonts w:eastAsia="SimSun"/>
          <w:color w:val="000000" w:themeColor="text1"/>
          <w:szCs w:val="24"/>
          <w:lang w:val="en-US" w:eastAsia="zh-CN"/>
        </w:rPr>
        <w:t>:</w:t>
      </w:r>
      <w:r w:rsidRPr="000F2F36">
        <w:rPr>
          <w:rFonts w:eastAsia="SimSun"/>
          <w:color w:val="000000" w:themeColor="text1"/>
          <w:szCs w:val="24"/>
          <w:lang w:val="en-US"/>
        </w:rPr>
        <w:t> </w:t>
      </w:r>
      <w:r w:rsidRPr="000F2F36">
        <w:rPr>
          <w:rFonts w:eastAsia="SimSun"/>
          <w:color w:val="000000" w:themeColor="text1"/>
          <w:szCs w:val="24"/>
          <w:lang w:val="en-US" w:eastAsia="zh-CN"/>
        </w:rPr>
        <w:t>Are we going to define two sets of performance requirements for sync and async scenarios respectively?</w:t>
      </w:r>
    </w:p>
    <w:p w14:paraId="74166768" w14:textId="77777777" w:rsidR="007262C0" w:rsidRPr="000F2F36" w:rsidRDefault="007262C0" w:rsidP="007262C0">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0F2F36">
        <w:rPr>
          <w:rFonts w:eastAsia="SimSun"/>
          <w:b/>
          <w:bCs/>
          <w:color w:val="000000" w:themeColor="text1"/>
          <w:szCs w:val="24"/>
          <w:u w:val="single"/>
          <w:lang w:val="en-US" w:eastAsia="zh-CN"/>
        </w:rPr>
        <w:t>Huawei</w:t>
      </w:r>
      <w:r w:rsidRPr="000F2F36">
        <w:rPr>
          <w:rFonts w:eastAsia="SimSun"/>
          <w:color w:val="000000" w:themeColor="text1"/>
          <w:szCs w:val="24"/>
          <w:lang w:val="en-US" w:eastAsia="zh-CN"/>
        </w:rPr>
        <w:t>:</w:t>
      </w:r>
    </w:p>
    <w:p w14:paraId="1A89F05A" w14:textId="77777777" w:rsidR="007262C0" w:rsidRPr="000F2F36" w:rsidRDefault="007262C0" w:rsidP="007262C0">
      <w:pPr>
        <w:pStyle w:val="ListParagraph"/>
        <w:overflowPunct/>
        <w:autoSpaceDE/>
        <w:autoSpaceDN/>
        <w:adjustRightInd/>
        <w:spacing w:after="120"/>
        <w:ind w:left="1656" w:firstLineChars="0" w:firstLine="0"/>
        <w:textAlignment w:val="auto"/>
        <w:rPr>
          <w:rFonts w:eastAsia="SimSun"/>
          <w:color w:val="000000" w:themeColor="text1"/>
          <w:szCs w:val="24"/>
          <w:lang w:val="en-US" w:eastAsia="zh-CN"/>
        </w:rPr>
      </w:pPr>
      <w:r w:rsidRPr="000F2F36">
        <w:rPr>
          <w:rFonts w:eastAsia="SimSun"/>
          <w:color w:val="000000" w:themeColor="text1"/>
          <w:szCs w:val="24"/>
          <w:lang w:val="en-US" w:eastAsia="zh-CN"/>
        </w:rPr>
        <w:t>Asynchronized FDD will lead to different interference within one slot as Apple pointed out due to the random PMI selection for interference cells. We share the same views with Intel that there is no motivation to introduce such scenario since more practical deployment is synchronized.</w:t>
      </w:r>
    </w:p>
    <w:p w14:paraId="38D67201" w14:textId="77777777" w:rsidR="007262C0" w:rsidRPr="000F2F36" w:rsidRDefault="007262C0" w:rsidP="007262C0">
      <w:pPr>
        <w:pStyle w:val="ListParagraph"/>
        <w:overflowPunct/>
        <w:autoSpaceDE/>
        <w:autoSpaceDN/>
        <w:adjustRightInd/>
        <w:spacing w:after="120"/>
        <w:ind w:left="1656" w:firstLineChars="0" w:firstLine="0"/>
        <w:textAlignment w:val="auto"/>
        <w:rPr>
          <w:rFonts w:eastAsia="SimSun"/>
          <w:color w:val="000000" w:themeColor="text1"/>
          <w:szCs w:val="24"/>
          <w:lang w:val="en-US" w:eastAsia="zh-CN"/>
        </w:rPr>
      </w:pPr>
      <w:r w:rsidRPr="000F2F36">
        <w:rPr>
          <w:rFonts w:eastAsia="SimSun"/>
          <w:color w:val="000000" w:themeColor="text1"/>
          <w:szCs w:val="24"/>
          <w:lang w:val="en-US" w:eastAsia="zh-CN"/>
        </w:rPr>
        <w:t xml:space="preserve">@ CTC: Should we study more advanced IRC processing for asynchronized? Based on our understanding, it may be difficult for UE to know the boundary of different interference within one slot. LTE uses TM3 for interference cell which causes same interference within one slot, so it is not a big issue for UE to handle the asynchronized scenario with legacy IRC. But for NR, it is related </w:t>
      </w:r>
      <w:r w:rsidRPr="000F2F36">
        <w:rPr>
          <w:rFonts w:eastAsia="SimSun"/>
          <w:color w:val="000000" w:themeColor="text1"/>
          <w:szCs w:val="24"/>
          <w:lang w:val="en-US" w:eastAsia="zh-CN"/>
        </w:rPr>
        <w:lastRenderedPageBreak/>
        <w:t>to uneven interference processing that is still under discussion for Rel-18 performance enhancement, it is out of the scope of this WI.  </w:t>
      </w:r>
    </w:p>
    <w:p w14:paraId="15E06AE1" w14:textId="77777777" w:rsidR="007262C0" w:rsidRDefault="007262C0" w:rsidP="007262C0">
      <w:pPr>
        <w:rPr>
          <w:lang w:val="en-US"/>
        </w:rPr>
      </w:pPr>
    </w:p>
    <w:tbl>
      <w:tblPr>
        <w:tblStyle w:val="TableGrid"/>
        <w:tblW w:w="0" w:type="auto"/>
        <w:tblLook w:val="04A0" w:firstRow="1" w:lastRow="0" w:firstColumn="1" w:lastColumn="0" w:noHBand="0" w:noVBand="1"/>
      </w:tblPr>
      <w:tblGrid>
        <w:gridCol w:w="1615"/>
        <w:gridCol w:w="8016"/>
      </w:tblGrid>
      <w:tr w:rsidR="007262C0" w14:paraId="2D12C071" w14:textId="77777777" w:rsidTr="006D72A2">
        <w:tc>
          <w:tcPr>
            <w:tcW w:w="1615" w:type="dxa"/>
          </w:tcPr>
          <w:p w14:paraId="5D70FD66" w14:textId="77777777" w:rsidR="007262C0" w:rsidRPr="00722718" w:rsidRDefault="007262C0" w:rsidP="006D72A2">
            <w:pPr>
              <w:spacing w:after="120"/>
              <w:rPr>
                <w:rFonts w:eastAsiaTheme="minorEastAsia"/>
                <w:b/>
                <w:bCs/>
                <w:color w:val="000000" w:themeColor="text1"/>
                <w:lang w:val="en-US" w:eastAsia="zh-CN"/>
              </w:rPr>
            </w:pPr>
            <w:r w:rsidRPr="00722718">
              <w:rPr>
                <w:rFonts w:eastAsiaTheme="minorEastAsia"/>
                <w:b/>
                <w:bCs/>
                <w:color w:val="000000" w:themeColor="text1"/>
                <w:lang w:val="en-US" w:eastAsia="zh-CN"/>
              </w:rPr>
              <w:t>Company</w:t>
            </w:r>
          </w:p>
        </w:tc>
        <w:tc>
          <w:tcPr>
            <w:tcW w:w="8016" w:type="dxa"/>
          </w:tcPr>
          <w:p w14:paraId="52B60CB8" w14:textId="77777777" w:rsidR="007262C0" w:rsidRPr="00722718" w:rsidRDefault="007262C0" w:rsidP="006D72A2">
            <w:pPr>
              <w:spacing w:after="120"/>
              <w:rPr>
                <w:rFonts w:eastAsiaTheme="minorEastAsia"/>
                <w:b/>
                <w:bCs/>
                <w:color w:val="000000" w:themeColor="text1"/>
                <w:lang w:val="en-US" w:eastAsia="zh-CN"/>
              </w:rPr>
            </w:pPr>
            <w:r w:rsidRPr="00722718">
              <w:rPr>
                <w:rFonts w:eastAsiaTheme="minorEastAsia"/>
                <w:b/>
                <w:bCs/>
                <w:color w:val="000000" w:themeColor="text1"/>
                <w:lang w:val="en-US" w:eastAsia="zh-CN"/>
              </w:rPr>
              <w:t>Comment</w:t>
            </w:r>
          </w:p>
        </w:tc>
      </w:tr>
      <w:tr w:rsidR="007262C0" w14:paraId="15C668B7" w14:textId="77777777" w:rsidTr="006D72A2">
        <w:tc>
          <w:tcPr>
            <w:tcW w:w="1615" w:type="dxa"/>
          </w:tcPr>
          <w:p w14:paraId="436D8179" w14:textId="77777777" w:rsidR="007262C0" w:rsidRPr="00722718" w:rsidRDefault="007262C0" w:rsidP="006D72A2">
            <w:pPr>
              <w:rPr>
                <w:lang w:eastAsia="zh-CN"/>
              </w:rPr>
            </w:pPr>
            <w:r w:rsidRPr="002D1149">
              <w:rPr>
                <w:lang w:eastAsia="zh-CN"/>
              </w:rPr>
              <w:t>Apple</w:t>
            </w:r>
          </w:p>
        </w:tc>
        <w:tc>
          <w:tcPr>
            <w:tcW w:w="8016" w:type="dxa"/>
          </w:tcPr>
          <w:p w14:paraId="5B0CD14D" w14:textId="77777777" w:rsidR="007262C0" w:rsidRPr="00722718" w:rsidRDefault="007262C0" w:rsidP="006D72A2">
            <w:pPr>
              <w:rPr>
                <w:lang w:eastAsia="zh-CN"/>
              </w:rPr>
            </w:pPr>
            <w:r w:rsidRPr="002D1149">
              <w:rPr>
                <w:lang w:eastAsia="zh-CN"/>
              </w:rPr>
              <w:t> We would like to understand if UE is aware of async interference as advanced receiver processing is assumed. </w:t>
            </w:r>
          </w:p>
        </w:tc>
      </w:tr>
      <w:tr w:rsidR="007262C0" w14:paraId="08C55DE9" w14:textId="77777777" w:rsidTr="006D72A2">
        <w:tc>
          <w:tcPr>
            <w:tcW w:w="1615" w:type="dxa"/>
          </w:tcPr>
          <w:p w14:paraId="77AC03FA" w14:textId="77777777" w:rsidR="007262C0" w:rsidRPr="00722718" w:rsidRDefault="007262C0" w:rsidP="006D72A2">
            <w:pPr>
              <w:rPr>
                <w:lang w:eastAsia="zh-CN"/>
              </w:rPr>
            </w:pPr>
            <w:r w:rsidRPr="002D1149">
              <w:rPr>
                <w:lang w:eastAsia="zh-CN"/>
              </w:rPr>
              <w:t>China Telecom</w:t>
            </w:r>
          </w:p>
        </w:tc>
        <w:tc>
          <w:tcPr>
            <w:tcW w:w="8016" w:type="dxa"/>
          </w:tcPr>
          <w:p w14:paraId="1D21834F" w14:textId="77777777" w:rsidR="007262C0" w:rsidRDefault="007262C0" w:rsidP="006D72A2">
            <w:pPr>
              <w:spacing w:before="100" w:beforeAutospacing="1" w:after="100" w:afterAutospacing="1"/>
              <w:rPr>
                <w:lang w:eastAsia="zh-CN"/>
              </w:rPr>
            </w:pPr>
            <w:r w:rsidRPr="002D1149">
              <w:rPr>
                <w:lang w:eastAsia="zh-CN"/>
              </w:rPr>
              <w:t>We prefer to cover async scenario for MMSE-IRC test.</w:t>
            </w:r>
          </w:p>
          <w:p w14:paraId="29B74059" w14:textId="77777777" w:rsidR="007262C0" w:rsidRDefault="007262C0" w:rsidP="006D72A2">
            <w:pPr>
              <w:spacing w:before="100" w:beforeAutospacing="1" w:after="100" w:afterAutospacing="1"/>
              <w:rPr>
                <w:lang w:eastAsia="zh-CN"/>
              </w:rPr>
            </w:pPr>
            <w:r w:rsidRPr="002D1149">
              <w:rPr>
                <w:lang w:eastAsia="zh-CN"/>
              </w:rPr>
              <w:t>Firstly, we cannot assume that all NR networks are well synchronized.</w:t>
            </w:r>
          </w:p>
          <w:p w14:paraId="762C5738" w14:textId="77777777" w:rsidR="007262C0" w:rsidRDefault="007262C0" w:rsidP="006D72A2">
            <w:pPr>
              <w:spacing w:before="100" w:beforeAutospacing="1" w:after="100" w:afterAutospacing="1"/>
              <w:rPr>
                <w:lang w:eastAsia="zh-CN"/>
              </w:rPr>
            </w:pPr>
            <w:r w:rsidRPr="002D1149">
              <w:rPr>
                <w:lang w:eastAsia="zh-CN"/>
              </w:rPr>
              <w:t>Secondly, async scenarios has additional impact to the UE IRC performance as we have exclaimed.</w:t>
            </w:r>
          </w:p>
          <w:p w14:paraId="1E1AE4B9" w14:textId="77777777" w:rsidR="007262C0" w:rsidRPr="00722718" w:rsidRDefault="007262C0" w:rsidP="006D72A2">
            <w:pPr>
              <w:rPr>
                <w:lang w:eastAsia="zh-CN"/>
              </w:rPr>
            </w:pPr>
            <w:r w:rsidRPr="002D1149">
              <w:rPr>
                <w:lang w:eastAsia="zh-CN"/>
              </w:rPr>
              <w:t>Same time, to Huawei and Apple, we do not think UE needs be aware of the async interference, or even estimate the boundary before processing the IRC. With the same propagation condition on the different slots for the neighbor cell, UE will still observe similar ICI power on each of the DMRS symbols to process IRC, which means MMSE-IRC can still work under async scenarios.</w:t>
            </w:r>
          </w:p>
        </w:tc>
      </w:tr>
      <w:tr w:rsidR="007262C0" w14:paraId="14CCA07B" w14:textId="77777777" w:rsidTr="006D72A2">
        <w:tc>
          <w:tcPr>
            <w:tcW w:w="1615" w:type="dxa"/>
          </w:tcPr>
          <w:p w14:paraId="16B058D0" w14:textId="77777777" w:rsidR="007262C0" w:rsidRPr="00722718" w:rsidRDefault="007262C0" w:rsidP="006D72A2">
            <w:pPr>
              <w:rPr>
                <w:lang w:eastAsia="zh-CN"/>
              </w:rPr>
            </w:pPr>
            <w:r w:rsidRPr="002D1149">
              <w:rPr>
                <w:lang w:eastAsia="zh-CN"/>
              </w:rPr>
              <w:t>Huawei</w:t>
            </w:r>
          </w:p>
        </w:tc>
        <w:tc>
          <w:tcPr>
            <w:tcW w:w="8016" w:type="dxa"/>
          </w:tcPr>
          <w:p w14:paraId="064BDAA3" w14:textId="77777777" w:rsidR="007262C0" w:rsidRDefault="007262C0" w:rsidP="006D72A2">
            <w:pPr>
              <w:spacing w:before="100" w:beforeAutospacing="1" w:after="100" w:afterAutospacing="1"/>
              <w:rPr>
                <w:lang w:eastAsia="zh-CN"/>
              </w:rPr>
            </w:pPr>
            <w:r w:rsidRPr="002D1149">
              <w:rPr>
                <w:lang w:eastAsia="zh-CN"/>
              </w:rPr>
              <w:t>@ CTC: Due to the random PMI selection per slot in the interference cell, UE will observe different interference from symbol to symbol. Although the power may be same, the direction are different, which will cause large performance degradation in the serving cell UE.</w:t>
            </w:r>
          </w:p>
          <w:p w14:paraId="270F6619" w14:textId="77777777" w:rsidR="007262C0" w:rsidRPr="00722718" w:rsidRDefault="007262C0" w:rsidP="006D72A2">
            <w:pPr>
              <w:rPr>
                <w:lang w:eastAsia="zh-CN"/>
              </w:rPr>
            </w:pPr>
            <w:r w:rsidRPr="002D1149">
              <w:rPr>
                <w:lang w:eastAsia="zh-CN"/>
              </w:rPr>
              <w:t>We still prefer not consider asyn scenario</w:t>
            </w:r>
          </w:p>
        </w:tc>
      </w:tr>
      <w:tr w:rsidR="007262C0" w14:paraId="2C092FA3" w14:textId="77777777" w:rsidTr="006D72A2">
        <w:tc>
          <w:tcPr>
            <w:tcW w:w="1615" w:type="dxa"/>
          </w:tcPr>
          <w:p w14:paraId="09354888" w14:textId="77777777" w:rsidR="007262C0" w:rsidRPr="00722718" w:rsidRDefault="007262C0" w:rsidP="006D72A2">
            <w:pPr>
              <w:rPr>
                <w:lang w:eastAsia="zh-CN"/>
              </w:rPr>
            </w:pPr>
            <w:r w:rsidRPr="002D1149">
              <w:rPr>
                <w:lang w:eastAsia="zh-CN"/>
              </w:rPr>
              <w:t>CMCC</w:t>
            </w:r>
          </w:p>
        </w:tc>
        <w:tc>
          <w:tcPr>
            <w:tcW w:w="8016" w:type="dxa"/>
          </w:tcPr>
          <w:p w14:paraId="5C2C4593" w14:textId="77777777" w:rsidR="007262C0" w:rsidRPr="002D1149" w:rsidRDefault="007262C0" w:rsidP="006D72A2">
            <w:pPr>
              <w:spacing w:before="100" w:beforeAutospacing="1" w:after="100" w:afterAutospacing="1"/>
              <w:rPr>
                <w:lang w:eastAsia="zh-CN"/>
              </w:rPr>
            </w:pPr>
            <w:r w:rsidRPr="002D1149">
              <w:rPr>
                <w:lang w:eastAsia="zh-CN"/>
              </w:rPr>
              <w:t>We also prefer to cover async scenario.</w:t>
            </w:r>
          </w:p>
          <w:p w14:paraId="2975ECC6" w14:textId="77777777" w:rsidR="007262C0" w:rsidRPr="00722718" w:rsidRDefault="007262C0" w:rsidP="006D72A2">
            <w:pPr>
              <w:rPr>
                <w:lang w:eastAsia="zh-CN"/>
              </w:rPr>
            </w:pPr>
            <w:r w:rsidRPr="002D1149">
              <w:rPr>
                <w:lang w:eastAsia="zh-CN"/>
              </w:rPr>
              <w:t>Sync network cannot be always guaranteed in real network. Besides, in LTE, async scenario has also been considered, we would like to reuse LTE's assumption. </w:t>
            </w:r>
          </w:p>
        </w:tc>
      </w:tr>
      <w:tr w:rsidR="007262C0" w14:paraId="1C708C2E" w14:textId="77777777" w:rsidTr="006D72A2">
        <w:tc>
          <w:tcPr>
            <w:tcW w:w="1615" w:type="dxa"/>
          </w:tcPr>
          <w:p w14:paraId="77755388" w14:textId="77777777" w:rsidR="007262C0" w:rsidRPr="00722718" w:rsidRDefault="007262C0" w:rsidP="006D72A2">
            <w:pPr>
              <w:rPr>
                <w:lang w:eastAsia="zh-CN"/>
              </w:rPr>
            </w:pPr>
            <w:r w:rsidRPr="002D1149">
              <w:rPr>
                <w:lang w:eastAsia="zh-CN"/>
              </w:rPr>
              <w:t>MediaTek</w:t>
            </w:r>
          </w:p>
        </w:tc>
        <w:tc>
          <w:tcPr>
            <w:tcW w:w="8016" w:type="dxa"/>
          </w:tcPr>
          <w:p w14:paraId="6B128802" w14:textId="77777777" w:rsidR="007262C0" w:rsidRPr="002D1149" w:rsidRDefault="007262C0" w:rsidP="006D72A2">
            <w:pPr>
              <w:spacing w:before="100" w:beforeAutospacing="1" w:after="100" w:afterAutospacing="1"/>
              <w:rPr>
                <w:lang w:eastAsia="zh-CN"/>
              </w:rPr>
            </w:pPr>
            <w:r w:rsidRPr="002D1149">
              <w:rPr>
                <w:lang w:eastAsia="zh-CN"/>
              </w:rPr>
              <w:t>We share the same view as Huawei that it may cause larger performance degradation with current IRC processing.</w:t>
            </w:r>
          </w:p>
          <w:p w14:paraId="40F89B74" w14:textId="77777777" w:rsidR="007262C0" w:rsidRPr="00722718" w:rsidRDefault="007262C0" w:rsidP="006D72A2">
            <w:pPr>
              <w:rPr>
                <w:lang w:eastAsia="zh-CN"/>
              </w:rPr>
            </w:pPr>
            <w:r w:rsidRPr="002D1149">
              <w:rPr>
                <w:lang w:eastAsia="zh-CN"/>
              </w:rPr>
              <w:t>We prefer not to consider asynchronous scenario.</w:t>
            </w:r>
          </w:p>
        </w:tc>
      </w:tr>
      <w:tr w:rsidR="007262C0" w14:paraId="6F0E3884" w14:textId="77777777" w:rsidTr="006D72A2">
        <w:tc>
          <w:tcPr>
            <w:tcW w:w="1615" w:type="dxa"/>
          </w:tcPr>
          <w:p w14:paraId="24BE8ECA" w14:textId="77777777" w:rsidR="007262C0" w:rsidRPr="00722718" w:rsidRDefault="007262C0" w:rsidP="006D72A2">
            <w:pPr>
              <w:rPr>
                <w:lang w:eastAsia="zh-CN"/>
              </w:rPr>
            </w:pPr>
            <w:r w:rsidRPr="002D1149">
              <w:rPr>
                <w:lang w:eastAsia="zh-CN"/>
              </w:rPr>
              <w:t>Ericsson</w:t>
            </w:r>
          </w:p>
        </w:tc>
        <w:tc>
          <w:tcPr>
            <w:tcW w:w="8016" w:type="dxa"/>
          </w:tcPr>
          <w:p w14:paraId="3D789933" w14:textId="77777777" w:rsidR="007262C0" w:rsidRPr="002D1149" w:rsidRDefault="007262C0" w:rsidP="006D72A2">
            <w:pPr>
              <w:spacing w:before="100" w:beforeAutospacing="1" w:after="100" w:afterAutospacing="1"/>
              <w:rPr>
                <w:lang w:eastAsia="zh-CN"/>
              </w:rPr>
            </w:pPr>
            <w:r w:rsidRPr="002D1149">
              <w:rPr>
                <w:lang w:eastAsia="zh-CN"/>
              </w:rPr>
              <w:t>We support CTC’s comments.</w:t>
            </w:r>
          </w:p>
          <w:p w14:paraId="569A0DBF" w14:textId="77777777" w:rsidR="007262C0" w:rsidRPr="00722718" w:rsidRDefault="007262C0" w:rsidP="006D72A2">
            <w:pPr>
              <w:rPr>
                <w:lang w:eastAsia="zh-CN"/>
              </w:rPr>
            </w:pPr>
            <w:r w:rsidRPr="002D1149">
              <w:rPr>
                <w:lang w:eastAsia="zh-CN"/>
              </w:rPr>
              <w:t>FDD async network is a practical NW deployment. In legacy LTE IRC receiver, RAN4 had already defined such test cases for FDD async.</w:t>
            </w:r>
          </w:p>
        </w:tc>
      </w:tr>
      <w:tr w:rsidR="007262C0" w14:paraId="5EB424D3" w14:textId="77777777" w:rsidTr="006D72A2">
        <w:tc>
          <w:tcPr>
            <w:tcW w:w="1615" w:type="dxa"/>
          </w:tcPr>
          <w:p w14:paraId="0F9B21E2" w14:textId="77777777" w:rsidR="007262C0" w:rsidRPr="00722718" w:rsidRDefault="007262C0" w:rsidP="006D72A2">
            <w:pPr>
              <w:rPr>
                <w:lang w:eastAsia="zh-CN"/>
              </w:rPr>
            </w:pPr>
            <w:r w:rsidRPr="002D1149">
              <w:rPr>
                <w:lang w:eastAsia="zh-CN"/>
              </w:rPr>
              <w:t>Intel</w:t>
            </w:r>
          </w:p>
        </w:tc>
        <w:tc>
          <w:tcPr>
            <w:tcW w:w="8016" w:type="dxa"/>
          </w:tcPr>
          <w:p w14:paraId="4D6F8D61" w14:textId="77777777" w:rsidR="007262C0" w:rsidRPr="002D1149" w:rsidRDefault="007262C0" w:rsidP="006D72A2">
            <w:pPr>
              <w:spacing w:before="100" w:beforeAutospacing="1" w:after="100" w:afterAutospacing="1"/>
              <w:rPr>
                <w:lang w:eastAsia="zh-CN"/>
              </w:rPr>
            </w:pPr>
            <w:r w:rsidRPr="002D1149">
              <w:rPr>
                <w:lang w:eastAsia="zh-CN"/>
              </w:rPr>
              <w:t>Based on comments, it looks like that synchronous network can not be guarantied in the real scenarios.</w:t>
            </w:r>
          </w:p>
          <w:p w14:paraId="4B8F9782" w14:textId="77777777" w:rsidR="007262C0" w:rsidRPr="00722718" w:rsidRDefault="007262C0" w:rsidP="006D72A2">
            <w:pPr>
              <w:rPr>
                <w:lang w:eastAsia="zh-CN"/>
              </w:rPr>
            </w:pPr>
            <w:r w:rsidRPr="002D1149">
              <w:rPr>
                <w:lang w:eastAsia="zh-CN"/>
              </w:rPr>
              <w:t>We are fine to at least make some analysis, first, to identify whether any issue with MMSE-IRC processing for asynchronous NR scenarios can be observed based on comment from Huawei.</w:t>
            </w:r>
          </w:p>
        </w:tc>
      </w:tr>
      <w:tr w:rsidR="007262C0" w14:paraId="708B7584" w14:textId="77777777" w:rsidTr="006D72A2">
        <w:tc>
          <w:tcPr>
            <w:tcW w:w="1615" w:type="dxa"/>
          </w:tcPr>
          <w:p w14:paraId="3FF5A13F" w14:textId="77777777" w:rsidR="007262C0" w:rsidRPr="00722718" w:rsidRDefault="007262C0" w:rsidP="006D72A2">
            <w:pPr>
              <w:rPr>
                <w:lang w:eastAsia="zh-CN"/>
              </w:rPr>
            </w:pPr>
            <w:r w:rsidRPr="002D1149">
              <w:rPr>
                <w:lang w:eastAsia="zh-CN"/>
              </w:rPr>
              <w:t>Nokia</w:t>
            </w:r>
          </w:p>
        </w:tc>
        <w:tc>
          <w:tcPr>
            <w:tcW w:w="8016" w:type="dxa"/>
          </w:tcPr>
          <w:p w14:paraId="4D37CB9F" w14:textId="77777777" w:rsidR="007262C0" w:rsidRPr="00722718" w:rsidRDefault="007262C0" w:rsidP="006D72A2">
            <w:pPr>
              <w:rPr>
                <w:lang w:eastAsia="zh-CN"/>
              </w:rPr>
            </w:pPr>
            <w:r w:rsidRPr="002D1149">
              <w:rPr>
                <w:lang w:eastAsia="zh-CN"/>
              </w:rPr>
              <w:t>We do not have a strong opinion about FDD async, but a slight preference to not delay the progress of sync scenarios with this discussion.</w:t>
            </w:r>
          </w:p>
        </w:tc>
      </w:tr>
      <w:tr w:rsidR="007262C0" w14:paraId="3928D29C" w14:textId="77777777" w:rsidTr="006D72A2">
        <w:tc>
          <w:tcPr>
            <w:tcW w:w="1615" w:type="dxa"/>
          </w:tcPr>
          <w:p w14:paraId="3128323B" w14:textId="77777777" w:rsidR="007262C0" w:rsidRPr="00722718" w:rsidRDefault="007262C0" w:rsidP="006D72A2">
            <w:pPr>
              <w:rPr>
                <w:lang w:eastAsia="zh-CN"/>
              </w:rPr>
            </w:pPr>
            <w:r w:rsidRPr="002D1149">
              <w:rPr>
                <w:lang w:eastAsia="zh-CN"/>
              </w:rPr>
              <w:t>Qualcomm</w:t>
            </w:r>
          </w:p>
        </w:tc>
        <w:tc>
          <w:tcPr>
            <w:tcW w:w="8016" w:type="dxa"/>
          </w:tcPr>
          <w:p w14:paraId="6E1BBCD9" w14:textId="77777777" w:rsidR="007262C0" w:rsidRPr="00722718" w:rsidRDefault="007262C0" w:rsidP="006D72A2">
            <w:pPr>
              <w:rPr>
                <w:lang w:eastAsia="zh-CN"/>
              </w:rPr>
            </w:pPr>
            <w:r w:rsidRPr="002D1149">
              <w:rPr>
                <w:lang w:eastAsia="zh-CN"/>
              </w:rPr>
              <w:t>We also prefer not to consider async scenario.</w:t>
            </w:r>
          </w:p>
        </w:tc>
      </w:tr>
      <w:tr w:rsidR="007262C0" w14:paraId="52F5ED2F" w14:textId="77777777" w:rsidTr="006D72A2">
        <w:tc>
          <w:tcPr>
            <w:tcW w:w="1615" w:type="dxa"/>
          </w:tcPr>
          <w:p w14:paraId="6E247539" w14:textId="77777777" w:rsidR="007262C0" w:rsidRPr="00722718" w:rsidRDefault="007262C0" w:rsidP="006D72A2">
            <w:pPr>
              <w:rPr>
                <w:lang w:eastAsia="zh-CN"/>
              </w:rPr>
            </w:pPr>
            <w:r w:rsidRPr="002D1149">
              <w:rPr>
                <w:lang w:eastAsia="zh-CN"/>
              </w:rPr>
              <w:t>Apple 2</w:t>
            </w:r>
          </w:p>
        </w:tc>
        <w:tc>
          <w:tcPr>
            <w:tcW w:w="8016" w:type="dxa"/>
          </w:tcPr>
          <w:p w14:paraId="07B201A6" w14:textId="77777777" w:rsidR="007262C0" w:rsidRPr="00722718" w:rsidRDefault="007262C0" w:rsidP="006D72A2">
            <w:pPr>
              <w:rPr>
                <w:lang w:eastAsia="zh-CN"/>
              </w:rPr>
            </w:pPr>
            <w:r w:rsidRPr="002D1149">
              <w:rPr>
                <w:lang w:eastAsia="zh-CN"/>
              </w:rPr>
              <w:t>Thanks CTC for the clarification. What is the time offset we are considering for async case and we expect the UE to do no additional processing compared to MMSE-IRC or expect some advanced IRC processing for async case?</w:t>
            </w:r>
          </w:p>
        </w:tc>
      </w:tr>
      <w:tr w:rsidR="007262C0" w14:paraId="51D7AF08" w14:textId="77777777" w:rsidTr="006D72A2">
        <w:tc>
          <w:tcPr>
            <w:tcW w:w="1615" w:type="dxa"/>
          </w:tcPr>
          <w:p w14:paraId="3F990089" w14:textId="77777777" w:rsidR="007262C0" w:rsidRPr="00722718" w:rsidRDefault="007262C0" w:rsidP="006D72A2">
            <w:pPr>
              <w:rPr>
                <w:lang w:eastAsia="zh-CN"/>
              </w:rPr>
            </w:pPr>
            <w:r w:rsidRPr="002D1149">
              <w:rPr>
                <w:lang w:eastAsia="zh-CN"/>
              </w:rPr>
              <w:t>China Telecom 2</w:t>
            </w:r>
          </w:p>
        </w:tc>
        <w:tc>
          <w:tcPr>
            <w:tcW w:w="8016" w:type="dxa"/>
          </w:tcPr>
          <w:p w14:paraId="6BB66727" w14:textId="77777777" w:rsidR="007262C0" w:rsidRPr="002D1149" w:rsidRDefault="007262C0" w:rsidP="006D72A2">
            <w:pPr>
              <w:spacing w:before="100" w:beforeAutospacing="1" w:after="100" w:afterAutospacing="1"/>
              <w:rPr>
                <w:lang w:eastAsia="zh-CN"/>
              </w:rPr>
            </w:pPr>
            <w:r w:rsidRPr="002D1149">
              <w:rPr>
                <w:lang w:eastAsia="zh-CN"/>
              </w:rPr>
              <w:t>Thanks Apple for the question. As we commented in the first round, we are fine to use the LTE’s assumption for FDD async as a start point:</w:t>
            </w:r>
          </w:p>
          <w:tbl>
            <w:tblPr>
              <w:tblW w:w="0" w:type="auto"/>
              <w:jc w:val="center"/>
              <w:tblCellMar>
                <w:left w:w="0" w:type="dxa"/>
                <w:right w:w="0" w:type="dxa"/>
              </w:tblCellMar>
              <w:tblLook w:val="04A0" w:firstRow="1" w:lastRow="0" w:firstColumn="1" w:lastColumn="0" w:noHBand="0" w:noVBand="1"/>
            </w:tblPr>
            <w:tblGrid>
              <w:gridCol w:w="3510"/>
              <w:gridCol w:w="2127"/>
              <w:gridCol w:w="2126"/>
            </w:tblGrid>
            <w:tr w:rsidR="007262C0" w:rsidRPr="002D1149" w14:paraId="7D7E045C" w14:textId="77777777" w:rsidTr="006D72A2">
              <w:trPr>
                <w:jc w:val="center"/>
              </w:trPr>
              <w:tc>
                <w:tcPr>
                  <w:tcW w:w="35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A025C6" w14:textId="77777777" w:rsidR="007262C0" w:rsidRPr="002D1149" w:rsidRDefault="007262C0" w:rsidP="006D72A2">
                  <w:pPr>
                    <w:autoSpaceDN w:val="0"/>
                    <w:spacing w:before="100" w:beforeAutospacing="1" w:after="100" w:afterAutospacing="1"/>
                    <w:rPr>
                      <w:rFonts w:eastAsia="Yu Mincho"/>
                      <w:lang w:eastAsia="zh-CN"/>
                    </w:rPr>
                  </w:pP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D5F844" w14:textId="77777777" w:rsidR="007262C0" w:rsidRPr="002D1149" w:rsidRDefault="007262C0" w:rsidP="006D72A2">
                  <w:pPr>
                    <w:autoSpaceDN w:val="0"/>
                    <w:spacing w:before="100" w:beforeAutospacing="1" w:after="100" w:afterAutospacing="1"/>
                    <w:rPr>
                      <w:rFonts w:eastAsia="Yu Mincho"/>
                      <w:lang w:eastAsia="zh-CN"/>
                    </w:rPr>
                  </w:pPr>
                  <w:r w:rsidRPr="002D1149">
                    <w:rPr>
                      <w:rFonts w:eastAsia="Yu Mincho"/>
                      <w:lang w:eastAsia="zh-CN"/>
                    </w:rPr>
                    <w:t>Interference Cell 1</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A232A7" w14:textId="77777777" w:rsidR="007262C0" w:rsidRPr="002D1149" w:rsidRDefault="007262C0" w:rsidP="006D72A2">
                  <w:pPr>
                    <w:autoSpaceDN w:val="0"/>
                    <w:spacing w:before="100" w:beforeAutospacing="1" w:after="100" w:afterAutospacing="1"/>
                    <w:rPr>
                      <w:rFonts w:eastAsia="Yu Mincho"/>
                      <w:lang w:eastAsia="zh-CN"/>
                    </w:rPr>
                  </w:pPr>
                  <w:r w:rsidRPr="002D1149">
                    <w:rPr>
                      <w:rFonts w:eastAsia="Yu Mincho"/>
                      <w:lang w:eastAsia="zh-CN"/>
                    </w:rPr>
                    <w:t>Interference Cell 2</w:t>
                  </w:r>
                </w:p>
              </w:tc>
            </w:tr>
            <w:tr w:rsidR="007262C0" w:rsidRPr="002D1149" w14:paraId="6C3034B8" w14:textId="77777777" w:rsidTr="006D72A2">
              <w:trPr>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7A3980" w14:textId="77777777" w:rsidR="007262C0" w:rsidRPr="002D1149" w:rsidRDefault="007262C0" w:rsidP="006D72A2">
                  <w:pPr>
                    <w:autoSpaceDN w:val="0"/>
                    <w:spacing w:before="100" w:beforeAutospacing="1" w:after="100" w:afterAutospacing="1"/>
                    <w:rPr>
                      <w:rFonts w:eastAsia="Yu Mincho"/>
                      <w:lang w:eastAsia="zh-CN"/>
                    </w:rPr>
                  </w:pPr>
                  <w:r w:rsidRPr="002D1149">
                    <w:rPr>
                      <w:rFonts w:eastAsia="Yu Mincho"/>
                      <w:lang w:eastAsia="zh-CN"/>
                    </w:rPr>
                    <w:t>Time offset relative to target cell</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79FCDBE8" w14:textId="77777777" w:rsidR="007262C0" w:rsidRPr="002D1149" w:rsidRDefault="007262C0" w:rsidP="006D72A2">
                  <w:pPr>
                    <w:autoSpaceDN w:val="0"/>
                    <w:spacing w:before="100" w:beforeAutospacing="1" w:after="100" w:afterAutospacing="1"/>
                    <w:rPr>
                      <w:rFonts w:eastAsia="Yu Mincho"/>
                      <w:lang w:eastAsia="zh-CN"/>
                    </w:rPr>
                  </w:pPr>
                  <w:r w:rsidRPr="002D1149">
                    <w:rPr>
                      <w:rFonts w:eastAsia="Yu Mincho"/>
                      <w:lang w:eastAsia="zh-CN"/>
                    </w:rPr>
                    <w:t>0.33(ms)</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748D4F82" w14:textId="77777777" w:rsidR="007262C0" w:rsidRPr="002D1149" w:rsidRDefault="007262C0" w:rsidP="006D72A2">
                  <w:pPr>
                    <w:autoSpaceDN w:val="0"/>
                    <w:spacing w:before="100" w:beforeAutospacing="1" w:after="100" w:afterAutospacing="1"/>
                    <w:rPr>
                      <w:rFonts w:eastAsia="Yu Mincho"/>
                      <w:lang w:eastAsia="zh-CN"/>
                    </w:rPr>
                  </w:pPr>
                  <w:r w:rsidRPr="002D1149">
                    <w:rPr>
                      <w:rFonts w:eastAsia="Yu Mincho"/>
                      <w:lang w:eastAsia="zh-CN"/>
                    </w:rPr>
                    <w:t>0.67(ms)</w:t>
                  </w:r>
                </w:p>
              </w:tc>
            </w:tr>
            <w:tr w:rsidR="007262C0" w:rsidRPr="002D1149" w14:paraId="4971DD97" w14:textId="77777777" w:rsidTr="006D72A2">
              <w:trPr>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6378D9" w14:textId="77777777" w:rsidR="007262C0" w:rsidRPr="002D1149" w:rsidRDefault="007262C0" w:rsidP="006D72A2">
                  <w:pPr>
                    <w:autoSpaceDN w:val="0"/>
                    <w:spacing w:before="100" w:beforeAutospacing="1" w:after="100" w:afterAutospacing="1"/>
                    <w:rPr>
                      <w:rFonts w:eastAsia="Yu Mincho"/>
                      <w:lang w:eastAsia="zh-CN"/>
                    </w:rPr>
                  </w:pPr>
                  <w:r w:rsidRPr="002D1149">
                    <w:rPr>
                      <w:rFonts w:eastAsia="Yu Mincho"/>
                      <w:lang w:eastAsia="zh-CN"/>
                    </w:rPr>
                    <w:lastRenderedPageBreak/>
                    <w:t>Frequency shift relative to target cell</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531FD600" w14:textId="77777777" w:rsidR="007262C0" w:rsidRPr="002D1149" w:rsidRDefault="007262C0" w:rsidP="006D72A2">
                  <w:pPr>
                    <w:autoSpaceDN w:val="0"/>
                    <w:spacing w:before="100" w:beforeAutospacing="1" w:after="100" w:afterAutospacing="1"/>
                    <w:rPr>
                      <w:rFonts w:eastAsia="Yu Mincho"/>
                      <w:lang w:eastAsia="zh-CN"/>
                    </w:rPr>
                  </w:pPr>
                  <w:r w:rsidRPr="002D1149">
                    <w:rPr>
                      <w:rFonts w:eastAsia="Yu Mincho"/>
                      <w:lang w:eastAsia="zh-CN"/>
                    </w:rPr>
                    <w:t>0(Hz)</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0761AE8C" w14:textId="77777777" w:rsidR="007262C0" w:rsidRPr="002D1149" w:rsidRDefault="007262C0" w:rsidP="006D72A2">
                  <w:pPr>
                    <w:autoSpaceDN w:val="0"/>
                    <w:spacing w:before="100" w:beforeAutospacing="1" w:after="100" w:afterAutospacing="1"/>
                    <w:rPr>
                      <w:rFonts w:eastAsia="Yu Mincho"/>
                      <w:lang w:eastAsia="zh-CN"/>
                    </w:rPr>
                  </w:pPr>
                  <w:r w:rsidRPr="002D1149">
                    <w:rPr>
                      <w:rFonts w:eastAsia="Yu Mincho"/>
                      <w:lang w:eastAsia="zh-CN"/>
                    </w:rPr>
                    <w:t>0(Hz)</w:t>
                  </w:r>
                </w:p>
              </w:tc>
            </w:tr>
          </w:tbl>
          <w:p w14:paraId="304ED48E" w14:textId="77777777" w:rsidR="007262C0" w:rsidRPr="002D1149" w:rsidRDefault="007262C0" w:rsidP="006D72A2">
            <w:pPr>
              <w:spacing w:before="100" w:beforeAutospacing="1" w:after="100" w:afterAutospacing="1"/>
              <w:rPr>
                <w:lang w:eastAsia="zh-CN"/>
              </w:rPr>
            </w:pPr>
            <w:r w:rsidRPr="002D1149">
              <w:rPr>
                <w:lang w:eastAsia="zh-CN"/>
              </w:rPr>
              <w:t>We do not expect some additional IRC processing for async scenarios either, but async scenario has additional impact to the UE IRC performance.</w:t>
            </w:r>
          </w:p>
          <w:p w14:paraId="5B3D183C" w14:textId="77777777" w:rsidR="007262C0" w:rsidRPr="00722718" w:rsidRDefault="007262C0" w:rsidP="006D72A2">
            <w:pPr>
              <w:rPr>
                <w:lang w:eastAsia="zh-CN"/>
              </w:rPr>
            </w:pPr>
            <w:r w:rsidRPr="002D1149">
              <w:rPr>
                <w:lang w:eastAsia="zh-CN"/>
              </w:rPr>
              <w:t>We agree with Intel’s suggestion to have analysis to verify MMSE-IRC receiver can still achieve performance gain over MMSE receiver under async scenarios.</w:t>
            </w:r>
          </w:p>
        </w:tc>
      </w:tr>
    </w:tbl>
    <w:p w14:paraId="5A629BB3" w14:textId="77777777" w:rsidR="007262C0" w:rsidRDefault="007262C0" w:rsidP="007262C0"/>
    <w:p w14:paraId="13FBFB0C" w14:textId="77777777" w:rsidR="007262C0" w:rsidRPr="00764DFA" w:rsidRDefault="007262C0" w:rsidP="007262C0">
      <w:pPr>
        <w:spacing w:after="120"/>
        <w:rPr>
          <w:b/>
          <w:color w:val="000000" w:themeColor="text1"/>
          <w:u w:val="single"/>
          <w:lang w:val="en-US" w:eastAsia="ko-KR"/>
        </w:rPr>
      </w:pPr>
      <w:r w:rsidRPr="00764DFA">
        <w:rPr>
          <w:b/>
          <w:color w:val="000000" w:themeColor="text1"/>
          <w:u w:val="single"/>
          <w:lang w:val="en-US" w:eastAsia="ko-KR"/>
        </w:rPr>
        <w:t>Issue 1-1-2: SSB configuration</w:t>
      </w:r>
    </w:p>
    <w:p w14:paraId="44DAA6BE" w14:textId="77777777" w:rsidR="007262C0" w:rsidRPr="00764DFA" w:rsidRDefault="007262C0" w:rsidP="007262C0">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64DFA">
        <w:rPr>
          <w:rFonts w:eastAsia="SimSun"/>
          <w:color w:val="000000" w:themeColor="text1"/>
          <w:szCs w:val="24"/>
          <w:lang w:val="en-US" w:eastAsia="zh-CN"/>
        </w:rPr>
        <w:t>Check views on the following options</w:t>
      </w:r>
    </w:p>
    <w:p w14:paraId="133BA762" w14:textId="77777777" w:rsidR="007262C0" w:rsidRPr="00764DFA" w:rsidRDefault="007262C0" w:rsidP="007262C0">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764DFA">
        <w:rPr>
          <w:rFonts w:eastAsia="SimSun"/>
          <w:color w:val="000000" w:themeColor="text1"/>
          <w:szCs w:val="24"/>
          <w:lang w:val="en-US" w:eastAsia="zh-CN"/>
        </w:rPr>
        <w:t>Option 1: Use SSB Option 1 for all test</w:t>
      </w:r>
    </w:p>
    <w:p w14:paraId="729124B4" w14:textId="77777777" w:rsidR="007262C0" w:rsidRPr="00764DFA" w:rsidRDefault="007262C0" w:rsidP="007262C0">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764DFA">
        <w:rPr>
          <w:rFonts w:eastAsia="SimSun"/>
          <w:color w:val="000000" w:themeColor="text1"/>
          <w:szCs w:val="24"/>
          <w:lang w:val="en-US" w:eastAsia="zh-CN"/>
        </w:rPr>
        <w:t>Option 2: Use SSB Option 2 for all test</w:t>
      </w:r>
    </w:p>
    <w:p w14:paraId="4539FFE2" w14:textId="77777777" w:rsidR="007262C0" w:rsidRPr="00764DFA" w:rsidRDefault="007262C0" w:rsidP="007262C0">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764DFA">
        <w:rPr>
          <w:rFonts w:eastAsia="SimSun"/>
          <w:color w:val="000000" w:themeColor="text1"/>
          <w:szCs w:val="24"/>
          <w:lang w:val="en-US" w:eastAsia="zh-CN"/>
        </w:rPr>
        <w:t>Option 3: Use different assumptions for different deployment scenarios:</w:t>
      </w:r>
    </w:p>
    <w:p w14:paraId="5D1A498E" w14:textId="77777777" w:rsidR="007262C0" w:rsidRPr="00764DFA" w:rsidRDefault="007262C0" w:rsidP="007262C0">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764DFA">
        <w:rPr>
          <w:rFonts w:eastAsia="SimSun"/>
          <w:color w:val="000000" w:themeColor="text1"/>
          <w:szCs w:val="24"/>
          <w:lang w:val="en-US" w:eastAsia="zh-CN"/>
        </w:rPr>
        <w:t>Option 3A: SSB Option 1 for homogeneous deployment assumptions and SSB Option 2 for heterogeneous deployment assumptions</w:t>
      </w:r>
    </w:p>
    <w:p w14:paraId="5484BF3A" w14:textId="6CD24730" w:rsidR="007262C0" w:rsidRDefault="007262C0" w:rsidP="007262C0">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764DFA">
        <w:rPr>
          <w:rFonts w:eastAsia="SimSun"/>
          <w:color w:val="000000" w:themeColor="text1"/>
          <w:szCs w:val="24"/>
          <w:lang w:val="en-US" w:eastAsia="zh-CN"/>
        </w:rPr>
        <w:t>Option 3B: SSB Option 2 for homogeneous deployment assumptions and SSB Option 1 for heterogeneous deployment assumptions</w:t>
      </w:r>
    </w:p>
    <w:p w14:paraId="5A01E676" w14:textId="6CAC276F" w:rsidR="00EB4771" w:rsidRDefault="00EB4771" w:rsidP="00EB4771">
      <w:pPr>
        <w:spacing w:after="120"/>
        <w:rPr>
          <w:color w:val="000000" w:themeColor="text1"/>
          <w:szCs w:val="24"/>
          <w:lang w:val="en-US" w:eastAsia="zh-CN"/>
        </w:rPr>
      </w:pPr>
    </w:p>
    <w:tbl>
      <w:tblPr>
        <w:tblStyle w:val="TableGrid"/>
        <w:tblW w:w="0" w:type="auto"/>
        <w:tblLook w:val="04A0" w:firstRow="1" w:lastRow="0" w:firstColumn="1" w:lastColumn="0" w:noHBand="0" w:noVBand="1"/>
      </w:tblPr>
      <w:tblGrid>
        <w:gridCol w:w="1615"/>
        <w:gridCol w:w="8016"/>
      </w:tblGrid>
      <w:tr w:rsidR="00EB4771" w:rsidRPr="00722718" w14:paraId="22A0B17A" w14:textId="77777777" w:rsidTr="00665411">
        <w:tc>
          <w:tcPr>
            <w:tcW w:w="1615" w:type="dxa"/>
          </w:tcPr>
          <w:p w14:paraId="08FC395A" w14:textId="77777777" w:rsidR="00EB4771" w:rsidRPr="00722718" w:rsidRDefault="00EB4771" w:rsidP="00665411">
            <w:pPr>
              <w:spacing w:after="120"/>
              <w:rPr>
                <w:rFonts w:eastAsiaTheme="minorEastAsia"/>
                <w:b/>
                <w:bCs/>
                <w:color w:val="000000" w:themeColor="text1"/>
                <w:lang w:val="en-US" w:eastAsia="zh-CN"/>
              </w:rPr>
            </w:pPr>
            <w:r w:rsidRPr="00722718">
              <w:rPr>
                <w:rFonts w:eastAsiaTheme="minorEastAsia"/>
                <w:b/>
                <w:bCs/>
                <w:color w:val="000000" w:themeColor="text1"/>
                <w:lang w:val="en-US" w:eastAsia="zh-CN"/>
              </w:rPr>
              <w:t>Company</w:t>
            </w:r>
          </w:p>
        </w:tc>
        <w:tc>
          <w:tcPr>
            <w:tcW w:w="8016" w:type="dxa"/>
          </w:tcPr>
          <w:p w14:paraId="4F30EA7E" w14:textId="77777777" w:rsidR="00EB4771" w:rsidRPr="00722718" w:rsidRDefault="00EB4771" w:rsidP="00665411">
            <w:pPr>
              <w:spacing w:after="120"/>
              <w:rPr>
                <w:rFonts w:eastAsiaTheme="minorEastAsia"/>
                <w:b/>
                <w:bCs/>
                <w:color w:val="000000" w:themeColor="text1"/>
                <w:lang w:val="en-US" w:eastAsia="zh-CN"/>
              </w:rPr>
            </w:pPr>
            <w:r w:rsidRPr="00722718">
              <w:rPr>
                <w:rFonts w:eastAsiaTheme="minorEastAsia"/>
                <w:b/>
                <w:bCs/>
                <w:color w:val="000000" w:themeColor="text1"/>
                <w:lang w:val="en-US" w:eastAsia="zh-CN"/>
              </w:rPr>
              <w:t>Comment</w:t>
            </w:r>
          </w:p>
        </w:tc>
      </w:tr>
      <w:tr w:rsidR="00084480" w:rsidRPr="00722718" w14:paraId="258FD6D2" w14:textId="77777777" w:rsidTr="00665411">
        <w:tc>
          <w:tcPr>
            <w:tcW w:w="1615" w:type="dxa"/>
          </w:tcPr>
          <w:p w14:paraId="09C556A9" w14:textId="6A074F76" w:rsidR="00084480" w:rsidRPr="00722718" w:rsidRDefault="00084480" w:rsidP="00084480">
            <w:pPr>
              <w:rPr>
                <w:lang w:eastAsia="zh-CN"/>
              </w:rPr>
            </w:pPr>
            <w:r w:rsidRPr="00822823">
              <w:rPr>
                <w:lang w:eastAsia="zh-CN"/>
              </w:rPr>
              <w:t>Apple</w:t>
            </w:r>
          </w:p>
        </w:tc>
        <w:tc>
          <w:tcPr>
            <w:tcW w:w="8016" w:type="dxa"/>
          </w:tcPr>
          <w:p w14:paraId="729A53DA" w14:textId="0E710468" w:rsidR="00084480" w:rsidRPr="00722718" w:rsidRDefault="00084480" w:rsidP="00084480">
            <w:pPr>
              <w:rPr>
                <w:lang w:eastAsia="zh-CN"/>
              </w:rPr>
            </w:pPr>
            <w:r w:rsidRPr="00822823">
              <w:rPr>
                <w:lang w:eastAsia="zh-CN"/>
              </w:rPr>
              <w:t>We support option 2 for all tests</w:t>
            </w:r>
          </w:p>
        </w:tc>
      </w:tr>
      <w:tr w:rsidR="00084480" w:rsidRPr="00722718" w14:paraId="707484FC" w14:textId="77777777" w:rsidTr="00665411">
        <w:tc>
          <w:tcPr>
            <w:tcW w:w="1615" w:type="dxa"/>
          </w:tcPr>
          <w:p w14:paraId="1A02767E" w14:textId="3580521C" w:rsidR="00084480" w:rsidRPr="00722718" w:rsidRDefault="00084480" w:rsidP="00084480">
            <w:pPr>
              <w:rPr>
                <w:lang w:eastAsia="zh-CN"/>
              </w:rPr>
            </w:pPr>
            <w:r w:rsidRPr="00822823">
              <w:rPr>
                <w:lang w:eastAsia="zh-CN"/>
              </w:rPr>
              <w:t>China Telecom</w:t>
            </w:r>
          </w:p>
        </w:tc>
        <w:tc>
          <w:tcPr>
            <w:tcW w:w="8016" w:type="dxa"/>
          </w:tcPr>
          <w:p w14:paraId="2D35BB16" w14:textId="77777777" w:rsidR="00084480" w:rsidRDefault="00084480" w:rsidP="00084480">
            <w:pPr>
              <w:rPr>
                <w:lang w:eastAsia="zh-CN"/>
              </w:rPr>
            </w:pPr>
            <w:r w:rsidRPr="00822823">
              <w:rPr>
                <w:lang w:eastAsia="zh-CN"/>
              </w:rPr>
              <w:t>We support option 1 for all tests.</w:t>
            </w:r>
          </w:p>
          <w:p w14:paraId="0156FAFC" w14:textId="77777777" w:rsidR="00084480" w:rsidRDefault="00084480" w:rsidP="00084480">
            <w:pPr>
              <w:rPr>
                <w:lang w:eastAsia="zh-CN"/>
              </w:rPr>
            </w:pPr>
            <w:r w:rsidRPr="00822823">
              <w:rPr>
                <w:lang w:eastAsia="zh-CN"/>
              </w:rPr>
              <w:t>Till now there is no evidence that UE synchronizing will be impacted due to ICI under the agreed simulation assumptions.</w:t>
            </w:r>
          </w:p>
          <w:p w14:paraId="6B888C1F" w14:textId="00E74DAC" w:rsidR="00084480" w:rsidRPr="00722718" w:rsidRDefault="00084480" w:rsidP="00084480">
            <w:pPr>
              <w:rPr>
                <w:lang w:eastAsia="zh-CN"/>
              </w:rPr>
            </w:pPr>
            <w:r w:rsidRPr="00822823">
              <w:rPr>
                <w:lang w:eastAsia="zh-CN"/>
              </w:rPr>
              <w:t>Furthermore, as we have decided to use only MCS 13 for all tests, even PBCH decoding will not be impacted due to ICI.</w:t>
            </w:r>
          </w:p>
        </w:tc>
      </w:tr>
      <w:tr w:rsidR="00084480" w:rsidRPr="00722718" w14:paraId="19817BB8" w14:textId="77777777" w:rsidTr="00665411">
        <w:tc>
          <w:tcPr>
            <w:tcW w:w="1615" w:type="dxa"/>
          </w:tcPr>
          <w:p w14:paraId="4E40281B" w14:textId="449B74D6" w:rsidR="00084480" w:rsidRPr="00722718" w:rsidRDefault="00084480" w:rsidP="00084480">
            <w:pPr>
              <w:rPr>
                <w:lang w:eastAsia="zh-CN"/>
              </w:rPr>
            </w:pPr>
            <w:r w:rsidRPr="00822823">
              <w:rPr>
                <w:lang w:eastAsia="zh-CN"/>
              </w:rPr>
              <w:t>Huawei</w:t>
            </w:r>
          </w:p>
        </w:tc>
        <w:tc>
          <w:tcPr>
            <w:tcW w:w="8016" w:type="dxa"/>
          </w:tcPr>
          <w:p w14:paraId="0E4F767E" w14:textId="1ADE014F" w:rsidR="00084480" w:rsidRPr="00722718" w:rsidRDefault="00084480" w:rsidP="00084480">
            <w:pPr>
              <w:rPr>
                <w:lang w:eastAsia="zh-CN"/>
              </w:rPr>
            </w:pPr>
            <w:r w:rsidRPr="00822823">
              <w:rPr>
                <w:lang w:eastAsia="zh-CN"/>
              </w:rPr>
              <w:t>We support option 2 for all tests. We should create a clean environment for PDSCH test. Same time, from our simulations, the PBCH performance can’t be guaranteed when without combination is considered.</w:t>
            </w:r>
          </w:p>
        </w:tc>
      </w:tr>
      <w:tr w:rsidR="00084480" w:rsidRPr="00722718" w14:paraId="157A2FAF" w14:textId="77777777" w:rsidTr="00665411">
        <w:tc>
          <w:tcPr>
            <w:tcW w:w="1615" w:type="dxa"/>
          </w:tcPr>
          <w:p w14:paraId="6A2DE2C3" w14:textId="056AEF15" w:rsidR="00084480" w:rsidRPr="00722718" w:rsidRDefault="00084480" w:rsidP="00084480">
            <w:pPr>
              <w:rPr>
                <w:lang w:eastAsia="zh-CN"/>
              </w:rPr>
            </w:pPr>
            <w:r w:rsidRPr="00822823">
              <w:rPr>
                <w:lang w:eastAsia="zh-CN"/>
              </w:rPr>
              <w:t>CMCC</w:t>
            </w:r>
          </w:p>
        </w:tc>
        <w:tc>
          <w:tcPr>
            <w:tcW w:w="8016" w:type="dxa"/>
          </w:tcPr>
          <w:p w14:paraId="7D6136A4" w14:textId="7262A8A8" w:rsidR="00084480" w:rsidRPr="00722718" w:rsidRDefault="00084480" w:rsidP="00084480">
            <w:pPr>
              <w:rPr>
                <w:lang w:eastAsia="zh-CN"/>
              </w:rPr>
            </w:pPr>
            <w:r w:rsidRPr="00822823">
              <w:rPr>
                <w:lang w:eastAsia="zh-CN"/>
              </w:rPr>
              <w:t>It seems that Option 3A is a good compromise solution, and it also align with our deployment. Option 1 is our configuration in Homogeneous network, and Option 2 is one of configurations in our heterogeneous network.</w:t>
            </w:r>
          </w:p>
        </w:tc>
      </w:tr>
      <w:tr w:rsidR="00084480" w:rsidRPr="00722718" w14:paraId="356C7127" w14:textId="77777777" w:rsidTr="00665411">
        <w:tc>
          <w:tcPr>
            <w:tcW w:w="1615" w:type="dxa"/>
          </w:tcPr>
          <w:p w14:paraId="323A18B9" w14:textId="4DED1F6E" w:rsidR="00084480" w:rsidRPr="00722718" w:rsidRDefault="00084480" w:rsidP="00084480">
            <w:pPr>
              <w:rPr>
                <w:lang w:eastAsia="zh-CN"/>
              </w:rPr>
            </w:pPr>
            <w:r w:rsidRPr="00822823">
              <w:rPr>
                <w:lang w:eastAsia="zh-CN"/>
              </w:rPr>
              <w:t>MediaTek</w:t>
            </w:r>
          </w:p>
        </w:tc>
        <w:tc>
          <w:tcPr>
            <w:tcW w:w="8016" w:type="dxa"/>
          </w:tcPr>
          <w:p w14:paraId="79D32CD9" w14:textId="1CDB961B" w:rsidR="00084480" w:rsidRPr="00722718" w:rsidRDefault="00084480" w:rsidP="00084480">
            <w:pPr>
              <w:rPr>
                <w:lang w:eastAsia="zh-CN"/>
              </w:rPr>
            </w:pPr>
            <w:r w:rsidRPr="00822823">
              <w:rPr>
                <w:lang w:eastAsia="zh-CN"/>
              </w:rPr>
              <w:t>We support Option 2 for all cases. It is a safer setting to verify the performance of PDSCH.</w:t>
            </w:r>
          </w:p>
        </w:tc>
      </w:tr>
      <w:tr w:rsidR="00084480" w:rsidRPr="00722718" w14:paraId="10A1758B" w14:textId="77777777" w:rsidTr="00665411">
        <w:tc>
          <w:tcPr>
            <w:tcW w:w="1615" w:type="dxa"/>
          </w:tcPr>
          <w:p w14:paraId="1F99C7AF" w14:textId="2F1A46CD" w:rsidR="00084480" w:rsidRPr="00722718" w:rsidRDefault="00084480" w:rsidP="00084480">
            <w:pPr>
              <w:rPr>
                <w:lang w:eastAsia="zh-CN"/>
              </w:rPr>
            </w:pPr>
            <w:r w:rsidRPr="00822823">
              <w:rPr>
                <w:lang w:eastAsia="zh-CN"/>
              </w:rPr>
              <w:t>Ericsson</w:t>
            </w:r>
          </w:p>
        </w:tc>
        <w:tc>
          <w:tcPr>
            <w:tcW w:w="8016" w:type="dxa"/>
          </w:tcPr>
          <w:p w14:paraId="1E1AFAC5" w14:textId="77777777" w:rsidR="00084480" w:rsidRDefault="00084480" w:rsidP="00084480">
            <w:pPr>
              <w:spacing w:after="120"/>
              <w:rPr>
                <w:lang w:eastAsia="zh-CN"/>
              </w:rPr>
            </w:pPr>
            <w:r>
              <w:rPr>
                <w:lang w:eastAsia="zh-CN"/>
              </w:rPr>
              <w:t>Option 1</w:t>
            </w:r>
          </w:p>
          <w:p w14:paraId="0C13184F" w14:textId="77777777" w:rsidR="00084480" w:rsidRDefault="00084480" w:rsidP="00084480">
            <w:pPr>
              <w:spacing w:after="120"/>
              <w:rPr>
                <w:lang w:eastAsia="zh-CN"/>
              </w:rPr>
            </w:pPr>
            <w:r>
              <w:rPr>
                <w:lang w:eastAsia="zh-CN"/>
              </w:rPr>
              <w:t>It is a common configuration in the practical network. As we mentioned, the correlation of different SSS sequence is nearly zero by RAN1’s sequence design. In real field, PDBCH decoding is based on multiple trails, thus, there is also no performance impact for MIB decoding.</w:t>
            </w:r>
          </w:p>
          <w:p w14:paraId="698E3C05" w14:textId="53983FC7" w:rsidR="00084480" w:rsidRPr="00722718" w:rsidRDefault="00084480" w:rsidP="00084480">
            <w:pPr>
              <w:rPr>
                <w:lang w:eastAsia="zh-CN"/>
              </w:rPr>
            </w:pPr>
            <w:r>
              <w:rPr>
                <w:lang w:eastAsia="zh-CN"/>
              </w:rPr>
              <w:t>We encourage the companies to propose the simulation evaluation on the performance loss for SSB colliding and RAN4 can consider to add a further margin when defining the requirements.</w:t>
            </w:r>
          </w:p>
        </w:tc>
      </w:tr>
      <w:tr w:rsidR="00084480" w:rsidRPr="00722718" w14:paraId="7E4DD9B3" w14:textId="77777777" w:rsidTr="00665411">
        <w:tc>
          <w:tcPr>
            <w:tcW w:w="1615" w:type="dxa"/>
          </w:tcPr>
          <w:p w14:paraId="2569E2DF" w14:textId="12D38E29" w:rsidR="00084480" w:rsidRPr="00722718" w:rsidRDefault="00084480" w:rsidP="00084480">
            <w:pPr>
              <w:rPr>
                <w:lang w:eastAsia="zh-CN"/>
              </w:rPr>
            </w:pPr>
            <w:r w:rsidRPr="00822823">
              <w:rPr>
                <w:lang w:eastAsia="zh-CN"/>
              </w:rPr>
              <w:t>Intel</w:t>
            </w:r>
          </w:p>
        </w:tc>
        <w:tc>
          <w:tcPr>
            <w:tcW w:w="8016" w:type="dxa"/>
          </w:tcPr>
          <w:p w14:paraId="6A313F14" w14:textId="59017EB4" w:rsidR="00084480" w:rsidRPr="00722718" w:rsidRDefault="00084480" w:rsidP="00084480">
            <w:pPr>
              <w:rPr>
                <w:lang w:eastAsia="zh-CN"/>
              </w:rPr>
            </w:pPr>
            <w:r w:rsidRPr="00822823">
              <w:rPr>
                <w:lang w:eastAsia="zh-CN"/>
              </w:rPr>
              <w:t>We think that Option 3A or 3B can be considered to have sufficient test coverage.</w:t>
            </w:r>
          </w:p>
        </w:tc>
      </w:tr>
      <w:tr w:rsidR="00084480" w:rsidRPr="00722718" w14:paraId="4FE67A52" w14:textId="77777777" w:rsidTr="00665411">
        <w:tc>
          <w:tcPr>
            <w:tcW w:w="1615" w:type="dxa"/>
          </w:tcPr>
          <w:p w14:paraId="6DAAA017" w14:textId="2966A7FE" w:rsidR="00084480" w:rsidRPr="00722718" w:rsidRDefault="00084480" w:rsidP="00084480">
            <w:pPr>
              <w:rPr>
                <w:lang w:eastAsia="zh-CN"/>
              </w:rPr>
            </w:pPr>
            <w:r w:rsidRPr="00822823">
              <w:rPr>
                <w:lang w:eastAsia="zh-CN"/>
              </w:rPr>
              <w:t>Qualcomm</w:t>
            </w:r>
          </w:p>
        </w:tc>
        <w:tc>
          <w:tcPr>
            <w:tcW w:w="8016" w:type="dxa"/>
          </w:tcPr>
          <w:p w14:paraId="45CC7662" w14:textId="624784A0" w:rsidR="00084480" w:rsidRPr="00722718" w:rsidRDefault="00084480" w:rsidP="00084480">
            <w:pPr>
              <w:rPr>
                <w:lang w:eastAsia="zh-CN"/>
              </w:rPr>
            </w:pPr>
            <w:r w:rsidRPr="00822823">
              <w:rPr>
                <w:lang w:eastAsia="zh-CN"/>
              </w:rPr>
              <w:t>We support Option 2 for all tests. Same comments as 1st round.</w:t>
            </w:r>
          </w:p>
        </w:tc>
      </w:tr>
      <w:tr w:rsidR="00084480" w:rsidRPr="00722718" w14:paraId="4E18910A" w14:textId="77777777" w:rsidTr="00665411">
        <w:tc>
          <w:tcPr>
            <w:tcW w:w="1615" w:type="dxa"/>
          </w:tcPr>
          <w:p w14:paraId="33BF7BE8" w14:textId="6CB7E7A8" w:rsidR="00084480" w:rsidRPr="00722718" w:rsidRDefault="00084480" w:rsidP="00084480">
            <w:pPr>
              <w:rPr>
                <w:lang w:eastAsia="zh-CN"/>
              </w:rPr>
            </w:pPr>
            <w:r w:rsidRPr="00822823">
              <w:rPr>
                <w:lang w:eastAsia="zh-CN"/>
              </w:rPr>
              <w:t>Docomo</w:t>
            </w:r>
          </w:p>
        </w:tc>
        <w:tc>
          <w:tcPr>
            <w:tcW w:w="8016" w:type="dxa"/>
          </w:tcPr>
          <w:p w14:paraId="663F09B2" w14:textId="77777777" w:rsidR="00084480" w:rsidRPr="00822823" w:rsidRDefault="00084480" w:rsidP="00084480">
            <w:pPr>
              <w:spacing w:after="120"/>
              <w:rPr>
                <w:lang w:eastAsia="zh-CN"/>
              </w:rPr>
            </w:pPr>
            <w:r w:rsidRPr="00822823">
              <w:rPr>
                <w:lang w:eastAsia="zh-CN"/>
              </w:rPr>
              <w:t>We support Option 1.</w:t>
            </w:r>
          </w:p>
          <w:p w14:paraId="540139F0" w14:textId="1B63E0A3" w:rsidR="00084480" w:rsidRPr="00722718" w:rsidRDefault="00084480" w:rsidP="00084480">
            <w:pPr>
              <w:rPr>
                <w:lang w:eastAsia="zh-CN"/>
              </w:rPr>
            </w:pPr>
            <w:r w:rsidRPr="00822823">
              <w:rPr>
                <w:lang w:eastAsia="zh-CN"/>
              </w:rPr>
              <w:t>At this meeting, RAN4 agreed to apply MCS=13 for all tests. So, we don’t think that PBCH performance degradation caused by SSB collisions have big effect for PDSCH performance</w:t>
            </w:r>
            <w:r w:rsidRPr="00822823">
              <w:rPr>
                <w:rFonts w:hint="eastAsia"/>
                <w:lang w:eastAsia="zh-CN"/>
              </w:rPr>
              <w:t>．</w:t>
            </w:r>
          </w:p>
        </w:tc>
      </w:tr>
    </w:tbl>
    <w:p w14:paraId="2C490973" w14:textId="77777777" w:rsidR="00EB4771" w:rsidRDefault="00EB4771" w:rsidP="00EB4771">
      <w:pPr>
        <w:spacing w:after="120"/>
        <w:rPr>
          <w:color w:val="000000" w:themeColor="text1"/>
          <w:szCs w:val="24"/>
          <w:lang w:val="en-US" w:eastAsia="zh-CN"/>
        </w:rPr>
      </w:pPr>
    </w:p>
    <w:p w14:paraId="7D98B859" w14:textId="77777777" w:rsidR="00EB4771" w:rsidRPr="00EB4771" w:rsidRDefault="00EB4771" w:rsidP="00EB4771">
      <w:pPr>
        <w:spacing w:after="120"/>
        <w:rPr>
          <w:b/>
          <w:color w:val="000000" w:themeColor="text1"/>
          <w:u w:val="single"/>
          <w:lang w:val="en-US" w:eastAsia="ko-KR"/>
        </w:rPr>
      </w:pPr>
      <w:r w:rsidRPr="00EB4771">
        <w:rPr>
          <w:b/>
          <w:color w:val="000000" w:themeColor="text1"/>
          <w:u w:val="single"/>
          <w:lang w:val="en-US" w:eastAsia="ko-KR"/>
        </w:rPr>
        <w:lastRenderedPageBreak/>
        <w:t>Issue 1-3-4: Number of explicitly modeled interference cells</w:t>
      </w:r>
    </w:p>
    <w:p w14:paraId="66E52637" w14:textId="77777777" w:rsidR="00EB4771" w:rsidRPr="00EB4771" w:rsidRDefault="00EB4771" w:rsidP="00EB4771">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EB4771">
        <w:rPr>
          <w:rFonts w:eastAsia="SimSun"/>
          <w:color w:val="000000" w:themeColor="text1"/>
          <w:szCs w:val="24"/>
          <w:lang w:val="en-US" w:eastAsia="zh-CN"/>
        </w:rPr>
        <w:t>Check views on the following options</w:t>
      </w:r>
    </w:p>
    <w:p w14:paraId="7FF7FDCB" w14:textId="77777777" w:rsidR="00EB4771" w:rsidRPr="00EB4771" w:rsidRDefault="00EB4771" w:rsidP="00EB4771">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EB4771">
        <w:rPr>
          <w:rFonts w:eastAsia="SimSun"/>
          <w:color w:val="000000" w:themeColor="text1"/>
          <w:szCs w:val="24"/>
          <w:lang w:val="en-US" w:eastAsia="zh-CN"/>
        </w:rPr>
        <w:t>Option 1: 1 interference cell for all tests</w:t>
      </w:r>
    </w:p>
    <w:p w14:paraId="67D05193" w14:textId="77777777" w:rsidR="00EB4771" w:rsidRPr="00EB4771" w:rsidRDefault="00EB4771" w:rsidP="00EB4771">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EB4771">
        <w:rPr>
          <w:rFonts w:eastAsia="SimSun"/>
          <w:color w:val="000000" w:themeColor="text1"/>
          <w:szCs w:val="24"/>
          <w:lang w:val="en-US" w:eastAsia="zh-CN"/>
        </w:rPr>
        <w:t>Option 2: 2 interference cells for all tests</w:t>
      </w:r>
    </w:p>
    <w:p w14:paraId="3DD665EB" w14:textId="77777777" w:rsidR="00EB4771" w:rsidRPr="00EB4771" w:rsidRDefault="00EB4771" w:rsidP="00EB4771">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EB4771">
        <w:rPr>
          <w:rFonts w:eastAsia="SimSun"/>
          <w:color w:val="000000" w:themeColor="text1"/>
          <w:szCs w:val="24"/>
          <w:lang w:val="en-US" w:eastAsia="zh-CN"/>
        </w:rPr>
        <w:t>Option 3: Use different assumptions for different deployment scenarios:</w:t>
      </w:r>
    </w:p>
    <w:p w14:paraId="6510C954" w14:textId="77777777" w:rsidR="00EB4771" w:rsidRPr="00EB4771" w:rsidRDefault="00EB4771" w:rsidP="00EB4771">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EB4771">
        <w:rPr>
          <w:rFonts w:eastAsia="SimSun"/>
          <w:color w:val="000000" w:themeColor="text1"/>
          <w:szCs w:val="24"/>
          <w:lang w:val="en-US" w:eastAsia="zh-CN"/>
        </w:rPr>
        <w:t>Option 3A: 2 interference cell for homogeneous deployment assumptions and 1 interference for heterogeneous deployment assumptions</w:t>
      </w:r>
    </w:p>
    <w:p w14:paraId="50087701" w14:textId="77777777" w:rsidR="00EB4771" w:rsidRPr="00EB4771" w:rsidRDefault="00EB4771" w:rsidP="00EB4771">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EB4771">
        <w:rPr>
          <w:rFonts w:eastAsia="SimSun"/>
          <w:color w:val="000000" w:themeColor="text1"/>
          <w:szCs w:val="24"/>
          <w:lang w:val="en-US" w:eastAsia="zh-CN"/>
        </w:rPr>
        <w:t>Option 3B: 1 interference cell for homogeneous deployment assumptions and 2 interference for heterogeneous deployment assumptions</w:t>
      </w:r>
    </w:p>
    <w:p w14:paraId="200551C7" w14:textId="77777777" w:rsidR="00EB4771" w:rsidRPr="00EB4771" w:rsidRDefault="00EB4771" w:rsidP="00EB4771">
      <w:pPr>
        <w:spacing w:after="120"/>
        <w:rPr>
          <w:color w:val="000000" w:themeColor="text1"/>
          <w:szCs w:val="24"/>
          <w:lang w:val="en-US" w:eastAsia="zh-CN"/>
        </w:rPr>
      </w:pPr>
    </w:p>
    <w:tbl>
      <w:tblPr>
        <w:tblStyle w:val="TableGrid"/>
        <w:tblW w:w="0" w:type="auto"/>
        <w:tblLook w:val="04A0" w:firstRow="1" w:lastRow="0" w:firstColumn="1" w:lastColumn="0" w:noHBand="0" w:noVBand="1"/>
      </w:tblPr>
      <w:tblGrid>
        <w:gridCol w:w="1615"/>
        <w:gridCol w:w="8016"/>
      </w:tblGrid>
      <w:tr w:rsidR="007262C0" w14:paraId="2A4C56D9" w14:textId="77777777" w:rsidTr="006D72A2">
        <w:tc>
          <w:tcPr>
            <w:tcW w:w="1615" w:type="dxa"/>
          </w:tcPr>
          <w:p w14:paraId="03A8EA77" w14:textId="77777777" w:rsidR="007262C0" w:rsidRPr="00722718" w:rsidRDefault="007262C0" w:rsidP="006D72A2">
            <w:pPr>
              <w:spacing w:after="120"/>
              <w:rPr>
                <w:rFonts w:eastAsiaTheme="minorEastAsia"/>
                <w:b/>
                <w:bCs/>
                <w:color w:val="000000" w:themeColor="text1"/>
                <w:lang w:val="en-US" w:eastAsia="zh-CN"/>
              </w:rPr>
            </w:pPr>
            <w:r w:rsidRPr="00722718">
              <w:rPr>
                <w:rFonts w:eastAsiaTheme="minorEastAsia"/>
                <w:b/>
                <w:bCs/>
                <w:color w:val="000000" w:themeColor="text1"/>
                <w:lang w:val="en-US" w:eastAsia="zh-CN"/>
              </w:rPr>
              <w:t>Company</w:t>
            </w:r>
          </w:p>
        </w:tc>
        <w:tc>
          <w:tcPr>
            <w:tcW w:w="8016" w:type="dxa"/>
          </w:tcPr>
          <w:p w14:paraId="02379B45" w14:textId="77777777" w:rsidR="007262C0" w:rsidRPr="00722718" w:rsidRDefault="007262C0" w:rsidP="006D72A2">
            <w:pPr>
              <w:spacing w:after="120"/>
              <w:rPr>
                <w:rFonts w:eastAsiaTheme="minorEastAsia"/>
                <w:b/>
                <w:bCs/>
                <w:color w:val="000000" w:themeColor="text1"/>
                <w:lang w:val="en-US" w:eastAsia="zh-CN"/>
              </w:rPr>
            </w:pPr>
            <w:r w:rsidRPr="00722718">
              <w:rPr>
                <w:rFonts w:eastAsiaTheme="minorEastAsia"/>
                <w:b/>
                <w:bCs/>
                <w:color w:val="000000" w:themeColor="text1"/>
                <w:lang w:val="en-US" w:eastAsia="zh-CN"/>
              </w:rPr>
              <w:t>Comment</w:t>
            </w:r>
          </w:p>
        </w:tc>
      </w:tr>
      <w:tr w:rsidR="007262C0" w14:paraId="2DE7C450" w14:textId="77777777" w:rsidTr="006D72A2">
        <w:tc>
          <w:tcPr>
            <w:tcW w:w="1615" w:type="dxa"/>
          </w:tcPr>
          <w:p w14:paraId="4DAC7FD3" w14:textId="77777777" w:rsidR="007262C0" w:rsidRPr="00722718" w:rsidRDefault="007262C0" w:rsidP="006D72A2">
            <w:pPr>
              <w:rPr>
                <w:lang w:eastAsia="zh-CN"/>
              </w:rPr>
            </w:pPr>
            <w:r w:rsidRPr="00156FBD">
              <w:rPr>
                <w:lang w:eastAsia="zh-CN"/>
              </w:rPr>
              <w:t>Apple</w:t>
            </w:r>
          </w:p>
        </w:tc>
        <w:tc>
          <w:tcPr>
            <w:tcW w:w="8016" w:type="dxa"/>
          </w:tcPr>
          <w:p w14:paraId="6DB0ACF2" w14:textId="77777777" w:rsidR="007262C0" w:rsidRPr="00722718" w:rsidRDefault="007262C0" w:rsidP="006D72A2">
            <w:pPr>
              <w:rPr>
                <w:lang w:eastAsia="zh-CN"/>
              </w:rPr>
            </w:pPr>
            <w:r w:rsidRPr="00156FBD">
              <w:rPr>
                <w:lang w:eastAsia="zh-CN"/>
              </w:rPr>
              <w:t>We support option 1 - 1 interference for all test cases. Like deployment scenario, there is no change to receiver processing whether 1 or 2 interferer cells are modeled. Moreover with 2 interference cells the interference becomes white and hence higher INR level is needed to achieve similar performance as with 1 interferer. It only increases the test complexity, but doesn’t test anything in receiver with 2 interferers configured.</w:t>
            </w:r>
          </w:p>
        </w:tc>
      </w:tr>
      <w:tr w:rsidR="007262C0" w14:paraId="1D6252E9" w14:textId="77777777" w:rsidTr="006D72A2">
        <w:tc>
          <w:tcPr>
            <w:tcW w:w="1615" w:type="dxa"/>
          </w:tcPr>
          <w:p w14:paraId="2F630967" w14:textId="77777777" w:rsidR="007262C0" w:rsidRPr="00722718" w:rsidRDefault="007262C0" w:rsidP="006D72A2">
            <w:pPr>
              <w:rPr>
                <w:lang w:eastAsia="zh-CN"/>
              </w:rPr>
            </w:pPr>
            <w:r w:rsidRPr="00156FBD">
              <w:rPr>
                <w:lang w:eastAsia="zh-CN"/>
              </w:rPr>
              <w:t>China Telecom</w:t>
            </w:r>
          </w:p>
        </w:tc>
        <w:tc>
          <w:tcPr>
            <w:tcW w:w="8016" w:type="dxa"/>
          </w:tcPr>
          <w:p w14:paraId="056C942E" w14:textId="77777777" w:rsidR="007262C0" w:rsidRDefault="007262C0" w:rsidP="006D72A2">
            <w:pPr>
              <w:rPr>
                <w:lang w:eastAsia="zh-CN"/>
              </w:rPr>
            </w:pPr>
            <w:r w:rsidRPr="00156FBD">
              <w:rPr>
                <w:lang w:eastAsia="zh-CN"/>
              </w:rPr>
              <w:t>We think both 1 cell and 2 cells should be covered in the IRC test.</w:t>
            </w:r>
          </w:p>
          <w:p w14:paraId="317D616F" w14:textId="77777777" w:rsidR="007262C0" w:rsidRDefault="007262C0" w:rsidP="006D72A2">
            <w:pPr>
              <w:rPr>
                <w:lang w:eastAsia="zh-CN"/>
              </w:rPr>
            </w:pPr>
            <w:r w:rsidRPr="00156FBD">
              <w:rPr>
                <w:lang w:eastAsia="zh-CN"/>
              </w:rPr>
              <w:t>Tests with 2 interference cells verifies the IRC receiver’s ability of mitigating interference from 2 different directions. And both 1 cell and 2 cells are also covered in the LTE IRC tests.</w:t>
            </w:r>
          </w:p>
          <w:p w14:paraId="320FA60F" w14:textId="77777777" w:rsidR="007262C0" w:rsidRPr="00722718" w:rsidRDefault="007262C0" w:rsidP="006D72A2">
            <w:pPr>
              <w:rPr>
                <w:lang w:eastAsia="zh-CN"/>
              </w:rPr>
            </w:pPr>
            <w:r w:rsidRPr="00156FBD">
              <w:rPr>
                <w:lang w:eastAsia="zh-CN"/>
              </w:rPr>
              <w:t>We support option 3 to save the test case number and option 3A is our first preference.</w:t>
            </w:r>
          </w:p>
        </w:tc>
      </w:tr>
      <w:tr w:rsidR="007262C0" w14:paraId="62B3D8E4" w14:textId="77777777" w:rsidTr="006D72A2">
        <w:tc>
          <w:tcPr>
            <w:tcW w:w="1615" w:type="dxa"/>
          </w:tcPr>
          <w:p w14:paraId="601376BB" w14:textId="77777777" w:rsidR="007262C0" w:rsidRPr="00722718" w:rsidRDefault="007262C0" w:rsidP="006D72A2">
            <w:pPr>
              <w:rPr>
                <w:lang w:eastAsia="zh-CN"/>
              </w:rPr>
            </w:pPr>
            <w:r w:rsidRPr="00156FBD">
              <w:rPr>
                <w:lang w:eastAsia="zh-CN"/>
              </w:rPr>
              <w:t>Huawei</w:t>
            </w:r>
          </w:p>
        </w:tc>
        <w:tc>
          <w:tcPr>
            <w:tcW w:w="8016" w:type="dxa"/>
          </w:tcPr>
          <w:p w14:paraId="65BEC5B7" w14:textId="77777777" w:rsidR="007262C0" w:rsidRPr="00722718" w:rsidRDefault="007262C0" w:rsidP="006D72A2">
            <w:pPr>
              <w:rPr>
                <w:lang w:eastAsia="zh-CN"/>
              </w:rPr>
            </w:pPr>
            <w:r w:rsidRPr="00156FBD">
              <w:rPr>
                <w:lang w:eastAsia="zh-CN"/>
              </w:rPr>
              <w:t>We support option 2. As our simulation shows, 1 interference cell has small performance gain for IRC over MRC. Same time, we have agreed to use 1 interference cell in CSI test. We don’t think the interference will become white with only 2 interference cells</w:t>
            </w:r>
          </w:p>
        </w:tc>
      </w:tr>
      <w:tr w:rsidR="007262C0" w14:paraId="59C11475" w14:textId="77777777" w:rsidTr="006D72A2">
        <w:tc>
          <w:tcPr>
            <w:tcW w:w="1615" w:type="dxa"/>
          </w:tcPr>
          <w:p w14:paraId="289493BF" w14:textId="77777777" w:rsidR="007262C0" w:rsidRPr="00722718" w:rsidRDefault="007262C0" w:rsidP="006D72A2">
            <w:pPr>
              <w:rPr>
                <w:lang w:eastAsia="zh-CN"/>
              </w:rPr>
            </w:pPr>
            <w:r w:rsidRPr="00156FBD">
              <w:rPr>
                <w:lang w:eastAsia="zh-CN"/>
              </w:rPr>
              <w:t>CMCC</w:t>
            </w:r>
          </w:p>
        </w:tc>
        <w:tc>
          <w:tcPr>
            <w:tcW w:w="8016" w:type="dxa"/>
          </w:tcPr>
          <w:p w14:paraId="66F4D5F5" w14:textId="77777777" w:rsidR="007262C0" w:rsidRPr="00722718" w:rsidRDefault="007262C0" w:rsidP="006D72A2">
            <w:pPr>
              <w:rPr>
                <w:lang w:eastAsia="zh-CN"/>
              </w:rPr>
            </w:pPr>
            <w:r w:rsidRPr="00156FBD">
              <w:rPr>
                <w:lang w:eastAsia="zh-CN"/>
              </w:rPr>
              <w:t>We prefer Option 3A</w:t>
            </w:r>
          </w:p>
        </w:tc>
      </w:tr>
      <w:tr w:rsidR="007262C0" w14:paraId="3CA3727F" w14:textId="77777777" w:rsidTr="006D72A2">
        <w:tc>
          <w:tcPr>
            <w:tcW w:w="1615" w:type="dxa"/>
          </w:tcPr>
          <w:p w14:paraId="5F3AC164" w14:textId="77777777" w:rsidR="007262C0" w:rsidRPr="00722718" w:rsidRDefault="007262C0" w:rsidP="006D72A2">
            <w:pPr>
              <w:rPr>
                <w:lang w:eastAsia="zh-CN"/>
              </w:rPr>
            </w:pPr>
            <w:r w:rsidRPr="00156FBD">
              <w:rPr>
                <w:lang w:eastAsia="zh-CN"/>
              </w:rPr>
              <w:t>MediaTek</w:t>
            </w:r>
          </w:p>
        </w:tc>
        <w:tc>
          <w:tcPr>
            <w:tcW w:w="8016" w:type="dxa"/>
          </w:tcPr>
          <w:p w14:paraId="6C1A00F4" w14:textId="77777777" w:rsidR="007262C0" w:rsidRPr="00722718" w:rsidRDefault="007262C0" w:rsidP="006D72A2">
            <w:pPr>
              <w:rPr>
                <w:lang w:eastAsia="zh-CN"/>
              </w:rPr>
            </w:pPr>
            <w:r w:rsidRPr="00156FBD">
              <w:rPr>
                <w:lang w:eastAsia="zh-CN"/>
              </w:rPr>
              <w:t>We support Option2. From our simulation results, the performance gain between MRC and IRC receiver is small with 1 interference cell.</w:t>
            </w:r>
          </w:p>
        </w:tc>
      </w:tr>
      <w:tr w:rsidR="007262C0" w14:paraId="7561C17A" w14:textId="77777777" w:rsidTr="006D72A2">
        <w:tc>
          <w:tcPr>
            <w:tcW w:w="1615" w:type="dxa"/>
          </w:tcPr>
          <w:p w14:paraId="656C54AA" w14:textId="77777777" w:rsidR="007262C0" w:rsidRPr="00722718" w:rsidRDefault="007262C0" w:rsidP="006D72A2">
            <w:pPr>
              <w:rPr>
                <w:lang w:eastAsia="zh-CN"/>
              </w:rPr>
            </w:pPr>
            <w:r w:rsidRPr="00156FBD">
              <w:rPr>
                <w:lang w:eastAsia="zh-CN"/>
              </w:rPr>
              <w:t>Ericsson</w:t>
            </w:r>
          </w:p>
        </w:tc>
        <w:tc>
          <w:tcPr>
            <w:tcW w:w="8016" w:type="dxa"/>
          </w:tcPr>
          <w:p w14:paraId="07F8F87E" w14:textId="77777777" w:rsidR="007262C0" w:rsidRPr="00722718" w:rsidRDefault="007262C0" w:rsidP="006D72A2">
            <w:pPr>
              <w:rPr>
                <w:lang w:eastAsia="zh-CN"/>
              </w:rPr>
            </w:pPr>
            <w:r w:rsidRPr="00156FBD">
              <w:rPr>
                <w:lang w:eastAsia="zh-CN"/>
              </w:rPr>
              <w:t>Option 2.</w:t>
            </w:r>
          </w:p>
        </w:tc>
      </w:tr>
      <w:tr w:rsidR="007262C0" w14:paraId="36AC3499" w14:textId="77777777" w:rsidTr="006D72A2">
        <w:tc>
          <w:tcPr>
            <w:tcW w:w="1615" w:type="dxa"/>
          </w:tcPr>
          <w:p w14:paraId="42485F01" w14:textId="77777777" w:rsidR="007262C0" w:rsidRPr="00722718" w:rsidRDefault="007262C0" w:rsidP="006D72A2">
            <w:pPr>
              <w:rPr>
                <w:lang w:eastAsia="zh-CN"/>
              </w:rPr>
            </w:pPr>
            <w:r w:rsidRPr="00156FBD">
              <w:rPr>
                <w:lang w:eastAsia="zh-CN"/>
              </w:rPr>
              <w:t>Intel</w:t>
            </w:r>
          </w:p>
        </w:tc>
        <w:tc>
          <w:tcPr>
            <w:tcW w:w="8016" w:type="dxa"/>
          </w:tcPr>
          <w:p w14:paraId="6D71829A" w14:textId="77777777" w:rsidR="007262C0" w:rsidRPr="00722718" w:rsidRDefault="007262C0" w:rsidP="006D72A2">
            <w:pPr>
              <w:rPr>
                <w:lang w:eastAsia="zh-CN"/>
              </w:rPr>
            </w:pPr>
            <w:r w:rsidRPr="00156FBD">
              <w:rPr>
                <w:lang w:eastAsia="zh-CN"/>
              </w:rPr>
              <w:t>Based on our system level analysis and assumptions, which is used for many LTE requirements with inter-cell interference, modelling of 2 interference cells is reasonable assumption to verify UE performance under conditions rather close to practical. Therefore, our first preference is Option 2. However, to move forward we are fine to consider Option 3B.</w:t>
            </w:r>
          </w:p>
        </w:tc>
      </w:tr>
      <w:tr w:rsidR="007262C0" w14:paraId="2DD070FB" w14:textId="77777777" w:rsidTr="006D72A2">
        <w:tc>
          <w:tcPr>
            <w:tcW w:w="1615" w:type="dxa"/>
          </w:tcPr>
          <w:p w14:paraId="076AA5BB" w14:textId="77777777" w:rsidR="007262C0" w:rsidRPr="00722718" w:rsidRDefault="007262C0" w:rsidP="006D72A2">
            <w:pPr>
              <w:rPr>
                <w:lang w:eastAsia="zh-CN"/>
              </w:rPr>
            </w:pPr>
            <w:r w:rsidRPr="00156FBD">
              <w:rPr>
                <w:lang w:eastAsia="zh-CN"/>
              </w:rPr>
              <w:t>Nokia</w:t>
            </w:r>
          </w:p>
        </w:tc>
        <w:tc>
          <w:tcPr>
            <w:tcW w:w="8016" w:type="dxa"/>
          </w:tcPr>
          <w:p w14:paraId="2164A9BD" w14:textId="77777777" w:rsidR="007262C0" w:rsidRPr="00722718" w:rsidRDefault="007262C0" w:rsidP="006D72A2">
            <w:pPr>
              <w:rPr>
                <w:lang w:eastAsia="zh-CN"/>
              </w:rPr>
            </w:pPr>
            <w:r w:rsidRPr="00156FBD">
              <w:rPr>
                <w:lang w:eastAsia="zh-CN"/>
              </w:rPr>
              <w:t>We support option 2 of having 2 interferer cells for all test or downscale to option 3A as we do not see 2 interference cells for heterogeneous setup as a likely scenario.</w:t>
            </w:r>
          </w:p>
        </w:tc>
      </w:tr>
      <w:tr w:rsidR="007262C0" w14:paraId="020C1B1B" w14:textId="77777777" w:rsidTr="006D72A2">
        <w:tc>
          <w:tcPr>
            <w:tcW w:w="1615" w:type="dxa"/>
          </w:tcPr>
          <w:p w14:paraId="308B254D" w14:textId="77777777" w:rsidR="007262C0" w:rsidRPr="00156FBD" w:rsidRDefault="007262C0" w:rsidP="006D72A2">
            <w:pPr>
              <w:rPr>
                <w:lang w:eastAsia="zh-CN"/>
              </w:rPr>
            </w:pPr>
            <w:r w:rsidRPr="00156FBD">
              <w:rPr>
                <w:lang w:eastAsia="zh-CN"/>
              </w:rPr>
              <w:t>Qualcomm</w:t>
            </w:r>
          </w:p>
        </w:tc>
        <w:tc>
          <w:tcPr>
            <w:tcW w:w="8016" w:type="dxa"/>
          </w:tcPr>
          <w:p w14:paraId="6522C5D3" w14:textId="77777777" w:rsidR="007262C0" w:rsidRPr="00156FBD" w:rsidRDefault="007262C0" w:rsidP="006D72A2">
            <w:pPr>
              <w:rPr>
                <w:lang w:eastAsia="zh-CN"/>
              </w:rPr>
            </w:pPr>
            <w:r w:rsidRPr="00156FBD">
              <w:rPr>
                <w:lang w:eastAsia="zh-CN"/>
              </w:rPr>
              <w:t>We support Option 1. We think that 1 interfering cell is enough to test the structured interference. As we add more interfering cells, it distorts the structure.</w:t>
            </w:r>
          </w:p>
        </w:tc>
      </w:tr>
      <w:tr w:rsidR="007262C0" w14:paraId="7BD1EC93" w14:textId="77777777" w:rsidTr="006D72A2">
        <w:tc>
          <w:tcPr>
            <w:tcW w:w="1615" w:type="dxa"/>
          </w:tcPr>
          <w:p w14:paraId="25787A0E" w14:textId="77777777" w:rsidR="007262C0" w:rsidRPr="00156FBD" w:rsidRDefault="007262C0" w:rsidP="006D72A2">
            <w:pPr>
              <w:rPr>
                <w:lang w:eastAsia="zh-CN"/>
              </w:rPr>
            </w:pPr>
            <w:r w:rsidRPr="00156FBD">
              <w:rPr>
                <w:lang w:eastAsia="zh-CN"/>
              </w:rPr>
              <w:t>Docomo</w:t>
            </w:r>
          </w:p>
        </w:tc>
        <w:tc>
          <w:tcPr>
            <w:tcW w:w="8016" w:type="dxa"/>
          </w:tcPr>
          <w:p w14:paraId="19EF3B1D" w14:textId="77777777" w:rsidR="007262C0" w:rsidRPr="00156FBD" w:rsidRDefault="007262C0" w:rsidP="006D72A2">
            <w:pPr>
              <w:rPr>
                <w:lang w:eastAsia="zh-CN"/>
              </w:rPr>
            </w:pPr>
            <w:r w:rsidRPr="00156FBD">
              <w:rPr>
                <w:lang w:eastAsia="zh-CN"/>
              </w:rPr>
              <w:t>Our preference is Option 2.</w:t>
            </w:r>
          </w:p>
          <w:p w14:paraId="09BB91B8" w14:textId="77777777" w:rsidR="007262C0" w:rsidRPr="00156FBD" w:rsidRDefault="007262C0" w:rsidP="006D72A2">
            <w:pPr>
              <w:rPr>
                <w:lang w:eastAsia="zh-CN"/>
              </w:rPr>
            </w:pPr>
            <w:r w:rsidRPr="00156FBD">
              <w:rPr>
                <w:lang w:eastAsia="zh-CN"/>
              </w:rPr>
              <w:t>In LTE, both 1 cell and 2 cells are covered for IRC test. So, we think that it is not enough to cover 1 cell for specifying UE performance under close to practical network. However, for the sake of progress, Option 3A is acceptable for us .</w:t>
            </w:r>
          </w:p>
        </w:tc>
      </w:tr>
    </w:tbl>
    <w:p w14:paraId="3F6DAE1A" w14:textId="77777777" w:rsidR="007262C0" w:rsidRDefault="007262C0" w:rsidP="007262C0"/>
    <w:p w14:paraId="6DBCE818" w14:textId="77777777" w:rsidR="007262C0" w:rsidRPr="00A23A60" w:rsidRDefault="007262C0" w:rsidP="007262C0">
      <w:pPr>
        <w:spacing w:after="120"/>
        <w:rPr>
          <w:b/>
          <w:color w:val="000000" w:themeColor="text1"/>
          <w:u w:val="single"/>
          <w:lang w:val="en-US" w:eastAsia="ko-KR"/>
        </w:rPr>
      </w:pPr>
      <w:r w:rsidRPr="00A23A60">
        <w:rPr>
          <w:b/>
          <w:color w:val="000000" w:themeColor="text1"/>
          <w:u w:val="single"/>
          <w:lang w:val="en-US" w:eastAsia="ko-KR"/>
        </w:rPr>
        <w:t>Issue 1-3-5: Time and frequency offsets for synchronized network</w:t>
      </w:r>
    </w:p>
    <w:p w14:paraId="0320D9F5" w14:textId="77777777" w:rsidR="007262C0" w:rsidRPr="00A23A60" w:rsidRDefault="007262C0" w:rsidP="007262C0">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A23A60">
        <w:rPr>
          <w:rFonts w:eastAsia="SimSun"/>
          <w:color w:val="000000" w:themeColor="text1"/>
          <w:szCs w:val="24"/>
          <w:lang w:val="en-US" w:eastAsia="zh-CN"/>
        </w:rPr>
        <w:t>Check views of synchronization assumptions for TDD case</w:t>
      </w:r>
    </w:p>
    <w:p w14:paraId="1E563B96" w14:textId="77777777" w:rsidR="007262C0" w:rsidRPr="00A23A60" w:rsidRDefault="007262C0" w:rsidP="007262C0">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A23A60">
        <w:rPr>
          <w:rFonts w:eastAsia="SimSun"/>
          <w:color w:val="000000" w:themeColor="text1"/>
          <w:szCs w:val="24"/>
          <w:lang w:val="en-US" w:eastAsia="zh-CN"/>
        </w:rPr>
        <w:t>Current option</w:t>
      </w:r>
    </w:p>
    <w:p w14:paraId="6D38AA15" w14:textId="77777777" w:rsidR="007262C0" w:rsidRPr="00A23A60" w:rsidRDefault="007262C0" w:rsidP="007262C0">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A23A60">
        <w:rPr>
          <w:rFonts w:eastAsia="SimSun"/>
          <w:color w:val="000000" w:themeColor="text1"/>
          <w:szCs w:val="24"/>
          <w:lang w:val="en-US" w:eastAsia="zh-CN"/>
        </w:rPr>
        <w:lastRenderedPageBreak/>
        <w:t>Time offset: The serving cell is [3 or 1] us for interfering cell 1 and [-1 or FFS] us for interfering cell 2 (in case modeled)</w:t>
      </w:r>
    </w:p>
    <w:p w14:paraId="31E1C823" w14:textId="77777777" w:rsidR="007262C0" w:rsidRPr="00A23A60" w:rsidRDefault="007262C0" w:rsidP="007262C0">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A23A60">
        <w:rPr>
          <w:rFonts w:eastAsia="SimSun"/>
          <w:color w:val="000000" w:themeColor="text1"/>
          <w:szCs w:val="24"/>
          <w:lang w:val="en-US" w:eastAsia="zh-CN"/>
        </w:rPr>
        <w:t>Frequency shift: The serving cell is 300 Hz for interfering cell 1 and FFS Hz for interfering cell 2 (in case modeled)</w:t>
      </w:r>
    </w:p>
    <w:p w14:paraId="3DC7BEC2" w14:textId="77777777" w:rsidR="007262C0" w:rsidRPr="00A23A60" w:rsidRDefault="007262C0" w:rsidP="007262C0">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A23A60">
        <w:rPr>
          <w:rFonts w:eastAsia="SimSun"/>
          <w:color w:val="000000" w:themeColor="text1"/>
          <w:szCs w:val="24"/>
          <w:lang w:val="en-US" w:eastAsia="zh-CN"/>
        </w:rPr>
        <w:t>Other options?</w:t>
      </w:r>
    </w:p>
    <w:tbl>
      <w:tblPr>
        <w:tblStyle w:val="TableGrid"/>
        <w:tblW w:w="0" w:type="auto"/>
        <w:tblLook w:val="04A0" w:firstRow="1" w:lastRow="0" w:firstColumn="1" w:lastColumn="0" w:noHBand="0" w:noVBand="1"/>
      </w:tblPr>
      <w:tblGrid>
        <w:gridCol w:w="1615"/>
        <w:gridCol w:w="8016"/>
      </w:tblGrid>
      <w:tr w:rsidR="007262C0" w14:paraId="27656982" w14:textId="77777777" w:rsidTr="006D72A2">
        <w:tc>
          <w:tcPr>
            <w:tcW w:w="1615" w:type="dxa"/>
          </w:tcPr>
          <w:p w14:paraId="32EDDC5D" w14:textId="77777777" w:rsidR="007262C0" w:rsidRPr="00722718" w:rsidRDefault="007262C0" w:rsidP="006D72A2">
            <w:pPr>
              <w:spacing w:after="120"/>
              <w:rPr>
                <w:rFonts w:eastAsiaTheme="minorEastAsia"/>
                <w:b/>
                <w:bCs/>
                <w:color w:val="000000" w:themeColor="text1"/>
                <w:lang w:val="en-US" w:eastAsia="zh-CN"/>
              </w:rPr>
            </w:pPr>
            <w:r w:rsidRPr="00722718">
              <w:rPr>
                <w:rFonts w:eastAsiaTheme="minorEastAsia"/>
                <w:b/>
                <w:bCs/>
                <w:color w:val="000000" w:themeColor="text1"/>
                <w:lang w:val="en-US" w:eastAsia="zh-CN"/>
              </w:rPr>
              <w:t>Company</w:t>
            </w:r>
          </w:p>
        </w:tc>
        <w:tc>
          <w:tcPr>
            <w:tcW w:w="8016" w:type="dxa"/>
          </w:tcPr>
          <w:p w14:paraId="6A2BA4FD" w14:textId="77777777" w:rsidR="007262C0" w:rsidRPr="00722718" w:rsidRDefault="007262C0" w:rsidP="006D72A2">
            <w:pPr>
              <w:spacing w:after="120"/>
              <w:rPr>
                <w:rFonts w:eastAsiaTheme="minorEastAsia"/>
                <w:b/>
                <w:bCs/>
                <w:color w:val="000000" w:themeColor="text1"/>
                <w:lang w:val="en-US" w:eastAsia="zh-CN"/>
              </w:rPr>
            </w:pPr>
            <w:r w:rsidRPr="00722718">
              <w:rPr>
                <w:rFonts w:eastAsiaTheme="minorEastAsia"/>
                <w:b/>
                <w:bCs/>
                <w:color w:val="000000" w:themeColor="text1"/>
                <w:lang w:val="en-US" w:eastAsia="zh-CN"/>
              </w:rPr>
              <w:t>Comment</w:t>
            </w:r>
          </w:p>
        </w:tc>
      </w:tr>
      <w:tr w:rsidR="007262C0" w14:paraId="0B4C54A5" w14:textId="77777777" w:rsidTr="006D72A2">
        <w:tc>
          <w:tcPr>
            <w:tcW w:w="1615" w:type="dxa"/>
          </w:tcPr>
          <w:p w14:paraId="788D73C5" w14:textId="77777777" w:rsidR="007262C0" w:rsidRPr="00722718" w:rsidRDefault="007262C0" w:rsidP="006D72A2">
            <w:pPr>
              <w:rPr>
                <w:lang w:eastAsia="zh-CN"/>
              </w:rPr>
            </w:pPr>
            <w:r w:rsidRPr="00E014A5">
              <w:rPr>
                <w:lang w:eastAsia="zh-CN"/>
              </w:rPr>
              <w:t>Apple</w:t>
            </w:r>
          </w:p>
        </w:tc>
        <w:tc>
          <w:tcPr>
            <w:tcW w:w="8016" w:type="dxa"/>
          </w:tcPr>
          <w:p w14:paraId="659F3AB6" w14:textId="77777777" w:rsidR="007262C0" w:rsidRPr="00E014A5" w:rsidRDefault="007262C0" w:rsidP="006D72A2">
            <w:pPr>
              <w:spacing w:before="100" w:beforeAutospacing="1" w:after="100" w:afterAutospacing="1"/>
              <w:rPr>
                <w:lang w:eastAsia="zh-CN"/>
              </w:rPr>
            </w:pPr>
            <w:r w:rsidRPr="00E014A5">
              <w:rPr>
                <w:lang w:eastAsia="zh-CN"/>
              </w:rPr>
              <w:t>TO: 1 us for interference cell 1, -0.25 us for interference cell 2 if modeled.</w:t>
            </w:r>
          </w:p>
          <w:p w14:paraId="289C328F" w14:textId="77777777" w:rsidR="007262C0" w:rsidRPr="00722718" w:rsidRDefault="007262C0" w:rsidP="006D72A2">
            <w:pPr>
              <w:rPr>
                <w:lang w:eastAsia="zh-CN"/>
              </w:rPr>
            </w:pPr>
            <w:r w:rsidRPr="00E014A5">
              <w:rPr>
                <w:lang w:eastAsia="zh-CN"/>
              </w:rPr>
              <w:t>Freq shift: -100Hz for interference cell 2 if modeled</w:t>
            </w:r>
          </w:p>
        </w:tc>
      </w:tr>
      <w:tr w:rsidR="007262C0" w14:paraId="061965AC" w14:textId="77777777" w:rsidTr="006D72A2">
        <w:tc>
          <w:tcPr>
            <w:tcW w:w="1615" w:type="dxa"/>
          </w:tcPr>
          <w:p w14:paraId="0A57F65E" w14:textId="77777777" w:rsidR="007262C0" w:rsidRPr="00722718" w:rsidRDefault="007262C0" w:rsidP="006D72A2">
            <w:pPr>
              <w:rPr>
                <w:lang w:eastAsia="zh-CN"/>
              </w:rPr>
            </w:pPr>
            <w:r w:rsidRPr="00E014A5">
              <w:rPr>
                <w:lang w:eastAsia="zh-CN"/>
              </w:rPr>
              <w:t>Huawei</w:t>
            </w:r>
          </w:p>
        </w:tc>
        <w:tc>
          <w:tcPr>
            <w:tcW w:w="8016" w:type="dxa"/>
          </w:tcPr>
          <w:p w14:paraId="6B931F01" w14:textId="77777777" w:rsidR="007262C0" w:rsidRPr="00722718" w:rsidRDefault="007262C0" w:rsidP="006D72A2">
            <w:pPr>
              <w:rPr>
                <w:lang w:eastAsia="zh-CN"/>
              </w:rPr>
            </w:pPr>
            <w:r w:rsidRPr="00E014A5">
              <w:rPr>
                <w:lang w:eastAsia="zh-CN"/>
              </w:rPr>
              <w:t>Could Apple please elaborate where these values from ?</w:t>
            </w:r>
          </w:p>
        </w:tc>
      </w:tr>
      <w:tr w:rsidR="007262C0" w14:paraId="11CD6618" w14:textId="77777777" w:rsidTr="006D72A2">
        <w:tc>
          <w:tcPr>
            <w:tcW w:w="1615" w:type="dxa"/>
          </w:tcPr>
          <w:p w14:paraId="175E3826" w14:textId="77777777" w:rsidR="007262C0" w:rsidRPr="00722718" w:rsidRDefault="007262C0" w:rsidP="006D72A2">
            <w:pPr>
              <w:rPr>
                <w:lang w:eastAsia="zh-CN"/>
              </w:rPr>
            </w:pPr>
            <w:r w:rsidRPr="00E014A5">
              <w:rPr>
                <w:lang w:eastAsia="zh-CN"/>
              </w:rPr>
              <w:t>Ericsson</w:t>
            </w:r>
          </w:p>
        </w:tc>
        <w:tc>
          <w:tcPr>
            <w:tcW w:w="8016" w:type="dxa"/>
          </w:tcPr>
          <w:p w14:paraId="149CDA48" w14:textId="77777777" w:rsidR="007262C0" w:rsidRPr="00E014A5" w:rsidRDefault="007262C0" w:rsidP="006D72A2">
            <w:pPr>
              <w:spacing w:before="100" w:beforeAutospacing="1" w:after="100" w:afterAutospacing="1"/>
              <w:rPr>
                <w:lang w:eastAsia="zh-CN"/>
              </w:rPr>
            </w:pPr>
            <w:r w:rsidRPr="00E014A5">
              <w:rPr>
                <w:rFonts w:hint="eastAsia"/>
                <w:lang w:eastAsia="zh-CN"/>
              </w:rPr>
              <w:t>Time offset: The serving cell is 3 us and -1 us for interfering cell 1 and cell 2 respectively</w:t>
            </w:r>
          </w:p>
          <w:p w14:paraId="606EB2C7" w14:textId="77777777" w:rsidR="007262C0" w:rsidRPr="00722718" w:rsidRDefault="007262C0" w:rsidP="006D72A2">
            <w:pPr>
              <w:rPr>
                <w:lang w:eastAsia="zh-CN"/>
              </w:rPr>
            </w:pPr>
            <w:r w:rsidRPr="00E014A5">
              <w:rPr>
                <w:lang w:eastAsia="zh-CN"/>
              </w:rPr>
              <w:t>Frequency offset: The serving cell is 300 Hz and -100 Hz for interfering cell 1 and cell 2 respectively.</w:t>
            </w:r>
          </w:p>
        </w:tc>
      </w:tr>
      <w:tr w:rsidR="007262C0" w14:paraId="6EFF3573" w14:textId="77777777" w:rsidTr="006D72A2">
        <w:tc>
          <w:tcPr>
            <w:tcW w:w="1615" w:type="dxa"/>
          </w:tcPr>
          <w:p w14:paraId="0FD26C7B" w14:textId="77777777" w:rsidR="007262C0" w:rsidRPr="00722718" w:rsidRDefault="007262C0" w:rsidP="006D72A2">
            <w:pPr>
              <w:rPr>
                <w:lang w:eastAsia="zh-CN"/>
              </w:rPr>
            </w:pPr>
            <w:r w:rsidRPr="00E014A5">
              <w:rPr>
                <w:lang w:eastAsia="zh-CN"/>
              </w:rPr>
              <w:t>Intel</w:t>
            </w:r>
          </w:p>
        </w:tc>
        <w:tc>
          <w:tcPr>
            <w:tcW w:w="8016" w:type="dxa"/>
          </w:tcPr>
          <w:p w14:paraId="16986249" w14:textId="77777777" w:rsidR="007262C0" w:rsidRPr="00722718" w:rsidRDefault="007262C0" w:rsidP="006D72A2">
            <w:pPr>
              <w:rPr>
                <w:lang w:eastAsia="zh-CN"/>
              </w:rPr>
            </w:pPr>
            <w:r w:rsidRPr="00E014A5">
              <w:rPr>
                <w:lang w:eastAsia="zh-CN"/>
              </w:rPr>
              <w:t>We suggest to use same assumptions for FDD and TDD, because delay between signals from different cells does not depend on duplex mode or SCS.</w:t>
            </w:r>
          </w:p>
        </w:tc>
      </w:tr>
      <w:tr w:rsidR="007262C0" w14:paraId="7EC9F276" w14:textId="77777777" w:rsidTr="006D72A2">
        <w:tc>
          <w:tcPr>
            <w:tcW w:w="1615" w:type="dxa"/>
          </w:tcPr>
          <w:p w14:paraId="4FB2800D" w14:textId="77777777" w:rsidR="007262C0" w:rsidRPr="00E014A5" w:rsidRDefault="007262C0" w:rsidP="006D72A2">
            <w:pPr>
              <w:rPr>
                <w:lang w:eastAsia="zh-CN"/>
              </w:rPr>
            </w:pPr>
            <w:r w:rsidRPr="00E014A5">
              <w:rPr>
                <w:lang w:eastAsia="zh-CN"/>
              </w:rPr>
              <w:t>Qualcomm</w:t>
            </w:r>
          </w:p>
        </w:tc>
        <w:tc>
          <w:tcPr>
            <w:tcW w:w="8016" w:type="dxa"/>
          </w:tcPr>
          <w:p w14:paraId="0DE7558E" w14:textId="77777777" w:rsidR="007262C0" w:rsidRPr="00E014A5" w:rsidRDefault="007262C0" w:rsidP="006D72A2">
            <w:pPr>
              <w:rPr>
                <w:lang w:eastAsia="zh-CN"/>
              </w:rPr>
            </w:pPr>
            <w:r w:rsidRPr="00E014A5">
              <w:rPr>
                <w:lang w:eastAsia="zh-CN"/>
              </w:rPr>
              <w:t>We prefer to keep the TO within CP. We are ok to reuse the values from mTRP as suggested by Apple.</w:t>
            </w:r>
          </w:p>
        </w:tc>
      </w:tr>
      <w:tr w:rsidR="007262C0" w14:paraId="10CD5CFC" w14:textId="77777777" w:rsidTr="006D72A2">
        <w:tc>
          <w:tcPr>
            <w:tcW w:w="1615" w:type="dxa"/>
          </w:tcPr>
          <w:p w14:paraId="24679CD1" w14:textId="77777777" w:rsidR="007262C0" w:rsidRPr="00E014A5" w:rsidRDefault="007262C0" w:rsidP="006D72A2">
            <w:pPr>
              <w:rPr>
                <w:lang w:eastAsia="zh-CN"/>
              </w:rPr>
            </w:pPr>
            <w:r w:rsidRPr="00E014A5">
              <w:rPr>
                <w:lang w:eastAsia="zh-CN"/>
              </w:rPr>
              <w:t>Apple</w:t>
            </w:r>
          </w:p>
        </w:tc>
        <w:tc>
          <w:tcPr>
            <w:tcW w:w="8016" w:type="dxa"/>
          </w:tcPr>
          <w:p w14:paraId="35F7D2D2" w14:textId="77777777" w:rsidR="007262C0" w:rsidRPr="00E014A5" w:rsidRDefault="007262C0" w:rsidP="006D72A2">
            <w:pPr>
              <w:spacing w:before="100" w:beforeAutospacing="1" w:after="100" w:afterAutospacing="1"/>
              <w:rPr>
                <w:lang w:eastAsia="zh-CN"/>
              </w:rPr>
            </w:pPr>
            <w:r w:rsidRPr="00E014A5">
              <w:rPr>
                <w:lang w:eastAsia="zh-CN"/>
              </w:rPr>
              <w:t xml:space="preserve">The proposed values are for TDD with 30KHz and come from the values we used for mTRP. With 3us TO, its larger than CP with 30KHz SCS and doesn’t suit the synchronized assumption. </w:t>
            </w:r>
          </w:p>
          <w:p w14:paraId="7F5F9468" w14:textId="77777777" w:rsidR="007262C0" w:rsidRPr="00E014A5" w:rsidRDefault="007262C0" w:rsidP="006D72A2">
            <w:pPr>
              <w:rPr>
                <w:lang w:eastAsia="zh-CN"/>
              </w:rPr>
            </w:pPr>
            <w:r w:rsidRPr="00E014A5">
              <w:rPr>
                <w:lang w:eastAsia="zh-CN"/>
              </w:rPr>
              <w:t>@Intel, if same values are preferred for FDD and TDD, we can use 3us and -0.25 us for FDD as well. </w:t>
            </w:r>
          </w:p>
        </w:tc>
      </w:tr>
    </w:tbl>
    <w:p w14:paraId="3174E51F" w14:textId="77777777" w:rsidR="007262C0" w:rsidRDefault="007262C0" w:rsidP="007262C0"/>
    <w:p w14:paraId="6C86AB3A" w14:textId="77777777" w:rsidR="007262C0" w:rsidRPr="000634FA" w:rsidRDefault="007262C0" w:rsidP="007262C0">
      <w:pPr>
        <w:spacing w:after="120"/>
        <w:rPr>
          <w:b/>
          <w:color w:val="000000" w:themeColor="text1"/>
          <w:u w:val="single"/>
          <w:lang w:val="en-US" w:eastAsia="ko-KR"/>
        </w:rPr>
      </w:pPr>
      <w:r w:rsidRPr="000634FA">
        <w:rPr>
          <w:b/>
          <w:color w:val="000000" w:themeColor="text1"/>
          <w:u w:val="single"/>
          <w:lang w:val="en-US" w:eastAsia="ko-KR"/>
        </w:rPr>
        <w:t>Issue on simulation assumptions from Qualcomm</w:t>
      </w:r>
    </w:p>
    <w:p w14:paraId="0563CF87" w14:textId="77777777" w:rsidR="007262C0" w:rsidRPr="000634FA" w:rsidRDefault="007262C0" w:rsidP="007262C0">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634FA">
        <w:rPr>
          <w:rFonts w:eastAsia="SimSun"/>
          <w:color w:val="000000" w:themeColor="text1"/>
          <w:szCs w:val="24"/>
          <w:lang w:val="en-US" w:eastAsia="zh-CN"/>
        </w:rPr>
        <w:t>Can other companies confirm if below assumptions were made for their simulations?</w:t>
      </w:r>
    </w:p>
    <w:p w14:paraId="611D2078" w14:textId="77777777" w:rsidR="007262C0" w:rsidRPr="000634FA" w:rsidRDefault="007262C0" w:rsidP="007262C0">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0634FA">
        <w:rPr>
          <w:rFonts w:eastAsia="SimSun"/>
          <w:color w:val="000000" w:themeColor="text1"/>
          <w:szCs w:val="24"/>
          <w:lang w:val="en-US" w:eastAsia="zh-CN"/>
        </w:rPr>
        <w:t>Interfering cell has 2Tx and random precoding with PRB granularity of 2.</w:t>
      </w:r>
    </w:p>
    <w:p w14:paraId="35737ECD" w14:textId="77777777" w:rsidR="007262C0" w:rsidRPr="000634FA" w:rsidRDefault="007262C0" w:rsidP="007262C0">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0634FA">
        <w:rPr>
          <w:rFonts w:eastAsia="SimSun"/>
          <w:color w:val="000000" w:themeColor="text1"/>
          <w:szCs w:val="24"/>
          <w:lang w:val="en-US" w:eastAsia="zh-CN"/>
        </w:rPr>
        <w:t>Interfering cell has same channel model as for serving cell and it is independently generated for each cell.</w:t>
      </w:r>
    </w:p>
    <w:p w14:paraId="2AD444D5" w14:textId="77777777" w:rsidR="007262C0" w:rsidRPr="000634FA" w:rsidRDefault="007262C0" w:rsidP="007262C0">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0634FA">
        <w:rPr>
          <w:rFonts w:eastAsia="SimSun"/>
          <w:color w:val="000000" w:themeColor="text1"/>
          <w:szCs w:val="24"/>
          <w:lang w:val="en-US" w:eastAsia="zh-CN"/>
        </w:rPr>
        <w:t>Interfering cell has full PDSCH allocation on all slots where serving cell has PDSCH grant.</w:t>
      </w:r>
    </w:p>
    <w:tbl>
      <w:tblPr>
        <w:tblStyle w:val="TableGrid"/>
        <w:tblW w:w="0" w:type="auto"/>
        <w:tblLook w:val="04A0" w:firstRow="1" w:lastRow="0" w:firstColumn="1" w:lastColumn="0" w:noHBand="0" w:noVBand="1"/>
      </w:tblPr>
      <w:tblGrid>
        <w:gridCol w:w="1615"/>
        <w:gridCol w:w="8016"/>
      </w:tblGrid>
      <w:tr w:rsidR="007262C0" w:rsidRPr="00722718" w14:paraId="41C00072" w14:textId="77777777" w:rsidTr="006D72A2">
        <w:tc>
          <w:tcPr>
            <w:tcW w:w="1615" w:type="dxa"/>
          </w:tcPr>
          <w:p w14:paraId="2C61685C" w14:textId="77777777" w:rsidR="007262C0" w:rsidRPr="00722718" w:rsidRDefault="007262C0" w:rsidP="006D72A2">
            <w:pPr>
              <w:spacing w:after="120"/>
              <w:rPr>
                <w:rFonts w:eastAsiaTheme="minorEastAsia"/>
                <w:b/>
                <w:bCs/>
                <w:color w:val="000000" w:themeColor="text1"/>
                <w:lang w:val="en-US" w:eastAsia="zh-CN"/>
              </w:rPr>
            </w:pPr>
            <w:r w:rsidRPr="00722718">
              <w:rPr>
                <w:rFonts w:eastAsiaTheme="minorEastAsia"/>
                <w:b/>
                <w:bCs/>
                <w:color w:val="000000" w:themeColor="text1"/>
                <w:lang w:val="en-US" w:eastAsia="zh-CN"/>
              </w:rPr>
              <w:t>Company</w:t>
            </w:r>
          </w:p>
        </w:tc>
        <w:tc>
          <w:tcPr>
            <w:tcW w:w="8016" w:type="dxa"/>
          </w:tcPr>
          <w:p w14:paraId="2FED681D" w14:textId="77777777" w:rsidR="007262C0" w:rsidRPr="00722718" w:rsidRDefault="007262C0" w:rsidP="006D72A2">
            <w:pPr>
              <w:spacing w:after="120"/>
              <w:rPr>
                <w:rFonts w:eastAsiaTheme="minorEastAsia"/>
                <w:b/>
                <w:bCs/>
                <w:color w:val="000000" w:themeColor="text1"/>
                <w:lang w:val="en-US" w:eastAsia="zh-CN"/>
              </w:rPr>
            </w:pPr>
            <w:r w:rsidRPr="00722718">
              <w:rPr>
                <w:rFonts w:eastAsiaTheme="minorEastAsia"/>
                <w:b/>
                <w:bCs/>
                <w:color w:val="000000" w:themeColor="text1"/>
                <w:lang w:val="en-US" w:eastAsia="zh-CN"/>
              </w:rPr>
              <w:t>Comment</w:t>
            </w:r>
          </w:p>
        </w:tc>
      </w:tr>
      <w:tr w:rsidR="007262C0" w:rsidRPr="00722718" w14:paraId="02CD800E" w14:textId="77777777" w:rsidTr="006D72A2">
        <w:tc>
          <w:tcPr>
            <w:tcW w:w="1615" w:type="dxa"/>
          </w:tcPr>
          <w:p w14:paraId="7DDDDC11" w14:textId="77777777" w:rsidR="007262C0" w:rsidRPr="00722718" w:rsidRDefault="007262C0" w:rsidP="006D72A2">
            <w:pPr>
              <w:rPr>
                <w:lang w:eastAsia="zh-CN"/>
              </w:rPr>
            </w:pPr>
            <w:r w:rsidRPr="007262C0">
              <w:rPr>
                <w:lang w:eastAsia="zh-CN"/>
              </w:rPr>
              <w:t>Apple</w:t>
            </w:r>
          </w:p>
        </w:tc>
        <w:tc>
          <w:tcPr>
            <w:tcW w:w="8016" w:type="dxa"/>
          </w:tcPr>
          <w:p w14:paraId="43508365" w14:textId="77777777" w:rsidR="007262C0" w:rsidRPr="00722718" w:rsidRDefault="007262C0" w:rsidP="006D72A2">
            <w:pPr>
              <w:rPr>
                <w:lang w:eastAsia="zh-CN"/>
              </w:rPr>
            </w:pPr>
            <w:r w:rsidRPr="007262C0">
              <w:rPr>
                <w:lang w:eastAsia="zh-CN"/>
              </w:rPr>
              <w:t>We confirm that we used these assumptions in our simulations.</w:t>
            </w:r>
          </w:p>
        </w:tc>
      </w:tr>
      <w:tr w:rsidR="007262C0" w:rsidRPr="00722718" w14:paraId="1F09FF8B" w14:textId="77777777" w:rsidTr="006D72A2">
        <w:tc>
          <w:tcPr>
            <w:tcW w:w="1615" w:type="dxa"/>
          </w:tcPr>
          <w:p w14:paraId="20B63BB4" w14:textId="77777777" w:rsidR="007262C0" w:rsidRPr="00722718" w:rsidRDefault="007262C0" w:rsidP="006D72A2">
            <w:pPr>
              <w:rPr>
                <w:lang w:eastAsia="zh-CN"/>
              </w:rPr>
            </w:pPr>
            <w:r w:rsidRPr="007262C0">
              <w:rPr>
                <w:lang w:eastAsia="zh-CN"/>
              </w:rPr>
              <w:t>China Telecom</w:t>
            </w:r>
          </w:p>
        </w:tc>
        <w:tc>
          <w:tcPr>
            <w:tcW w:w="8016" w:type="dxa"/>
          </w:tcPr>
          <w:p w14:paraId="0A1D3F17" w14:textId="77777777" w:rsidR="007262C0" w:rsidRPr="00722718" w:rsidRDefault="007262C0" w:rsidP="006D72A2">
            <w:pPr>
              <w:rPr>
                <w:lang w:eastAsia="zh-CN"/>
              </w:rPr>
            </w:pPr>
            <w:r w:rsidRPr="007262C0">
              <w:rPr>
                <w:lang w:eastAsia="zh-CN"/>
              </w:rPr>
              <w:t>We agree with using the above simulation assumptions.</w:t>
            </w:r>
          </w:p>
        </w:tc>
      </w:tr>
      <w:tr w:rsidR="007262C0" w:rsidRPr="00722718" w14:paraId="72DDF69D" w14:textId="77777777" w:rsidTr="006D72A2">
        <w:tc>
          <w:tcPr>
            <w:tcW w:w="1615" w:type="dxa"/>
          </w:tcPr>
          <w:p w14:paraId="5D9D3516" w14:textId="77777777" w:rsidR="007262C0" w:rsidRPr="00722718" w:rsidRDefault="007262C0" w:rsidP="006D72A2">
            <w:pPr>
              <w:rPr>
                <w:lang w:eastAsia="zh-CN"/>
              </w:rPr>
            </w:pPr>
            <w:r w:rsidRPr="007262C0">
              <w:rPr>
                <w:lang w:eastAsia="zh-CN"/>
              </w:rPr>
              <w:t>Huawei</w:t>
            </w:r>
          </w:p>
        </w:tc>
        <w:tc>
          <w:tcPr>
            <w:tcW w:w="8016" w:type="dxa"/>
          </w:tcPr>
          <w:p w14:paraId="730A72AB" w14:textId="77777777" w:rsidR="007262C0" w:rsidRPr="00722718" w:rsidRDefault="007262C0" w:rsidP="006D72A2">
            <w:pPr>
              <w:rPr>
                <w:lang w:eastAsia="zh-CN"/>
              </w:rPr>
            </w:pPr>
            <w:r w:rsidRPr="007262C0">
              <w:rPr>
                <w:lang w:eastAsia="zh-CN"/>
              </w:rPr>
              <w:t>We agree with using the above simulation assumptions.</w:t>
            </w:r>
          </w:p>
        </w:tc>
      </w:tr>
      <w:tr w:rsidR="007262C0" w:rsidRPr="00722718" w14:paraId="0F99C1C5" w14:textId="77777777" w:rsidTr="006D72A2">
        <w:tc>
          <w:tcPr>
            <w:tcW w:w="1615" w:type="dxa"/>
          </w:tcPr>
          <w:p w14:paraId="484AE5D6" w14:textId="77777777" w:rsidR="007262C0" w:rsidRPr="00722718" w:rsidRDefault="007262C0" w:rsidP="006D72A2">
            <w:pPr>
              <w:rPr>
                <w:lang w:eastAsia="zh-CN"/>
              </w:rPr>
            </w:pPr>
            <w:r w:rsidRPr="007262C0">
              <w:rPr>
                <w:lang w:eastAsia="zh-CN"/>
              </w:rPr>
              <w:t>CMCC</w:t>
            </w:r>
          </w:p>
        </w:tc>
        <w:tc>
          <w:tcPr>
            <w:tcW w:w="8016" w:type="dxa"/>
          </w:tcPr>
          <w:p w14:paraId="7C6025DE" w14:textId="77777777" w:rsidR="007262C0" w:rsidRPr="00722718" w:rsidRDefault="007262C0" w:rsidP="006D72A2">
            <w:pPr>
              <w:rPr>
                <w:lang w:eastAsia="zh-CN"/>
              </w:rPr>
            </w:pPr>
            <w:r w:rsidRPr="007262C0">
              <w:rPr>
                <w:lang w:eastAsia="zh-CN"/>
              </w:rPr>
              <w:t>We agree with using the above simulation assumptions.</w:t>
            </w:r>
          </w:p>
        </w:tc>
      </w:tr>
      <w:tr w:rsidR="007262C0" w:rsidRPr="00722718" w14:paraId="3DE0BCE1" w14:textId="77777777" w:rsidTr="006D72A2">
        <w:tc>
          <w:tcPr>
            <w:tcW w:w="1615" w:type="dxa"/>
          </w:tcPr>
          <w:p w14:paraId="18AB4975" w14:textId="77777777" w:rsidR="007262C0" w:rsidRPr="00722718" w:rsidRDefault="007262C0" w:rsidP="006D72A2">
            <w:pPr>
              <w:rPr>
                <w:lang w:eastAsia="zh-CN"/>
              </w:rPr>
            </w:pPr>
            <w:r w:rsidRPr="007262C0">
              <w:rPr>
                <w:lang w:eastAsia="zh-CN"/>
              </w:rPr>
              <w:t>MediaTek</w:t>
            </w:r>
          </w:p>
        </w:tc>
        <w:tc>
          <w:tcPr>
            <w:tcW w:w="8016" w:type="dxa"/>
          </w:tcPr>
          <w:p w14:paraId="7E2DCB64" w14:textId="77777777" w:rsidR="007262C0" w:rsidRPr="00722718" w:rsidRDefault="007262C0" w:rsidP="006D72A2">
            <w:pPr>
              <w:rPr>
                <w:lang w:eastAsia="zh-CN"/>
              </w:rPr>
            </w:pPr>
            <w:r w:rsidRPr="007262C0">
              <w:rPr>
                <w:lang w:eastAsia="zh-CN"/>
              </w:rPr>
              <w:t>We confirm that we use the above assumptions for simulations.</w:t>
            </w:r>
          </w:p>
        </w:tc>
      </w:tr>
      <w:tr w:rsidR="007262C0" w:rsidRPr="00722718" w14:paraId="38CF32CC" w14:textId="77777777" w:rsidTr="006D72A2">
        <w:tc>
          <w:tcPr>
            <w:tcW w:w="1615" w:type="dxa"/>
          </w:tcPr>
          <w:p w14:paraId="71BADFD3" w14:textId="77777777" w:rsidR="007262C0" w:rsidRPr="00722718" w:rsidRDefault="007262C0" w:rsidP="006D72A2">
            <w:pPr>
              <w:rPr>
                <w:lang w:eastAsia="zh-CN"/>
              </w:rPr>
            </w:pPr>
            <w:r w:rsidRPr="007262C0">
              <w:rPr>
                <w:lang w:eastAsia="zh-CN"/>
              </w:rPr>
              <w:t>Ericsson</w:t>
            </w:r>
          </w:p>
        </w:tc>
        <w:tc>
          <w:tcPr>
            <w:tcW w:w="8016" w:type="dxa"/>
          </w:tcPr>
          <w:p w14:paraId="2929848F" w14:textId="77777777" w:rsidR="007262C0" w:rsidRPr="00722718" w:rsidRDefault="007262C0" w:rsidP="006D72A2">
            <w:pPr>
              <w:rPr>
                <w:lang w:eastAsia="zh-CN"/>
              </w:rPr>
            </w:pPr>
            <w:r w:rsidRPr="007262C0">
              <w:rPr>
                <w:lang w:eastAsia="zh-CN"/>
              </w:rPr>
              <w:t>We agree with using the above simulation assumptions.</w:t>
            </w:r>
          </w:p>
        </w:tc>
      </w:tr>
      <w:tr w:rsidR="007262C0" w:rsidRPr="00722718" w14:paraId="0CA79E4B" w14:textId="77777777" w:rsidTr="006D72A2">
        <w:tc>
          <w:tcPr>
            <w:tcW w:w="1615" w:type="dxa"/>
          </w:tcPr>
          <w:p w14:paraId="7FDC9592" w14:textId="77777777" w:rsidR="007262C0" w:rsidRPr="00722718" w:rsidRDefault="007262C0" w:rsidP="006D72A2">
            <w:pPr>
              <w:rPr>
                <w:lang w:eastAsia="zh-CN"/>
              </w:rPr>
            </w:pPr>
            <w:r w:rsidRPr="007262C0">
              <w:rPr>
                <w:lang w:eastAsia="zh-CN"/>
              </w:rPr>
              <w:t>Intel</w:t>
            </w:r>
          </w:p>
        </w:tc>
        <w:tc>
          <w:tcPr>
            <w:tcW w:w="8016" w:type="dxa"/>
          </w:tcPr>
          <w:p w14:paraId="4C62FD98" w14:textId="77777777" w:rsidR="007262C0" w:rsidRPr="00722718" w:rsidRDefault="007262C0" w:rsidP="006D72A2">
            <w:pPr>
              <w:rPr>
                <w:lang w:eastAsia="zh-CN"/>
              </w:rPr>
            </w:pPr>
            <w:r w:rsidRPr="007262C0">
              <w:rPr>
                <w:lang w:eastAsia="zh-CN"/>
              </w:rPr>
              <w:t>We would like to confirm above assumptions</w:t>
            </w:r>
          </w:p>
        </w:tc>
      </w:tr>
      <w:tr w:rsidR="007262C0" w:rsidRPr="00722718" w14:paraId="72283CA3" w14:textId="77777777" w:rsidTr="006D72A2">
        <w:tc>
          <w:tcPr>
            <w:tcW w:w="1615" w:type="dxa"/>
          </w:tcPr>
          <w:p w14:paraId="15705035" w14:textId="77777777" w:rsidR="007262C0" w:rsidRPr="00722718" w:rsidRDefault="007262C0" w:rsidP="006D72A2">
            <w:pPr>
              <w:rPr>
                <w:lang w:eastAsia="zh-CN"/>
              </w:rPr>
            </w:pPr>
            <w:r w:rsidRPr="007262C0">
              <w:rPr>
                <w:lang w:eastAsia="zh-CN"/>
              </w:rPr>
              <w:t>Nokia</w:t>
            </w:r>
          </w:p>
        </w:tc>
        <w:tc>
          <w:tcPr>
            <w:tcW w:w="8016" w:type="dxa"/>
          </w:tcPr>
          <w:p w14:paraId="10C1B422" w14:textId="77777777" w:rsidR="007262C0" w:rsidRPr="00722718" w:rsidRDefault="007262C0" w:rsidP="006D72A2">
            <w:pPr>
              <w:rPr>
                <w:lang w:eastAsia="zh-CN"/>
              </w:rPr>
            </w:pPr>
            <w:r w:rsidRPr="007262C0">
              <w:rPr>
                <w:lang w:eastAsia="zh-CN"/>
              </w:rPr>
              <w:t>We agree, these assumptions have been used in our simulations already.</w:t>
            </w:r>
          </w:p>
        </w:tc>
      </w:tr>
      <w:tr w:rsidR="007262C0" w:rsidRPr="00722718" w14:paraId="060C3D4A" w14:textId="77777777" w:rsidTr="006D72A2">
        <w:tc>
          <w:tcPr>
            <w:tcW w:w="1615" w:type="dxa"/>
          </w:tcPr>
          <w:p w14:paraId="0CAB3394" w14:textId="77777777" w:rsidR="007262C0" w:rsidRPr="00722718" w:rsidRDefault="007262C0" w:rsidP="006D72A2">
            <w:pPr>
              <w:rPr>
                <w:lang w:eastAsia="zh-CN"/>
              </w:rPr>
            </w:pPr>
            <w:r w:rsidRPr="007262C0">
              <w:rPr>
                <w:lang w:eastAsia="zh-CN"/>
              </w:rPr>
              <w:t>Qualcomm</w:t>
            </w:r>
          </w:p>
        </w:tc>
        <w:tc>
          <w:tcPr>
            <w:tcW w:w="8016" w:type="dxa"/>
          </w:tcPr>
          <w:p w14:paraId="1EE659B5" w14:textId="77777777" w:rsidR="007262C0" w:rsidRPr="00722718" w:rsidRDefault="007262C0" w:rsidP="006D72A2">
            <w:pPr>
              <w:rPr>
                <w:lang w:eastAsia="zh-CN"/>
              </w:rPr>
            </w:pPr>
            <w:r w:rsidRPr="007262C0">
              <w:rPr>
                <w:lang w:eastAsia="zh-CN"/>
              </w:rPr>
              <w:t>We confirm all the above assumptions.</w:t>
            </w:r>
          </w:p>
        </w:tc>
      </w:tr>
      <w:tr w:rsidR="007262C0" w:rsidRPr="00722718" w14:paraId="7F3D25BA" w14:textId="77777777" w:rsidTr="006D72A2">
        <w:tc>
          <w:tcPr>
            <w:tcW w:w="1615" w:type="dxa"/>
          </w:tcPr>
          <w:p w14:paraId="1E97ECC4" w14:textId="77777777" w:rsidR="007262C0" w:rsidRPr="007262C0" w:rsidRDefault="007262C0" w:rsidP="006D72A2">
            <w:pPr>
              <w:rPr>
                <w:lang w:eastAsia="zh-CN"/>
              </w:rPr>
            </w:pPr>
            <w:r w:rsidRPr="007262C0">
              <w:rPr>
                <w:lang w:eastAsia="zh-CN"/>
              </w:rPr>
              <w:t>Docomo</w:t>
            </w:r>
          </w:p>
        </w:tc>
        <w:tc>
          <w:tcPr>
            <w:tcW w:w="8016" w:type="dxa"/>
          </w:tcPr>
          <w:p w14:paraId="4562ED79" w14:textId="77777777" w:rsidR="007262C0" w:rsidRPr="007262C0" w:rsidRDefault="007262C0" w:rsidP="006D72A2">
            <w:pPr>
              <w:rPr>
                <w:lang w:eastAsia="zh-CN"/>
              </w:rPr>
            </w:pPr>
            <w:r w:rsidRPr="007262C0">
              <w:rPr>
                <w:lang w:eastAsia="zh-CN"/>
              </w:rPr>
              <w:t>We agree with using the above simulation assumptions.</w:t>
            </w:r>
          </w:p>
        </w:tc>
      </w:tr>
    </w:tbl>
    <w:p w14:paraId="71632B9D" w14:textId="77777777" w:rsidR="007316C5" w:rsidRPr="00090551" w:rsidRDefault="007316C5" w:rsidP="00805BE8">
      <w:pPr>
        <w:rPr>
          <w:lang w:val="en-US"/>
        </w:rPr>
      </w:pPr>
    </w:p>
    <w:p w14:paraId="11F36725" w14:textId="32E17F85" w:rsidR="00DD19DE" w:rsidRPr="00090551" w:rsidRDefault="00142BB9" w:rsidP="00FA22AB">
      <w:pPr>
        <w:pStyle w:val="Heading1"/>
        <w:rPr>
          <w:lang w:val="en-US" w:eastAsia="ja-JP"/>
        </w:rPr>
      </w:pPr>
      <w:r w:rsidRPr="00090551">
        <w:rPr>
          <w:lang w:val="en-US" w:eastAsia="ja-JP"/>
        </w:rPr>
        <w:lastRenderedPageBreak/>
        <w:t>Topic</w:t>
      </w:r>
      <w:r w:rsidR="00DD19DE" w:rsidRPr="00090551">
        <w:rPr>
          <w:lang w:val="en-US" w:eastAsia="ja-JP"/>
        </w:rPr>
        <w:t xml:space="preserve"> #</w:t>
      </w:r>
      <w:r w:rsidR="00FA5848" w:rsidRPr="00090551">
        <w:rPr>
          <w:lang w:val="en-US" w:eastAsia="ja-JP"/>
        </w:rPr>
        <w:t>2</w:t>
      </w:r>
      <w:r w:rsidR="00DD19DE" w:rsidRPr="00090551">
        <w:rPr>
          <w:lang w:val="en-US" w:eastAsia="ja-JP"/>
        </w:rPr>
        <w:t xml:space="preserve">: </w:t>
      </w:r>
      <w:r w:rsidR="00413B2A" w:rsidRPr="00090551">
        <w:rPr>
          <w:lang w:val="en-US" w:eastAsia="ja-JP"/>
        </w:rPr>
        <w:t xml:space="preserve">MMSE-IRC receiver for inter-cell interference – </w:t>
      </w:r>
      <w:r w:rsidR="005E0678" w:rsidRPr="00090551">
        <w:rPr>
          <w:lang w:val="en-US" w:eastAsia="ja-JP"/>
        </w:rPr>
        <w:t>CSI</w:t>
      </w:r>
      <w:r w:rsidR="00413B2A" w:rsidRPr="00090551">
        <w:rPr>
          <w:lang w:val="en-US" w:eastAsia="ja-JP"/>
        </w:rPr>
        <w:t xml:space="preserve"> </w:t>
      </w:r>
      <w:r w:rsidR="002674AB">
        <w:rPr>
          <w:lang w:val="en-US" w:eastAsia="ja-JP"/>
        </w:rPr>
        <w:t xml:space="preserve">reporting </w:t>
      </w:r>
      <w:r w:rsidR="00413B2A" w:rsidRPr="00090551">
        <w:rPr>
          <w:lang w:val="en-US" w:eastAsia="ja-JP"/>
        </w:rPr>
        <w:t>requirements</w:t>
      </w:r>
    </w:p>
    <w:p w14:paraId="4BA6DCF9" w14:textId="77777777" w:rsidR="00DD19DE" w:rsidRPr="00090551" w:rsidRDefault="00DD19DE" w:rsidP="00DD19DE">
      <w:pPr>
        <w:pStyle w:val="Heading2"/>
        <w:rPr>
          <w:lang w:val="en-US"/>
        </w:rPr>
      </w:pPr>
      <w:r w:rsidRPr="00090551">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5E0678" w:rsidRPr="00090551" w14:paraId="5512D203" w14:textId="77777777" w:rsidTr="00177A3D">
        <w:trPr>
          <w:trHeight w:val="468"/>
        </w:trPr>
        <w:tc>
          <w:tcPr>
            <w:tcW w:w="1622" w:type="dxa"/>
            <w:vAlign w:val="center"/>
          </w:tcPr>
          <w:p w14:paraId="002E941D" w14:textId="77777777" w:rsidR="005E0678" w:rsidRPr="00090551" w:rsidRDefault="005E0678" w:rsidP="00177A3D">
            <w:pPr>
              <w:spacing w:before="120" w:after="120"/>
              <w:rPr>
                <w:b/>
                <w:bCs/>
                <w:lang w:val="en-US"/>
              </w:rPr>
            </w:pPr>
            <w:r w:rsidRPr="00090551">
              <w:rPr>
                <w:b/>
                <w:bCs/>
                <w:lang w:val="en-US"/>
              </w:rPr>
              <w:t>T-doc number</w:t>
            </w:r>
          </w:p>
        </w:tc>
        <w:tc>
          <w:tcPr>
            <w:tcW w:w="1424" w:type="dxa"/>
            <w:vAlign w:val="center"/>
          </w:tcPr>
          <w:p w14:paraId="15F4C573" w14:textId="77777777" w:rsidR="005E0678" w:rsidRPr="00090551" w:rsidRDefault="005E0678" w:rsidP="00177A3D">
            <w:pPr>
              <w:spacing w:before="120" w:after="120"/>
              <w:rPr>
                <w:b/>
                <w:bCs/>
                <w:lang w:val="en-US"/>
              </w:rPr>
            </w:pPr>
            <w:r w:rsidRPr="00090551">
              <w:rPr>
                <w:b/>
                <w:bCs/>
                <w:lang w:val="en-US"/>
              </w:rPr>
              <w:t>Company</w:t>
            </w:r>
          </w:p>
        </w:tc>
        <w:tc>
          <w:tcPr>
            <w:tcW w:w="6585" w:type="dxa"/>
            <w:vAlign w:val="center"/>
          </w:tcPr>
          <w:p w14:paraId="6A4786FF" w14:textId="77777777" w:rsidR="005E0678" w:rsidRPr="00090551" w:rsidRDefault="005E0678" w:rsidP="00177A3D">
            <w:pPr>
              <w:spacing w:before="120" w:after="120"/>
              <w:rPr>
                <w:b/>
                <w:bCs/>
                <w:lang w:val="en-US"/>
              </w:rPr>
            </w:pPr>
            <w:r w:rsidRPr="00090551">
              <w:rPr>
                <w:b/>
                <w:bCs/>
                <w:lang w:val="en-US"/>
              </w:rPr>
              <w:t>Proposals / Observations</w:t>
            </w:r>
          </w:p>
        </w:tc>
      </w:tr>
      <w:tr w:rsidR="005E0678" w:rsidRPr="00090551" w14:paraId="3CAB57D1" w14:textId="77777777" w:rsidTr="00177A3D">
        <w:trPr>
          <w:trHeight w:val="468"/>
        </w:trPr>
        <w:tc>
          <w:tcPr>
            <w:tcW w:w="1622" w:type="dxa"/>
          </w:tcPr>
          <w:p w14:paraId="4E0FA64A" w14:textId="1164ACEE" w:rsidR="005E0678" w:rsidRPr="00090551" w:rsidRDefault="009C7E50" w:rsidP="00177A3D">
            <w:pPr>
              <w:spacing w:before="120" w:after="120"/>
              <w:rPr>
                <w:lang w:val="en-US"/>
              </w:rPr>
            </w:pPr>
            <w:r w:rsidRPr="009C7E50">
              <w:rPr>
                <w:lang w:val="en-US"/>
              </w:rPr>
              <w:t>R4-2117433</w:t>
            </w:r>
          </w:p>
        </w:tc>
        <w:tc>
          <w:tcPr>
            <w:tcW w:w="1424" w:type="dxa"/>
          </w:tcPr>
          <w:p w14:paraId="496B3F9F" w14:textId="12C7AFBF" w:rsidR="005E0678" w:rsidRPr="00090551" w:rsidRDefault="009C7E50" w:rsidP="00177A3D">
            <w:pPr>
              <w:spacing w:before="120" w:after="120"/>
              <w:rPr>
                <w:lang w:val="en-US"/>
              </w:rPr>
            </w:pPr>
            <w:r>
              <w:rPr>
                <w:lang w:val="en-US"/>
              </w:rPr>
              <w:t>Apple</w:t>
            </w:r>
          </w:p>
        </w:tc>
        <w:tc>
          <w:tcPr>
            <w:tcW w:w="6585" w:type="dxa"/>
          </w:tcPr>
          <w:p w14:paraId="153F899B" w14:textId="77777777" w:rsidR="005E0678" w:rsidRPr="00EA19F9" w:rsidRDefault="004E6C66" w:rsidP="004E6C66">
            <w:pPr>
              <w:pStyle w:val="BodyText"/>
              <w:tabs>
                <w:tab w:val="num" w:pos="226"/>
                <w:tab w:val="num" w:pos="284"/>
                <w:tab w:val="left" w:pos="5103"/>
              </w:tabs>
              <w:snapToGrid w:val="0"/>
              <w:rPr>
                <w:lang w:val="en-US"/>
              </w:rPr>
            </w:pPr>
            <w:r w:rsidRPr="00EA19F9">
              <w:rPr>
                <w:b/>
                <w:bCs/>
                <w:lang w:val="en-US"/>
              </w:rPr>
              <w:t>Proposal #1:</w:t>
            </w:r>
            <w:r w:rsidRPr="00EA19F9">
              <w:rPr>
                <w:lang w:val="en-US"/>
              </w:rPr>
              <w:t xml:space="preserve"> Do not introduce PMI reporting requirements for MMSE-IRC in ICI.</w:t>
            </w:r>
          </w:p>
          <w:p w14:paraId="1B961045" w14:textId="77777777" w:rsidR="00F908FE" w:rsidRPr="00EA19F9" w:rsidRDefault="00F908FE" w:rsidP="00F908FE">
            <w:pPr>
              <w:pStyle w:val="BodyText"/>
              <w:tabs>
                <w:tab w:val="num" w:pos="226"/>
                <w:tab w:val="num" w:pos="284"/>
                <w:tab w:val="left" w:pos="5103"/>
              </w:tabs>
              <w:snapToGrid w:val="0"/>
              <w:rPr>
                <w:lang w:val="en-US"/>
              </w:rPr>
            </w:pPr>
            <w:r w:rsidRPr="00EA19F9">
              <w:rPr>
                <w:b/>
                <w:bCs/>
                <w:lang w:val="en-US"/>
              </w:rPr>
              <w:t>Proposal #2:</w:t>
            </w:r>
            <w:r w:rsidRPr="00EA19F9">
              <w:rPr>
                <w:lang w:val="en-US"/>
              </w:rPr>
              <w:t xml:space="preserve"> Define requirements for CQI reporting with NZP CSI-RS overlapping on target and interference cell.</w:t>
            </w:r>
          </w:p>
          <w:p w14:paraId="66FAF298" w14:textId="77777777" w:rsidR="00F908FE" w:rsidRPr="00EA19F9" w:rsidRDefault="00F908FE" w:rsidP="00F908FE">
            <w:pPr>
              <w:pStyle w:val="BodyText"/>
              <w:tabs>
                <w:tab w:val="num" w:pos="226"/>
                <w:tab w:val="num" w:pos="284"/>
                <w:tab w:val="left" w:pos="5103"/>
              </w:tabs>
              <w:snapToGrid w:val="0"/>
              <w:rPr>
                <w:lang w:val="en-US"/>
              </w:rPr>
            </w:pPr>
            <w:r w:rsidRPr="00EA19F9">
              <w:rPr>
                <w:b/>
                <w:bCs/>
                <w:lang w:val="en-US"/>
              </w:rPr>
              <w:t>Proposal #3:</w:t>
            </w:r>
            <w:r w:rsidRPr="00EA19F9">
              <w:rPr>
                <w:lang w:val="en-US"/>
              </w:rPr>
              <w:t xml:space="preserve"> Re-use the test metric as LTE CQI reporting in ICI. </w:t>
            </w:r>
          </w:p>
          <w:p w14:paraId="32748F54" w14:textId="44398EA8" w:rsidR="00F908FE" w:rsidRPr="00EA19F9" w:rsidRDefault="00F908FE" w:rsidP="00F908FE">
            <w:pPr>
              <w:pStyle w:val="BodyText"/>
              <w:tabs>
                <w:tab w:val="num" w:pos="226"/>
                <w:tab w:val="num" w:pos="284"/>
                <w:tab w:val="left" w:pos="5103"/>
              </w:tabs>
              <w:snapToGrid w:val="0"/>
              <w:rPr>
                <w:rFonts w:eastAsia="SimSun" w:cs="Arial"/>
                <w:i/>
                <w:iCs/>
                <w:sz w:val="21"/>
                <w:lang w:val="en-US" w:eastAsia="zh-CN"/>
              </w:rPr>
            </w:pPr>
            <w:r w:rsidRPr="00EA19F9">
              <w:rPr>
                <w:b/>
                <w:bCs/>
                <w:lang w:val="en-US"/>
              </w:rPr>
              <w:t>Proposal #4:</w:t>
            </w:r>
            <w:r w:rsidRPr="00EA19F9">
              <w:rPr>
                <w:lang w:val="en-US"/>
              </w:rPr>
              <w:t xml:space="preserve"> Test metric for CQI reporting in ICI is chosen such that it cannot be met with MMSE processing.</w:t>
            </w:r>
          </w:p>
        </w:tc>
      </w:tr>
      <w:tr w:rsidR="005E0678" w:rsidRPr="00090551" w14:paraId="41587A2A" w14:textId="77777777" w:rsidTr="00177A3D">
        <w:trPr>
          <w:trHeight w:val="468"/>
        </w:trPr>
        <w:tc>
          <w:tcPr>
            <w:tcW w:w="1622" w:type="dxa"/>
          </w:tcPr>
          <w:p w14:paraId="1454BFA6" w14:textId="1FDC8193" w:rsidR="005E0678" w:rsidRPr="00090551" w:rsidRDefault="00C93E66" w:rsidP="00177A3D">
            <w:pPr>
              <w:spacing w:before="120" w:after="120"/>
              <w:rPr>
                <w:lang w:val="en-US"/>
              </w:rPr>
            </w:pPr>
            <w:r w:rsidRPr="00C93E66">
              <w:rPr>
                <w:lang w:val="en-US"/>
              </w:rPr>
              <w:t>R4-2117641</w:t>
            </w:r>
          </w:p>
        </w:tc>
        <w:tc>
          <w:tcPr>
            <w:tcW w:w="1424" w:type="dxa"/>
          </w:tcPr>
          <w:p w14:paraId="12490B2A" w14:textId="64922447" w:rsidR="005E0678" w:rsidRPr="00090551" w:rsidRDefault="002A04FB" w:rsidP="00177A3D">
            <w:pPr>
              <w:spacing w:before="120" w:after="120"/>
              <w:rPr>
                <w:lang w:val="en-US"/>
              </w:rPr>
            </w:pPr>
            <w:r w:rsidRPr="002A04FB">
              <w:rPr>
                <w:lang w:val="en-US"/>
              </w:rPr>
              <w:t>Nokia, Nokia Shanghai Bell</w:t>
            </w:r>
          </w:p>
        </w:tc>
        <w:tc>
          <w:tcPr>
            <w:tcW w:w="6585" w:type="dxa"/>
          </w:tcPr>
          <w:p w14:paraId="415362F2" w14:textId="77777777" w:rsidR="00A66C41" w:rsidRPr="00EA19F9" w:rsidRDefault="00A66C41" w:rsidP="00A66C41">
            <w:pPr>
              <w:pStyle w:val="BodyText"/>
              <w:tabs>
                <w:tab w:val="num" w:pos="226"/>
                <w:tab w:val="num" w:pos="284"/>
                <w:tab w:val="left" w:pos="5103"/>
              </w:tabs>
              <w:snapToGrid w:val="0"/>
              <w:rPr>
                <w:lang w:val="en-US"/>
              </w:rPr>
            </w:pPr>
            <w:r w:rsidRPr="00EA19F9">
              <w:rPr>
                <w:b/>
                <w:bCs/>
                <w:lang w:val="en-US"/>
              </w:rPr>
              <w:t>Observation 1:</w:t>
            </w:r>
            <w:r w:rsidRPr="00EA19F9">
              <w:rPr>
                <w:lang w:val="en-US"/>
              </w:rPr>
              <w:t xml:space="preserve"> The PMI reporting may be impacted by a relative strong interference cell when UE is at cell edge</w:t>
            </w:r>
          </w:p>
          <w:p w14:paraId="3707C3D1" w14:textId="77777777" w:rsidR="00A66C41" w:rsidRPr="00EA19F9" w:rsidRDefault="00A66C41" w:rsidP="00A66C41">
            <w:pPr>
              <w:pStyle w:val="BodyText"/>
              <w:tabs>
                <w:tab w:val="num" w:pos="226"/>
                <w:tab w:val="num" w:pos="284"/>
                <w:tab w:val="left" w:pos="5103"/>
              </w:tabs>
              <w:snapToGrid w:val="0"/>
              <w:rPr>
                <w:lang w:val="en-US"/>
              </w:rPr>
            </w:pPr>
            <w:r w:rsidRPr="00EA19F9">
              <w:rPr>
                <w:b/>
                <w:bCs/>
                <w:lang w:val="en-US"/>
              </w:rPr>
              <w:t>Proposal 1:</w:t>
            </w:r>
            <w:r w:rsidRPr="00EA19F9">
              <w:rPr>
                <w:lang w:val="en-US"/>
              </w:rPr>
              <w:t xml:space="preserve"> Introduce the PMI reporting requirements with inter-cell interference scenario.</w:t>
            </w:r>
          </w:p>
          <w:p w14:paraId="03F40B05" w14:textId="77777777" w:rsidR="00A66C41" w:rsidRPr="00EA19F9" w:rsidRDefault="00A66C41" w:rsidP="00A66C41">
            <w:pPr>
              <w:pStyle w:val="BodyText"/>
              <w:tabs>
                <w:tab w:val="num" w:pos="226"/>
                <w:tab w:val="num" w:pos="284"/>
                <w:tab w:val="left" w:pos="5103"/>
              </w:tabs>
              <w:snapToGrid w:val="0"/>
              <w:rPr>
                <w:lang w:val="en-US"/>
              </w:rPr>
            </w:pPr>
            <w:r w:rsidRPr="00EA19F9">
              <w:rPr>
                <w:b/>
                <w:bCs/>
                <w:lang w:val="en-US"/>
              </w:rPr>
              <w:t>Observation 2:</w:t>
            </w:r>
            <w:r w:rsidRPr="00EA19F9">
              <w:rPr>
                <w:lang w:val="en-US"/>
              </w:rPr>
              <w:t xml:space="preserve"> There is only a small throughput improvement when NZP CSI-RS from interference cell overlaps with CSI-IM compared to overlap with PDSCH. </w:t>
            </w:r>
          </w:p>
          <w:p w14:paraId="44576CBF" w14:textId="77777777" w:rsidR="00A66C41" w:rsidRPr="00EA19F9" w:rsidRDefault="00A66C41" w:rsidP="00A66C41">
            <w:pPr>
              <w:pStyle w:val="BodyText"/>
              <w:tabs>
                <w:tab w:val="num" w:pos="226"/>
                <w:tab w:val="num" w:pos="284"/>
                <w:tab w:val="left" w:pos="5103"/>
              </w:tabs>
              <w:snapToGrid w:val="0"/>
              <w:rPr>
                <w:lang w:val="en-US"/>
              </w:rPr>
            </w:pPr>
            <w:r w:rsidRPr="00EA19F9">
              <w:rPr>
                <w:b/>
                <w:bCs/>
                <w:lang w:val="en-US"/>
              </w:rPr>
              <w:t>Observation 3:</w:t>
            </w:r>
            <w:r w:rsidRPr="00EA19F9">
              <w:rPr>
                <w:lang w:val="en-US"/>
              </w:rPr>
              <w:t xml:space="preserve"> Based on these simulation results, we don’t observe a significant benefit of option 2 versus option 1.</w:t>
            </w:r>
          </w:p>
          <w:p w14:paraId="68F3C27C" w14:textId="77777777" w:rsidR="00A66C41" w:rsidRPr="00EA19F9" w:rsidRDefault="00A66C41" w:rsidP="00A66C41">
            <w:pPr>
              <w:pStyle w:val="BodyText"/>
              <w:tabs>
                <w:tab w:val="num" w:pos="226"/>
                <w:tab w:val="num" w:pos="284"/>
                <w:tab w:val="left" w:pos="5103"/>
              </w:tabs>
              <w:snapToGrid w:val="0"/>
              <w:rPr>
                <w:lang w:val="en-US"/>
              </w:rPr>
            </w:pPr>
            <w:r w:rsidRPr="00EA19F9">
              <w:rPr>
                <w:b/>
                <w:bCs/>
                <w:lang w:val="en-US"/>
              </w:rPr>
              <w:t>Proposal 2:</w:t>
            </w:r>
            <w:r w:rsidRPr="00EA19F9">
              <w:rPr>
                <w:lang w:val="en-US"/>
              </w:rPr>
              <w:t xml:space="preserve"> Based on our observations, we propose to go with option 1.</w:t>
            </w:r>
          </w:p>
          <w:p w14:paraId="271689A0" w14:textId="50F4A2C9" w:rsidR="00A66C41" w:rsidRPr="00EA19F9" w:rsidRDefault="00A66C41" w:rsidP="00A66C41">
            <w:pPr>
              <w:pStyle w:val="BodyText"/>
              <w:tabs>
                <w:tab w:val="num" w:pos="226"/>
                <w:tab w:val="num" w:pos="284"/>
                <w:tab w:val="left" w:pos="5103"/>
              </w:tabs>
              <w:snapToGrid w:val="0"/>
              <w:rPr>
                <w:lang w:val="en-US"/>
              </w:rPr>
            </w:pPr>
            <w:r w:rsidRPr="00EA19F9">
              <w:rPr>
                <w:b/>
                <w:bCs/>
                <w:lang w:val="en-US"/>
              </w:rPr>
              <w:t>Observation 4:</w:t>
            </w:r>
            <w:r w:rsidRPr="00EA19F9">
              <w:rPr>
                <w:lang w:val="en-US"/>
              </w:rPr>
              <w:t xml:space="preserve"> Option 2 was not selected as baseline in RAN4#100e, as one contributor asked for more time to confirm provided simulation results.</w:t>
            </w:r>
          </w:p>
          <w:p w14:paraId="173E0527" w14:textId="270DA160" w:rsidR="005E0678" w:rsidRPr="00EA19F9" w:rsidRDefault="00A66C41" w:rsidP="00A66C41">
            <w:pPr>
              <w:pStyle w:val="BodyText"/>
              <w:tabs>
                <w:tab w:val="num" w:pos="226"/>
                <w:tab w:val="num" w:pos="284"/>
                <w:tab w:val="left" w:pos="5103"/>
              </w:tabs>
              <w:snapToGrid w:val="0"/>
              <w:rPr>
                <w:lang w:val="en-US"/>
              </w:rPr>
            </w:pPr>
            <w:r w:rsidRPr="00EA19F9">
              <w:rPr>
                <w:b/>
                <w:bCs/>
                <w:lang w:val="en-US"/>
              </w:rPr>
              <w:t>Proposal 3:</w:t>
            </w:r>
            <w:r w:rsidRPr="00EA19F9">
              <w:rPr>
                <w:lang w:val="en-US"/>
              </w:rPr>
              <w:t xml:space="preserve"> If the provided simulation results are not disputed, by the remaining contributor asking for more time to check in the last meeting, then option 2 shall be as used baseline.</w:t>
            </w:r>
          </w:p>
        </w:tc>
      </w:tr>
      <w:tr w:rsidR="005E0678" w:rsidRPr="00090551" w14:paraId="1328E6B0" w14:textId="77777777" w:rsidTr="00177A3D">
        <w:trPr>
          <w:trHeight w:val="468"/>
        </w:trPr>
        <w:tc>
          <w:tcPr>
            <w:tcW w:w="1622" w:type="dxa"/>
          </w:tcPr>
          <w:p w14:paraId="790528A8" w14:textId="247031E9" w:rsidR="005E0678" w:rsidRPr="00090551" w:rsidRDefault="00F06FE5" w:rsidP="00177A3D">
            <w:pPr>
              <w:spacing w:before="120" w:after="120"/>
              <w:rPr>
                <w:lang w:val="en-US"/>
              </w:rPr>
            </w:pPr>
            <w:r w:rsidRPr="00F06FE5">
              <w:rPr>
                <w:lang w:val="en-US"/>
              </w:rPr>
              <w:t>R4-2117737</w:t>
            </w:r>
          </w:p>
        </w:tc>
        <w:tc>
          <w:tcPr>
            <w:tcW w:w="1424" w:type="dxa"/>
          </w:tcPr>
          <w:p w14:paraId="55F59B4F" w14:textId="22F2D0C0" w:rsidR="005E0678" w:rsidRPr="00090551" w:rsidRDefault="00FE6AB3" w:rsidP="00177A3D">
            <w:pPr>
              <w:spacing w:before="120" w:after="120"/>
              <w:rPr>
                <w:lang w:val="en-US"/>
              </w:rPr>
            </w:pPr>
            <w:r w:rsidRPr="00FE6AB3">
              <w:rPr>
                <w:lang w:val="en-US"/>
              </w:rPr>
              <w:t>CMCC</w:t>
            </w:r>
          </w:p>
        </w:tc>
        <w:tc>
          <w:tcPr>
            <w:tcW w:w="6585" w:type="dxa"/>
          </w:tcPr>
          <w:p w14:paraId="1A99E3B4" w14:textId="77777777" w:rsidR="00534ECC" w:rsidRPr="00EA19F9" w:rsidRDefault="00534ECC" w:rsidP="00534ECC">
            <w:pPr>
              <w:pStyle w:val="BodyText"/>
              <w:tabs>
                <w:tab w:val="num" w:pos="226"/>
                <w:tab w:val="num" w:pos="284"/>
                <w:tab w:val="left" w:pos="5103"/>
              </w:tabs>
              <w:snapToGrid w:val="0"/>
              <w:rPr>
                <w:lang w:val="en-US"/>
              </w:rPr>
            </w:pPr>
            <w:r w:rsidRPr="00EA19F9">
              <w:rPr>
                <w:b/>
                <w:bCs/>
                <w:lang w:val="en-US"/>
              </w:rPr>
              <w:t>Proposal 1:</w:t>
            </w:r>
            <w:r w:rsidRPr="00EA19F9">
              <w:rPr>
                <w:lang w:val="en-US"/>
              </w:rPr>
              <w:t xml:space="preserve"> Only consider CSI-IM on target cell overlapping with PDSCH from interference.</w:t>
            </w:r>
          </w:p>
          <w:p w14:paraId="4A53FD4A" w14:textId="1CC12E82" w:rsidR="005E0678" w:rsidRPr="00EA19F9" w:rsidRDefault="00534ECC" w:rsidP="00534ECC">
            <w:pPr>
              <w:pStyle w:val="BodyText"/>
              <w:tabs>
                <w:tab w:val="num" w:pos="226"/>
                <w:tab w:val="num" w:pos="284"/>
                <w:tab w:val="left" w:pos="5103"/>
              </w:tabs>
              <w:snapToGrid w:val="0"/>
              <w:rPr>
                <w:rFonts w:eastAsia="DengXian Light"/>
                <w:b/>
                <w:bCs/>
                <w:i/>
                <w:iCs/>
              </w:rPr>
            </w:pPr>
            <w:r w:rsidRPr="00EA19F9">
              <w:rPr>
                <w:b/>
                <w:bCs/>
                <w:lang w:val="en-US"/>
              </w:rPr>
              <w:t>Proposal 2:</w:t>
            </w:r>
            <w:r w:rsidRPr="00EA19F9">
              <w:rPr>
                <w:lang w:val="en-US"/>
              </w:rPr>
              <w:t xml:space="preserve"> NZP CSI-RS on target cell overlaps with NZP CSI-RS from interference.</w:t>
            </w:r>
          </w:p>
        </w:tc>
      </w:tr>
      <w:tr w:rsidR="005E0678" w:rsidRPr="00090551" w14:paraId="1A990892" w14:textId="77777777" w:rsidTr="00177A3D">
        <w:trPr>
          <w:trHeight w:val="468"/>
        </w:trPr>
        <w:tc>
          <w:tcPr>
            <w:tcW w:w="1622" w:type="dxa"/>
          </w:tcPr>
          <w:p w14:paraId="2326A982" w14:textId="4BE02BCA" w:rsidR="005E0678" w:rsidRPr="00090551" w:rsidRDefault="005E2F9D" w:rsidP="00177A3D">
            <w:pPr>
              <w:spacing w:before="120" w:after="120"/>
              <w:rPr>
                <w:lang w:val="en-US"/>
              </w:rPr>
            </w:pPr>
            <w:r w:rsidRPr="005E2F9D">
              <w:rPr>
                <w:lang w:val="en-US"/>
              </w:rPr>
              <w:t>R4-2118000</w:t>
            </w:r>
          </w:p>
        </w:tc>
        <w:tc>
          <w:tcPr>
            <w:tcW w:w="1424" w:type="dxa"/>
          </w:tcPr>
          <w:p w14:paraId="1D41A337" w14:textId="1393F3A4" w:rsidR="005E0678" w:rsidRPr="00090551" w:rsidRDefault="000009D6" w:rsidP="00177A3D">
            <w:pPr>
              <w:spacing w:before="120" w:after="120"/>
              <w:rPr>
                <w:lang w:val="en-US"/>
              </w:rPr>
            </w:pPr>
            <w:r w:rsidRPr="000009D6">
              <w:rPr>
                <w:lang w:val="en-US"/>
              </w:rPr>
              <w:t>Intel Corporation</w:t>
            </w:r>
          </w:p>
        </w:tc>
        <w:tc>
          <w:tcPr>
            <w:tcW w:w="6585" w:type="dxa"/>
          </w:tcPr>
          <w:p w14:paraId="4F288070" w14:textId="77777777" w:rsidR="005E0678" w:rsidRPr="00EA19F9" w:rsidRDefault="00B81F27" w:rsidP="00EB5DAF">
            <w:pPr>
              <w:spacing w:after="120"/>
              <w:rPr>
                <w:lang w:val="en-US"/>
              </w:rPr>
            </w:pPr>
            <w:r w:rsidRPr="00EA19F9">
              <w:rPr>
                <w:b/>
                <w:bCs/>
                <w:lang w:val="en-US"/>
              </w:rPr>
              <w:t>Proposal 1:</w:t>
            </w:r>
            <w:r w:rsidRPr="00EA19F9">
              <w:rPr>
                <w:lang w:val="en-US"/>
              </w:rPr>
              <w:t xml:space="preserve"> Do not define PMI reporting requirements for MMSE-IRC receiver for scenario with inter-cell interference.</w:t>
            </w:r>
          </w:p>
          <w:p w14:paraId="5FF574DF" w14:textId="6402623E" w:rsidR="00F903BB" w:rsidRPr="00EA19F9" w:rsidRDefault="00F903BB" w:rsidP="00F903BB">
            <w:pPr>
              <w:spacing w:after="120"/>
              <w:rPr>
                <w:lang w:val="en-US"/>
              </w:rPr>
            </w:pPr>
            <w:r w:rsidRPr="00EA19F9">
              <w:rPr>
                <w:b/>
                <w:bCs/>
                <w:lang w:val="en-US"/>
              </w:rPr>
              <w:t>Proposal 2:</w:t>
            </w:r>
            <w:r w:rsidRPr="00EA19F9">
              <w:rPr>
                <w:lang w:val="en-US"/>
              </w:rPr>
              <w:t xml:space="preserve"> Consider the following NZP CSI-RS assumptions for CQI requirements: NZP CSI-RS on target cell overlaps with PDSCH from interference</w:t>
            </w:r>
          </w:p>
          <w:p w14:paraId="35D3EB4F" w14:textId="77777777" w:rsidR="00F903BB" w:rsidRPr="00EA19F9" w:rsidRDefault="00F903BB" w:rsidP="00F903BB">
            <w:pPr>
              <w:spacing w:after="120"/>
              <w:rPr>
                <w:lang w:val="en-US"/>
              </w:rPr>
            </w:pPr>
            <w:r w:rsidRPr="00EA19F9">
              <w:rPr>
                <w:b/>
                <w:bCs/>
                <w:lang w:val="en-US"/>
              </w:rPr>
              <w:t>Proposal 3:</w:t>
            </w:r>
            <w:r w:rsidRPr="00EA19F9">
              <w:rPr>
                <w:lang w:val="en-US"/>
              </w:rPr>
              <w:t xml:space="preserve"> Consider the following interference modelling assumptions for CQI requirements for further downselection:</w:t>
            </w:r>
          </w:p>
          <w:p w14:paraId="1B682EE3" w14:textId="77777777" w:rsidR="00F903BB" w:rsidRPr="00EA19F9" w:rsidRDefault="00F903BB" w:rsidP="00E03B2B">
            <w:pPr>
              <w:pStyle w:val="ListParagraph"/>
              <w:numPr>
                <w:ilvl w:val="0"/>
                <w:numId w:val="10"/>
              </w:numPr>
              <w:spacing w:after="120"/>
              <w:ind w:firstLineChars="0"/>
              <w:rPr>
                <w:rFonts w:eastAsia="Yu Mincho"/>
                <w:lang w:val="en-US"/>
              </w:rPr>
            </w:pPr>
            <w:r w:rsidRPr="00EA19F9">
              <w:rPr>
                <w:rFonts w:eastAsia="Yu Mincho"/>
                <w:lang w:val="en-US"/>
              </w:rPr>
              <w:t>Option 1: 2 interference cells, INR1 13.91 dB, INR1 4.34 dB</w:t>
            </w:r>
          </w:p>
          <w:p w14:paraId="4ECCBEFF" w14:textId="77777777" w:rsidR="00F903BB" w:rsidRPr="00EA19F9" w:rsidRDefault="00F903BB" w:rsidP="00E03B2B">
            <w:pPr>
              <w:pStyle w:val="ListParagraph"/>
              <w:numPr>
                <w:ilvl w:val="0"/>
                <w:numId w:val="10"/>
              </w:numPr>
              <w:spacing w:after="120"/>
              <w:ind w:firstLineChars="0"/>
              <w:rPr>
                <w:rFonts w:eastAsia="Yu Mincho"/>
                <w:lang w:val="en-US"/>
              </w:rPr>
            </w:pPr>
            <w:r w:rsidRPr="00EA19F9">
              <w:rPr>
                <w:rFonts w:eastAsia="Yu Mincho"/>
                <w:lang w:val="en-US"/>
              </w:rPr>
              <w:t>Option 2: 1 interference cell, INR 10.04 dB</w:t>
            </w:r>
          </w:p>
          <w:p w14:paraId="4437CA32" w14:textId="77777777" w:rsidR="00F903BB" w:rsidRPr="00EA19F9" w:rsidRDefault="00F903BB" w:rsidP="00E03B2B">
            <w:pPr>
              <w:pStyle w:val="ListParagraph"/>
              <w:numPr>
                <w:ilvl w:val="0"/>
                <w:numId w:val="10"/>
              </w:numPr>
              <w:spacing w:after="120"/>
              <w:ind w:firstLineChars="0"/>
              <w:rPr>
                <w:rFonts w:eastAsia="Yu Mincho"/>
                <w:lang w:val="en-US"/>
              </w:rPr>
            </w:pPr>
            <w:r w:rsidRPr="00EA19F9">
              <w:rPr>
                <w:rFonts w:eastAsia="Yu Mincho"/>
                <w:lang w:val="en-US"/>
              </w:rPr>
              <w:t>Option 3: 2 interference cells, INR1 7.77 dB, INR2 2.29 dB</w:t>
            </w:r>
          </w:p>
          <w:p w14:paraId="7A1F374A" w14:textId="6F41A3DA" w:rsidR="00F903BB" w:rsidRPr="00EA19F9" w:rsidRDefault="00F903BB" w:rsidP="00E03B2B">
            <w:pPr>
              <w:pStyle w:val="ListParagraph"/>
              <w:numPr>
                <w:ilvl w:val="0"/>
                <w:numId w:val="10"/>
              </w:numPr>
              <w:spacing w:after="120"/>
              <w:ind w:firstLineChars="0"/>
              <w:rPr>
                <w:rFonts w:eastAsia="Yu Mincho"/>
                <w:lang w:val="en-US"/>
              </w:rPr>
            </w:pPr>
            <w:r w:rsidRPr="00EA19F9">
              <w:rPr>
                <w:rFonts w:eastAsia="Yu Mincho"/>
                <w:lang w:val="en-US"/>
              </w:rPr>
              <w:t>Option 4: 1 interference cell, INR 5.49 dB</w:t>
            </w:r>
          </w:p>
        </w:tc>
      </w:tr>
      <w:tr w:rsidR="005E0678" w:rsidRPr="00090551" w14:paraId="018DD49E" w14:textId="77777777" w:rsidTr="00177A3D">
        <w:trPr>
          <w:trHeight w:val="468"/>
        </w:trPr>
        <w:tc>
          <w:tcPr>
            <w:tcW w:w="1622" w:type="dxa"/>
          </w:tcPr>
          <w:p w14:paraId="7BEA9816" w14:textId="67DD1B2D" w:rsidR="005E0678" w:rsidRPr="00090551" w:rsidRDefault="00154B7E" w:rsidP="00177A3D">
            <w:pPr>
              <w:spacing w:before="120" w:after="120"/>
              <w:rPr>
                <w:lang w:val="en-US"/>
              </w:rPr>
            </w:pPr>
            <w:r w:rsidRPr="00154B7E">
              <w:rPr>
                <w:lang w:val="en-US"/>
              </w:rPr>
              <w:lastRenderedPageBreak/>
              <w:t>R4-2118407</w:t>
            </w:r>
          </w:p>
        </w:tc>
        <w:tc>
          <w:tcPr>
            <w:tcW w:w="1424" w:type="dxa"/>
          </w:tcPr>
          <w:p w14:paraId="71D97608" w14:textId="1F0BAE1A" w:rsidR="005E0678" w:rsidRPr="00090551" w:rsidRDefault="00127768" w:rsidP="00177A3D">
            <w:pPr>
              <w:spacing w:before="120" w:after="120"/>
              <w:rPr>
                <w:lang w:val="en-US"/>
              </w:rPr>
            </w:pPr>
            <w:r w:rsidRPr="00127768">
              <w:rPr>
                <w:lang w:val="en-US"/>
              </w:rPr>
              <w:t>Ericsson</w:t>
            </w:r>
          </w:p>
        </w:tc>
        <w:tc>
          <w:tcPr>
            <w:tcW w:w="6585" w:type="dxa"/>
          </w:tcPr>
          <w:p w14:paraId="08282271" w14:textId="77777777" w:rsidR="00E72627" w:rsidRPr="00EA19F9" w:rsidRDefault="00E72627" w:rsidP="00E72627">
            <w:pPr>
              <w:spacing w:after="120"/>
              <w:rPr>
                <w:lang w:val="en-US"/>
              </w:rPr>
            </w:pPr>
            <w:r w:rsidRPr="00EA19F9">
              <w:rPr>
                <w:b/>
                <w:bCs/>
                <w:lang w:val="en-US"/>
              </w:rPr>
              <w:t>Observation 1:</w:t>
            </w:r>
            <w:r w:rsidRPr="00EA19F9">
              <w:rPr>
                <w:lang w:val="en-US"/>
              </w:rPr>
              <w:t xml:space="preserve"> The PDSCH Tput performance is the same for possible NZP CSI-RS overlapping scenarios.</w:t>
            </w:r>
          </w:p>
          <w:p w14:paraId="06BE0153" w14:textId="77777777" w:rsidR="00E72627" w:rsidRPr="00EA19F9" w:rsidRDefault="00E72627" w:rsidP="00E72627">
            <w:pPr>
              <w:spacing w:after="120"/>
              <w:rPr>
                <w:lang w:val="en-US"/>
              </w:rPr>
            </w:pPr>
            <w:r w:rsidRPr="00EA19F9">
              <w:rPr>
                <w:b/>
                <w:bCs/>
                <w:lang w:val="en-US"/>
              </w:rPr>
              <w:t>Observation 2:</w:t>
            </w:r>
            <w:r w:rsidRPr="00EA19F9">
              <w:rPr>
                <w:lang w:val="en-US"/>
              </w:rPr>
              <w:t xml:space="preserve"> NZP CSI-RS overlapping had already deployed in real field.</w:t>
            </w:r>
          </w:p>
          <w:p w14:paraId="42459070" w14:textId="77777777" w:rsidR="00E72627" w:rsidRPr="00EA19F9" w:rsidRDefault="00E72627" w:rsidP="00E72627">
            <w:pPr>
              <w:spacing w:after="120"/>
              <w:rPr>
                <w:lang w:val="en-US"/>
              </w:rPr>
            </w:pPr>
            <w:r w:rsidRPr="00EA19F9">
              <w:rPr>
                <w:b/>
                <w:bCs/>
                <w:lang w:val="en-US"/>
              </w:rPr>
              <w:t>Observation 3:</w:t>
            </w:r>
            <w:r w:rsidRPr="00EA19F9">
              <w:rPr>
                <w:lang w:val="en-US"/>
              </w:rPr>
              <w:t xml:space="preserve"> RAN1 is discussing ‘false-PMI’ issue for multiple cells in Rel-17 FeMIMO.</w:t>
            </w:r>
          </w:p>
          <w:p w14:paraId="59A703F0" w14:textId="77777777" w:rsidR="00E72627" w:rsidRPr="00EA19F9" w:rsidRDefault="00E72627" w:rsidP="00E72627">
            <w:pPr>
              <w:spacing w:after="120"/>
              <w:rPr>
                <w:lang w:val="en-US"/>
              </w:rPr>
            </w:pPr>
            <w:r w:rsidRPr="00EA19F9">
              <w:rPr>
                <w:b/>
                <w:bCs/>
                <w:lang w:val="en-US"/>
              </w:rPr>
              <w:t>Proposal 1:</w:t>
            </w:r>
            <w:r w:rsidRPr="00EA19F9">
              <w:rPr>
                <w:lang w:val="en-US"/>
              </w:rPr>
              <w:t xml:space="preserve"> RAN4 should consider the real deployment and use the following CSI-RS configuration:</w:t>
            </w:r>
          </w:p>
          <w:p w14:paraId="2F85AF37" w14:textId="5F7654FB" w:rsidR="00E72627" w:rsidRPr="00EA19F9" w:rsidRDefault="00E72627" w:rsidP="00E03B2B">
            <w:pPr>
              <w:pStyle w:val="ListParagraph"/>
              <w:numPr>
                <w:ilvl w:val="0"/>
                <w:numId w:val="11"/>
              </w:numPr>
              <w:spacing w:after="120"/>
              <w:ind w:firstLineChars="0"/>
              <w:rPr>
                <w:rFonts w:eastAsia="Yu Mincho"/>
                <w:lang w:val="en-US"/>
              </w:rPr>
            </w:pPr>
            <w:r w:rsidRPr="00EA19F9">
              <w:rPr>
                <w:rFonts w:eastAsia="Yu Mincho"/>
                <w:lang w:val="en-US"/>
              </w:rPr>
              <w:t>Target cell NZP CSI-RS colliding with interf. cell NZP CSI-RS</w:t>
            </w:r>
          </w:p>
          <w:p w14:paraId="00439F94" w14:textId="77777777" w:rsidR="00E72627" w:rsidRPr="00EA19F9" w:rsidRDefault="00E72627" w:rsidP="00E72627">
            <w:pPr>
              <w:spacing w:after="120"/>
              <w:rPr>
                <w:lang w:val="en-US"/>
              </w:rPr>
            </w:pPr>
            <w:r w:rsidRPr="00EA19F9">
              <w:rPr>
                <w:b/>
                <w:bCs/>
                <w:lang w:val="en-US"/>
              </w:rPr>
              <w:t>Proposal 2:</w:t>
            </w:r>
            <w:r w:rsidRPr="00EA19F9">
              <w:rPr>
                <w:lang w:val="en-US"/>
              </w:rPr>
              <w:t xml:space="preserve"> RAN4 should consider the following serving cell CSI-IM configurations:</w:t>
            </w:r>
          </w:p>
          <w:p w14:paraId="4C95ED93" w14:textId="77777777" w:rsidR="00E72627" w:rsidRPr="00EA19F9" w:rsidRDefault="00E72627" w:rsidP="00E03B2B">
            <w:pPr>
              <w:pStyle w:val="ListParagraph"/>
              <w:numPr>
                <w:ilvl w:val="0"/>
                <w:numId w:val="11"/>
              </w:numPr>
              <w:spacing w:after="120"/>
              <w:ind w:firstLineChars="0"/>
              <w:rPr>
                <w:rFonts w:eastAsia="Yu Mincho"/>
                <w:lang w:val="en-US"/>
              </w:rPr>
            </w:pPr>
            <w:r w:rsidRPr="00EA19F9">
              <w:rPr>
                <w:rFonts w:eastAsia="Yu Mincho"/>
                <w:lang w:val="en-US"/>
              </w:rPr>
              <w:t>Scenario 1: serving cell CSI-IM colliding with Interf. cell CSI-IM</w:t>
            </w:r>
          </w:p>
          <w:p w14:paraId="4053E39D" w14:textId="4153F2C9" w:rsidR="00E72627" w:rsidRPr="00EA19F9" w:rsidRDefault="00E72627" w:rsidP="00E03B2B">
            <w:pPr>
              <w:pStyle w:val="ListParagraph"/>
              <w:numPr>
                <w:ilvl w:val="0"/>
                <w:numId w:val="11"/>
              </w:numPr>
              <w:spacing w:after="120"/>
              <w:ind w:firstLineChars="0"/>
              <w:rPr>
                <w:rFonts w:eastAsia="Yu Mincho"/>
                <w:lang w:val="en-US"/>
              </w:rPr>
            </w:pPr>
            <w:r w:rsidRPr="00EA19F9">
              <w:rPr>
                <w:rFonts w:eastAsia="Yu Mincho"/>
                <w:lang w:val="en-US"/>
              </w:rPr>
              <w:t>Scenario 2: serving cell CSI-IM colliding with Interf. cell PDSCH</w:t>
            </w:r>
          </w:p>
          <w:p w14:paraId="6D4FC4FD" w14:textId="77777777" w:rsidR="00E72627" w:rsidRPr="00EA19F9" w:rsidRDefault="00E72627" w:rsidP="00E72627">
            <w:pPr>
              <w:spacing w:after="120"/>
              <w:rPr>
                <w:lang w:val="en-US"/>
              </w:rPr>
            </w:pPr>
            <w:r w:rsidRPr="00EA19F9">
              <w:rPr>
                <w:b/>
                <w:bCs/>
                <w:lang w:val="en-US"/>
              </w:rPr>
              <w:t>Proposal 3:</w:t>
            </w:r>
            <w:r w:rsidRPr="00EA19F9">
              <w:rPr>
                <w:lang w:val="en-US"/>
              </w:rPr>
              <w:t xml:space="preserve"> RAN4 to define the PMI reporting tests for MMSE-IRC inter-cells’ requirement or change some PDSCH demodulation test case with follow PMI.</w:t>
            </w:r>
          </w:p>
          <w:p w14:paraId="14E1B4E1" w14:textId="77777777" w:rsidR="00E72627" w:rsidRPr="00EA19F9" w:rsidRDefault="00E72627" w:rsidP="00E72627">
            <w:pPr>
              <w:spacing w:after="120"/>
              <w:rPr>
                <w:lang w:val="en-US"/>
              </w:rPr>
            </w:pPr>
            <w:r w:rsidRPr="00EA19F9">
              <w:rPr>
                <w:b/>
                <w:bCs/>
                <w:lang w:val="en-US"/>
              </w:rPr>
              <w:t>Proposal 4:</w:t>
            </w:r>
            <w:r w:rsidRPr="00EA19F9">
              <w:rPr>
                <w:lang w:val="en-US"/>
              </w:rPr>
              <w:t xml:space="preserve"> RAN4 to confirm the following interference configuration as the baseline for CQI reporting test.</w:t>
            </w:r>
          </w:p>
          <w:p w14:paraId="49D4B736" w14:textId="77777777" w:rsidR="00E72627" w:rsidRPr="00EA19F9" w:rsidRDefault="00E72627" w:rsidP="00E03B2B">
            <w:pPr>
              <w:pStyle w:val="ListParagraph"/>
              <w:numPr>
                <w:ilvl w:val="0"/>
                <w:numId w:val="12"/>
              </w:numPr>
              <w:spacing w:after="120"/>
              <w:ind w:firstLineChars="0"/>
              <w:rPr>
                <w:rFonts w:eastAsia="Yu Mincho"/>
                <w:lang w:val="en-US"/>
              </w:rPr>
            </w:pPr>
            <w:r w:rsidRPr="00EA19F9">
              <w:rPr>
                <w:rFonts w:eastAsia="Yu Mincho"/>
                <w:lang w:val="en-US"/>
              </w:rPr>
              <w:t>1 TX with static channel</w:t>
            </w:r>
          </w:p>
          <w:p w14:paraId="3E91FC6E" w14:textId="3DB0FC88" w:rsidR="005E0678" w:rsidRPr="00EA19F9" w:rsidRDefault="00E72627" w:rsidP="00E03B2B">
            <w:pPr>
              <w:pStyle w:val="ListParagraph"/>
              <w:numPr>
                <w:ilvl w:val="0"/>
                <w:numId w:val="12"/>
              </w:numPr>
              <w:spacing w:after="120"/>
              <w:ind w:firstLineChars="0"/>
              <w:rPr>
                <w:rFonts w:eastAsia="Yu Mincho"/>
                <w:lang w:val="en-US"/>
              </w:rPr>
            </w:pPr>
            <w:r w:rsidRPr="00EA19F9">
              <w:rPr>
                <w:rFonts w:eastAsia="Yu Mincho"/>
                <w:lang w:val="en-US"/>
              </w:rPr>
              <w:t>INR configuration: 10.04 dB (DIP -0.41dB)</w:t>
            </w:r>
          </w:p>
        </w:tc>
      </w:tr>
      <w:tr w:rsidR="00BD7605" w:rsidRPr="00090551" w14:paraId="79A93EF5" w14:textId="77777777" w:rsidTr="00177A3D">
        <w:trPr>
          <w:trHeight w:val="468"/>
        </w:trPr>
        <w:tc>
          <w:tcPr>
            <w:tcW w:w="1622" w:type="dxa"/>
          </w:tcPr>
          <w:p w14:paraId="62CD8782" w14:textId="223505DE" w:rsidR="00BD7605" w:rsidRPr="00090551" w:rsidRDefault="00A84494" w:rsidP="00177A3D">
            <w:pPr>
              <w:spacing w:before="120" w:after="120"/>
              <w:rPr>
                <w:lang w:val="en-US"/>
              </w:rPr>
            </w:pPr>
            <w:r w:rsidRPr="00A84494">
              <w:rPr>
                <w:lang w:val="en-US"/>
              </w:rPr>
              <w:t>R4-2118409</w:t>
            </w:r>
          </w:p>
        </w:tc>
        <w:tc>
          <w:tcPr>
            <w:tcW w:w="1424" w:type="dxa"/>
          </w:tcPr>
          <w:p w14:paraId="01D483E3" w14:textId="4ECB938E" w:rsidR="00BD7605" w:rsidRPr="00090551" w:rsidRDefault="002145AD" w:rsidP="00177A3D">
            <w:pPr>
              <w:spacing w:before="120" w:after="120"/>
              <w:rPr>
                <w:lang w:val="en-US"/>
              </w:rPr>
            </w:pPr>
            <w:r w:rsidRPr="002145AD">
              <w:rPr>
                <w:lang w:val="en-US"/>
              </w:rPr>
              <w:t>Ericsson</w:t>
            </w:r>
          </w:p>
        </w:tc>
        <w:tc>
          <w:tcPr>
            <w:tcW w:w="6585" w:type="dxa"/>
          </w:tcPr>
          <w:p w14:paraId="19B7D96B" w14:textId="77777777" w:rsidR="00095FBA" w:rsidRPr="00EA19F9" w:rsidRDefault="00095FBA" w:rsidP="00095FBA">
            <w:pPr>
              <w:spacing w:after="120"/>
              <w:rPr>
                <w:lang w:val="en-US"/>
              </w:rPr>
            </w:pPr>
            <w:r w:rsidRPr="00EA19F9">
              <w:rPr>
                <w:b/>
                <w:bCs/>
                <w:lang w:val="en-US"/>
              </w:rPr>
              <w:t>Observation 1:</w:t>
            </w:r>
            <w:r w:rsidRPr="00EA19F9">
              <w:rPr>
                <w:lang w:val="en-US"/>
              </w:rPr>
              <w:t xml:space="preserve"> Compared with MRC-based CQI reporting, IRC-based CQI reporting receiver can have obvious throughput gain about 2dB gain in 70% of maximum throughput SNR point.</w:t>
            </w:r>
          </w:p>
          <w:p w14:paraId="50D44007" w14:textId="3D1C9BD6" w:rsidR="00BD7605" w:rsidRPr="00EA19F9" w:rsidRDefault="00095FBA" w:rsidP="00095FBA">
            <w:pPr>
              <w:spacing w:after="120"/>
              <w:rPr>
                <w:b/>
                <w:bCs/>
                <w:lang w:val="en-US"/>
              </w:rPr>
            </w:pPr>
            <w:r w:rsidRPr="00EA19F9">
              <w:rPr>
                <w:b/>
                <w:bCs/>
                <w:lang w:val="en-US"/>
              </w:rPr>
              <w:t>Observation 2:</w:t>
            </w:r>
            <w:r w:rsidRPr="00EA19F9">
              <w:rPr>
                <w:lang w:val="en-US"/>
              </w:rPr>
              <w:t xml:space="preserve"> The BLER is greater than or equal to 10% which implies a reasonable CQI reporting to NW.</w:t>
            </w:r>
          </w:p>
        </w:tc>
      </w:tr>
      <w:tr w:rsidR="008C0407" w:rsidRPr="00090551" w14:paraId="1908D44F" w14:textId="77777777" w:rsidTr="00177A3D">
        <w:trPr>
          <w:trHeight w:val="468"/>
        </w:trPr>
        <w:tc>
          <w:tcPr>
            <w:tcW w:w="1622" w:type="dxa"/>
          </w:tcPr>
          <w:p w14:paraId="2672546C" w14:textId="707CF660" w:rsidR="008C0407" w:rsidRPr="00090551" w:rsidRDefault="008C0407" w:rsidP="008C0407">
            <w:pPr>
              <w:spacing w:before="120" w:after="120"/>
              <w:rPr>
                <w:lang w:val="en-US"/>
              </w:rPr>
            </w:pPr>
            <w:r w:rsidRPr="00315721">
              <w:rPr>
                <w:lang w:val="en-US"/>
              </w:rPr>
              <w:t>R4-2118862</w:t>
            </w:r>
          </w:p>
        </w:tc>
        <w:tc>
          <w:tcPr>
            <w:tcW w:w="1424" w:type="dxa"/>
          </w:tcPr>
          <w:p w14:paraId="0B1D8B5B" w14:textId="1A9331E0" w:rsidR="008C0407" w:rsidRPr="00090551" w:rsidRDefault="008C0407" w:rsidP="008C0407">
            <w:pPr>
              <w:spacing w:before="120" w:after="120"/>
              <w:rPr>
                <w:lang w:val="en-US"/>
              </w:rPr>
            </w:pPr>
            <w:r w:rsidRPr="008C0407">
              <w:rPr>
                <w:lang w:val="en-US"/>
              </w:rPr>
              <w:t>China Telecom</w:t>
            </w:r>
          </w:p>
        </w:tc>
        <w:tc>
          <w:tcPr>
            <w:tcW w:w="6585" w:type="dxa"/>
          </w:tcPr>
          <w:p w14:paraId="5546DD48" w14:textId="77777777" w:rsidR="002D4A8F" w:rsidRPr="00EA19F9" w:rsidRDefault="002D4A8F" w:rsidP="002D4A8F">
            <w:pPr>
              <w:spacing w:after="120"/>
              <w:rPr>
                <w:lang w:val="en-US"/>
              </w:rPr>
            </w:pPr>
            <w:r w:rsidRPr="00EA19F9">
              <w:rPr>
                <w:b/>
                <w:bCs/>
                <w:lang w:val="en-US"/>
              </w:rPr>
              <w:t>Proposal 1:</w:t>
            </w:r>
            <w:r w:rsidRPr="00EA19F9">
              <w:rPr>
                <w:lang w:val="en-US"/>
              </w:rPr>
              <w:t xml:space="preserve"> For this meeting, make decision not to define PMI reporting requirements with inter-cell interference scenario unless some PMI calculation difference can be shown.</w:t>
            </w:r>
          </w:p>
          <w:p w14:paraId="1AA40786" w14:textId="77777777" w:rsidR="002D4A8F" w:rsidRPr="00EA19F9" w:rsidRDefault="002D4A8F" w:rsidP="002D4A8F">
            <w:pPr>
              <w:spacing w:after="120"/>
              <w:rPr>
                <w:lang w:val="en-US"/>
              </w:rPr>
            </w:pPr>
            <w:r w:rsidRPr="00EA19F9">
              <w:rPr>
                <w:b/>
                <w:bCs/>
                <w:lang w:val="en-US"/>
              </w:rPr>
              <w:t>Observation 1:</w:t>
            </w:r>
            <w:r w:rsidRPr="00EA19F9">
              <w:rPr>
                <w:lang w:val="en-US"/>
              </w:rPr>
              <w:t xml:space="preserve"> Since we have decided to use 1Tx with static channel model for the interference cell, there will be no difference between neighbor cell’s PDSCH and NZP CEI-RS in terms of interference level.</w:t>
            </w:r>
          </w:p>
          <w:p w14:paraId="0777C68D" w14:textId="21C15688" w:rsidR="008C0407" w:rsidRPr="00EA19F9" w:rsidRDefault="002D4A8F" w:rsidP="002D4A8F">
            <w:pPr>
              <w:spacing w:after="120"/>
              <w:rPr>
                <w:b/>
                <w:bCs/>
                <w:lang w:val="en-US"/>
              </w:rPr>
            </w:pPr>
            <w:r w:rsidRPr="00EA19F9">
              <w:rPr>
                <w:b/>
                <w:bCs/>
                <w:lang w:val="en-US"/>
              </w:rPr>
              <w:t>Proposal 2:</w:t>
            </w:r>
            <w:r w:rsidRPr="00EA19F9">
              <w:rPr>
                <w:lang w:val="en-US"/>
              </w:rPr>
              <w:t xml:space="preserve"> For target CSI-IM, we propose only to consider overlapping with PDSCH from interference, and for NZP CSI-RS on target cell, we slightly prefer overlaps with NZP CSI-RS from interference since it is more practical.</w:t>
            </w:r>
          </w:p>
        </w:tc>
      </w:tr>
      <w:tr w:rsidR="008C0407" w:rsidRPr="00090551" w14:paraId="7C254E44" w14:textId="77777777" w:rsidTr="00177A3D">
        <w:trPr>
          <w:trHeight w:val="468"/>
        </w:trPr>
        <w:tc>
          <w:tcPr>
            <w:tcW w:w="1622" w:type="dxa"/>
          </w:tcPr>
          <w:p w14:paraId="2457128E" w14:textId="1DEF41F3" w:rsidR="008C0407" w:rsidRPr="00090551" w:rsidRDefault="008C0407" w:rsidP="008C0407">
            <w:pPr>
              <w:spacing w:before="120" w:after="120"/>
              <w:rPr>
                <w:lang w:val="en-US"/>
              </w:rPr>
            </w:pPr>
            <w:r w:rsidRPr="00315721">
              <w:rPr>
                <w:lang w:val="en-US"/>
              </w:rPr>
              <w:t>R4-2119045</w:t>
            </w:r>
          </w:p>
        </w:tc>
        <w:tc>
          <w:tcPr>
            <w:tcW w:w="1424" w:type="dxa"/>
          </w:tcPr>
          <w:p w14:paraId="3B6F8C08" w14:textId="1BED112E" w:rsidR="008C0407" w:rsidRPr="00090551" w:rsidRDefault="008C0407" w:rsidP="008C0407">
            <w:pPr>
              <w:spacing w:before="120" w:after="120"/>
              <w:rPr>
                <w:lang w:val="en-US"/>
              </w:rPr>
            </w:pPr>
            <w:r w:rsidRPr="008C0407">
              <w:rPr>
                <w:lang w:val="en-US"/>
              </w:rPr>
              <w:t>Huawei, HiSilicon</w:t>
            </w:r>
          </w:p>
        </w:tc>
        <w:tc>
          <w:tcPr>
            <w:tcW w:w="6585" w:type="dxa"/>
          </w:tcPr>
          <w:p w14:paraId="618C0A7F" w14:textId="77777777" w:rsidR="00F22F37" w:rsidRPr="00EA19F9" w:rsidRDefault="00F22F37" w:rsidP="00F22F37">
            <w:pPr>
              <w:spacing w:after="120"/>
              <w:rPr>
                <w:lang w:val="en-US"/>
              </w:rPr>
            </w:pPr>
            <w:r w:rsidRPr="00EA19F9">
              <w:rPr>
                <w:b/>
                <w:bCs/>
                <w:lang w:val="en-US"/>
              </w:rPr>
              <w:t>Proposal 1:</w:t>
            </w:r>
            <w:r w:rsidRPr="00EA19F9">
              <w:rPr>
                <w:lang w:val="en-US"/>
              </w:rPr>
              <w:t xml:space="preserve"> Use following configurations for CQI testing: </w:t>
            </w:r>
          </w:p>
          <w:p w14:paraId="547B8BC4" w14:textId="7D03653B" w:rsidR="00F22F37" w:rsidRPr="00EA19F9" w:rsidRDefault="00F22F37" w:rsidP="00E03B2B">
            <w:pPr>
              <w:pStyle w:val="ListParagraph"/>
              <w:numPr>
                <w:ilvl w:val="0"/>
                <w:numId w:val="13"/>
              </w:numPr>
              <w:spacing w:after="120"/>
              <w:ind w:firstLineChars="0"/>
              <w:rPr>
                <w:rFonts w:eastAsia="Yu Mincho"/>
                <w:lang w:val="en-US"/>
              </w:rPr>
            </w:pPr>
            <w:r w:rsidRPr="00EA19F9">
              <w:rPr>
                <w:rFonts w:eastAsia="Yu Mincho"/>
                <w:lang w:val="en-US"/>
              </w:rPr>
              <w:t xml:space="preserve">Serving cell: </w:t>
            </w:r>
          </w:p>
          <w:p w14:paraId="22ADD20B" w14:textId="2ACA9EF1" w:rsidR="00F22F37" w:rsidRPr="00EA19F9" w:rsidRDefault="00F22F37" w:rsidP="00E03B2B">
            <w:pPr>
              <w:pStyle w:val="ListParagraph"/>
              <w:numPr>
                <w:ilvl w:val="1"/>
                <w:numId w:val="13"/>
              </w:numPr>
              <w:spacing w:after="120"/>
              <w:ind w:firstLineChars="0"/>
              <w:rPr>
                <w:rFonts w:eastAsia="Yu Mincho"/>
                <w:lang w:val="en-US"/>
              </w:rPr>
            </w:pPr>
            <w:r w:rsidRPr="00EA19F9">
              <w:rPr>
                <w:rFonts w:eastAsia="Yu Mincho"/>
                <w:lang w:val="en-US"/>
              </w:rPr>
              <w:t>MIMO configuration: 2T2R, 2T4R, ULA Low</w:t>
            </w:r>
          </w:p>
          <w:p w14:paraId="015FC2CC" w14:textId="529653A3" w:rsidR="00F22F37" w:rsidRPr="00EA19F9" w:rsidRDefault="00F22F37" w:rsidP="00E03B2B">
            <w:pPr>
              <w:pStyle w:val="ListParagraph"/>
              <w:numPr>
                <w:ilvl w:val="1"/>
                <w:numId w:val="13"/>
              </w:numPr>
              <w:spacing w:after="120"/>
              <w:ind w:firstLineChars="0"/>
              <w:rPr>
                <w:rFonts w:eastAsia="Yu Mincho"/>
                <w:lang w:val="en-US"/>
              </w:rPr>
            </w:pPr>
            <w:r w:rsidRPr="00EA19F9">
              <w:rPr>
                <w:rFonts w:eastAsia="Yu Mincho"/>
                <w:lang w:val="en-US"/>
              </w:rPr>
              <w:t>Propagation conditions: TDLA30-5</w:t>
            </w:r>
          </w:p>
          <w:p w14:paraId="51C0B492" w14:textId="419153D3" w:rsidR="00F22F37" w:rsidRPr="00EA19F9" w:rsidRDefault="00F22F37" w:rsidP="00E03B2B">
            <w:pPr>
              <w:pStyle w:val="ListParagraph"/>
              <w:numPr>
                <w:ilvl w:val="0"/>
                <w:numId w:val="13"/>
              </w:numPr>
              <w:spacing w:after="120"/>
              <w:ind w:firstLineChars="0"/>
              <w:rPr>
                <w:rFonts w:eastAsia="Yu Mincho"/>
                <w:lang w:val="en-US"/>
              </w:rPr>
            </w:pPr>
            <w:r w:rsidRPr="00EA19F9">
              <w:rPr>
                <w:rFonts w:eastAsia="Yu Mincho"/>
                <w:lang w:val="en-US"/>
              </w:rPr>
              <w:t xml:space="preserve">Interference cell: </w:t>
            </w:r>
          </w:p>
          <w:p w14:paraId="68DC222D" w14:textId="47E865E4" w:rsidR="00F22F37" w:rsidRPr="00EA19F9" w:rsidRDefault="00F22F37" w:rsidP="00E03B2B">
            <w:pPr>
              <w:pStyle w:val="ListParagraph"/>
              <w:numPr>
                <w:ilvl w:val="1"/>
                <w:numId w:val="13"/>
              </w:numPr>
              <w:spacing w:after="120"/>
              <w:ind w:firstLineChars="0"/>
              <w:rPr>
                <w:rFonts w:eastAsia="Yu Mincho"/>
                <w:lang w:val="en-US"/>
              </w:rPr>
            </w:pPr>
            <w:r w:rsidRPr="00EA19F9">
              <w:rPr>
                <w:rFonts w:eastAsia="Yu Mincho"/>
                <w:lang w:val="en-US"/>
              </w:rPr>
              <w:t>INR: 10.04dB (DIP: -0.41dB)</w:t>
            </w:r>
          </w:p>
          <w:p w14:paraId="6017F52F" w14:textId="5A3FA2C1" w:rsidR="00F22F37" w:rsidRPr="00EA19F9" w:rsidRDefault="00F22F37" w:rsidP="00E03B2B">
            <w:pPr>
              <w:pStyle w:val="ListParagraph"/>
              <w:numPr>
                <w:ilvl w:val="0"/>
                <w:numId w:val="13"/>
              </w:numPr>
              <w:spacing w:after="120"/>
              <w:ind w:firstLineChars="0"/>
              <w:rPr>
                <w:rFonts w:eastAsia="Yu Mincho"/>
                <w:lang w:val="en-US"/>
              </w:rPr>
            </w:pPr>
            <w:r w:rsidRPr="00EA19F9">
              <w:rPr>
                <w:rFonts w:eastAsia="Yu Mincho"/>
                <w:lang w:val="en-US"/>
              </w:rPr>
              <w:t>Other parameters:</w:t>
            </w:r>
          </w:p>
          <w:p w14:paraId="1225E7F0" w14:textId="65033915" w:rsidR="00F22F37" w:rsidRPr="00EA19F9" w:rsidRDefault="00F22F37" w:rsidP="00E03B2B">
            <w:pPr>
              <w:pStyle w:val="ListParagraph"/>
              <w:numPr>
                <w:ilvl w:val="1"/>
                <w:numId w:val="13"/>
              </w:numPr>
              <w:spacing w:after="120"/>
              <w:ind w:firstLineChars="0"/>
              <w:rPr>
                <w:rFonts w:eastAsia="Yu Mincho"/>
                <w:lang w:val="en-US"/>
              </w:rPr>
            </w:pPr>
            <w:r w:rsidRPr="00EA19F9">
              <w:rPr>
                <w:rFonts w:eastAsia="Yu Mincho"/>
                <w:lang w:val="en-US"/>
              </w:rPr>
              <w:t>Reuse from Rel-15 CQI test with fading channel</w:t>
            </w:r>
          </w:p>
          <w:p w14:paraId="533FB030" w14:textId="08D520B7" w:rsidR="00F22F37" w:rsidRPr="00EA19F9" w:rsidRDefault="00F22F37" w:rsidP="00E03B2B">
            <w:pPr>
              <w:pStyle w:val="ListParagraph"/>
              <w:numPr>
                <w:ilvl w:val="0"/>
                <w:numId w:val="13"/>
              </w:numPr>
              <w:spacing w:after="120"/>
              <w:ind w:firstLineChars="0"/>
              <w:rPr>
                <w:rFonts w:eastAsia="Yu Mincho"/>
                <w:lang w:val="en-US"/>
              </w:rPr>
            </w:pPr>
            <w:r w:rsidRPr="00EA19F9">
              <w:rPr>
                <w:rFonts w:eastAsia="Yu Mincho"/>
                <w:lang w:val="en-US"/>
              </w:rPr>
              <w:t>Test metric:</w:t>
            </w:r>
          </w:p>
          <w:p w14:paraId="4D56FEA6" w14:textId="182DE984" w:rsidR="00F22F37" w:rsidRPr="00EA19F9" w:rsidRDefault="00F22F37" w:rsidP="00E03B2B">
            <w:pPr>
              <w:pStyle w:val="ListParagraph"/>
              <w:numPr>
                <w:ilvl w:val="1"/>
                <w:numId w:val="13"/>
              </w:numPr>
              <w:spacing w:after="120"/>
              <w:ind w:firstLineChars="0"/>
              <w:rPr>
                <w:rFonts w:eastAsia="Yu Mincho"/>
                <w:lang w:val="en-US"/>
              </w:rPr>
            </w:pPr>
            <w:r w:rsidRPr="00EA19F9">
              <w:rPr>
                <w:rFonts w:eastAsia="Yu Mincho"/>
                <w:lang w:val="en-US"/>
              </w:rPr>
              <w:t xml:space="preserve">the ratio of the throughput obtained when transmitting the transport format indicated by each reported wideband CQI index subject to an interference source with specified DIP and that obtained when transmitting the transport format </w:t>
            </w:r>
            <w:r w:rsidRPr="00EA19F9">
              <w:rPr>
                <w:rFonts w:eastAsia="Yu Mincho"/>
                <w:lang w:val="en-US"/>
              </w:rPr>
              <w:lastRenderedPageBreak/>
              <w:t xml:space="preserve">indicated by each reported wideband CQI index subject to a white Gaussian noise source shall be </w:t>
            </w:r>
            <w:r w:rsidRPr="00EA19F9">
              <w:rPr>
                <w:rFonts w:eastAsia="Yu Mincho" w:hint="eastAsia"/>
                <w:lang w:val="en-US"/>
              </w:rPr>
              <w:t>≥</w:t>
            </w:r>
            <w:r w:rsidR="00B743FD" w:rsidRPr="00EA19F9">
              <w:rPr>
                <w:rFonts w:eastAsia="Yu Mincho" w:hint="eastAsia"/>
                <w:lang w:val="en-US"/>
              </w:rPr>
              <w:t xml:space="preserve"> </w:t>
            </w:r>
            <w:r w:rsidR="00B743FD" w:rsidRPr="00EA19F9">
              <w:rPr>
                <w:rFonts w:eastAsia="Yu Mincho"/>
                <w:lang w:val="en-US"/>
              </w:rPr>
              <w:t>γ</w:t>
            </w:r>
            <w:r w:rsidRPr="00EA19F9">
              <w:rPr>
                <w:rFonts w:eastAsia="Yu Mincho"/>
                <w:lang w:val="en-US"/>
              </w:rPr>
              <w:t>;</w:t>
            </w:r>
          </w:p>
          <w:p w14:paraId="1D73FEA6" w14:textId="53BB6802" w:rsidR="00F22F37" w:rsidRPr="00EA19F9" w:rsidRDefault="00F22F37" w:rsidP="00E03B2B">
            <w:pPr>
              <w:pStyle w:val="ListParagraph"/>
              <w:numPr>
                <w:ilvl w:val="1"/>
                <w:numId w:val="13"/>
              </w:numPr>
              <w:spacing w:after="120"/>
              <w:ind w:firstLineChars="0"/>
              <w:rPr>
                <w:rFonts w:eastAsia="Yu Mincho"/>
                <w:lang w:val="en-US"/>
              </w:rPr>
            </w:pPr>
            <w:r w:rsidRPr="00EA19F9">
              <w:rPr>
                <w:rFonts w:eastAsia="Yu Mincho"/>
                <w:lang w:val="en-US"/>
              </w:rPr>
              <w:t>when transmitting the transport format indicated by each reported wideband CQI index subject to an interference source with specified DIP, the average BLER for the indicated transport formats shall be greater than or equal to 2%.</w:t>
            </w:r>
          </w:p>
          <w:p w14:paraId="05FCDFB4" w14:textId="5C1B6E82" w:rsidR="00F22F37" w:rsidRPr="00EA19F9" w:rsidRDefault="00F22F37" w:rsidP="00E03B2B">
            <w:pPr>
              <w:pStyle w:val="ListParagraph"/>
              <w:numPr>
                <w:ilvl w:val="0"/>
                <w:numId w:val="13"/>
              </w:numPr>
              <w:spacing w:after="120"/>
              <w:ind w:firstLineChars="0"/>
              <w:rPr>
                <w:rFonts w:eastAsia="Yu Mincho"/>
                <w:lang w:val="en-US"/>
              </w:rPr>
            </w:pPr>
            <w:bookmarkStart w:id="4" w:name="_Hlk86324618"/>
            <w:r w:rsidRPr="00EA19F9">
              <w:rPr>
                <w:rFonts w:eastAsia="Yu Mincho"/>
                <w:lang w:val="en-US"/>
              </w:rPr>
              <w:t xml:space="preserve">SINR=-2dB, </w:t>
            </w:r>
            <w:r w:rsidR="00B743FD" w:rsidRPr="00EA19F9">
              <w:rPr>
                <w:rFonts w:eastAsia="Yu Mincho"/>
                <w:lang w:val="en-US"/>
              </w:rPr>
              <w:t>γ</w:t>
            </w:r>
            <w:r w:rsidRPr="00EA19F9">
              <w:rPr>
                <w:rFonts w:eastAsia="Yu Mincho"/>
                <w:lang w:val="en-US"/>
              </w:rPr>
              <w:t xml:space="preserve"> can be set to [2] for 2RX and [3] for 4RX. </w:t>
            </w:r>
          </w:p>
          <w:bookmarkEnd w:id="4"/>
          <w:p w14:paraId="511EB51C" w14:textId="77777777" w:rsidR="00F22F37" w:rsidRPr="00EA19F9" w:rsidRDefault="00F22F37" w:rsidP="00F22F37">
            <w:pPr>
              <w:spacing w:after="120"/>
              <w:rPr>
                <w:lang w:val="en-US"/>
              </w:rPr>
            </w:pPr>
            <w:r w:rsidRPr="00EA19F9">
              <w:rPr>
                <w:b/>
                <w:bCs/>
                <w:lang w:val="en-US"/>
              </w:rPr>
              <w:t>Observation 1:</w:t>
            </w:r>
            <w:r w:rsidRPr="00EA19F9">
              <w:rPr>
                <w:lang w:val="en-US"/>
              </w:rPr>
              <w:t xml:space="preserve"> As RAN 4 has agreed to use 1TX for interference cell, there is no difference between option 1 and option 2 for both CSI-IM configuration and NZP CSI-RS configuration.  </w:t>
            </w:r>
          </w:p>
          <w:p w14:paraId="2216E045" w14:textId="77777777" w:rsidR="00F22F37" w:rsidRPr="00EA19F9" w:rsidRDefault="00F22F37" w:rsidP="00F22F37">
            <w:pPr>
              <w:spacing w:after="120"/>
              <w:rPr>
                <w:lang w:val="en-US"/>
              </w:rPr>
            </w:pPr>
            <w:r w:rsidRPr="00EA19F9">
              <w:rPr>
                <w:b/>
                <w:bCs/>
                <w:lang w:val="en-US"/>
              </w:rPr>
              <w:t>Observation 2:</w:t>
            </w:r>
            <w:r w:rsidRPr="00EA19F9">
              <w:rPr>
                <w:lang w:val="en-US"/>
              </w:rPr>
              <w:t xml:space="preserve"> No big performance difference between two scenarios that serving cell’s CSI-IM is overlapping with neighboring cell’s CSI-IM and serving cell’s CSI-IM is overlapping with neighboring cell’s PDSCH.</w:t>
            </w:r>
          </w:p>
          <w:p w14:paraId="62A67C86" w14:textId="77777777" w:rsidR="00F22F37" w:rsidRPr="00EA19F9" w:rsidRDefault="00F22F37" w:rsidP="00F22F37">
            <w:pPr>
              <w:spacing w:after="120"/>
              <w:rPr>
                <w:lang w:val="en-US"/>
              </w:rPr>
            </w:pPr>
            <w:r w:rsidRPr="00EA19F9">
              <w:rPr>
                <w:b/>
                <w:bCs/>
                <w:lang w:val="en-US"/>
              </w:rPr>
              <w:t>Proposal 3:</w:t>
            </w:r>
            <w:r w:rsidRPr="00EA19F9">
              <w:rPr>
                <w:lang w:val="en-US"/>
              </w:rPr>
              <w:t xml:space="preserve"> Use following configurations:</w:t>
            </w:r>
          </w:p>
          <w:p w14:paraId="28040922" w14:textId="67DC3958" w:rsidR="00F22F37" w:rsidRPr="00EA19F9" w:rsidRDefault="00F22F37" w:rsidP="00E03B2B">
            <w:pPr>
              <w:pStyle w:val="ListParagraph"/>
              <w:numPr>
                <w:ilvl w:val="0"/>
                <w:numId w:val="14"/>
              </w:numPr>
              <w:spacing w:after="120"/>
              <w:ind w:firstLineChars="0"/>
              <w:rPr>
                <w:rFonts w:eastAsia="Yu Mincho"/>
                <w:lang w:val="en-US"/>
              </w:rPr>
            </w:pPr>
            <w:r w:rsidRPr="00EA19F9">
              <w:rPr>
                <w:rFonts w:eastAsia="Yu Mincho"/>
                <w:lang w:val="en-US"/>
              </w:rPr>
              <w:t>Serving cell’s CSI-IM is overlapping with interference cell’s PDSCH.  Serving cell’s NZP CSI-RS is overlapping with interference cell’s NZP CSI-RS</w:t>
            </w:r>
          </w:p>
          <w:p w14:paraId="3DDF18C5" w14:textId="77777777" w:rsidR="00F22F37" w:rsidRPr="00EA19F9" w:rsidRDefault="00F22F37" w:rsidP="00F22F37">
            <w:pPr>
              <w:spacing w:after="120"/>
              <w:rPr>
                <w:lang w:val="en-US"/>
              </w:rPr>
            </w:pPr>
            <w:r w:rsidRPr="00EA19F9">
              <w:rPr>
                <w:b/>
                <w:bCs/>
                <w:lang w:val="en-US"/>
              </w:rPr>
              <w:t>Observation 3:</w:t>
            </w:r>
            <w:r w:rsidRPr="00EA19F9">
              <w:rPr>
                <w:lang w:val="en-US"/>
              </w:rPr>
              <w:t xml:space="preserve"> No obvious performance difference for PMI selection with MRC processing and that with IRC processing.</w:t>
            </w:r>
          </w:p>
          <w:p w14:paraId="415BDC75" w14:textId="32C618FB" w:rsidR="008C0407" w:rsidRPr="00EA19F9" w:rsidRDefault="00F22F37" w:rsidP="00F22F37">
            <w:pPr>
              <w:spacing w:after="120"/>
              <w:rPr>
                <w:b/>
                <w:bCs/>
                <w:lang w:val="en-US"/>
              </w:rPr>
            </w:pPr>
            <w:r w:rsidRPr="00EA19F9">
              <w:rPr>
                <w:b/>
                <w:bCs/>
                <w:lang w:val="en-US"/>
              </w:rPr>
              <w:t>Proposal 4:</w:t>
            </w:r>
            <w:r w:rsidRPr="00EA19F9">
              <w:rPr>
                <w:lang w:val="en-US"/>
              </w:rPr>
              <w:t xml:space="preserve"> Not to define the PMI requirements</w:t>
            </w:r>
          </w:p>
        </w:tc>
      </w:tr>
      <w:tr w:rsidR="008C0407" w:rsidRPr="00090551" w14:paraId="4D83589B" w14:textId="77777777" w:rsidTr="009D1C0B">
        <w:trPr>
          <w:trHeight w:val="1215"/>
        </w:trPr>
        <w:tc>
          <w:tcPr>
            <w:tcW w:w="1622" w:type="dxa"/>
          </w:tcPr>
          <w:p w14:paraId="1BF43F11" w14:textId="6B9BD376" w:rsidR="008C0407" w:rsidRPr="00090551" w:rsidRDefault="008C0407" w:rsidP="008C0407">
            <w:pPr>
              <w:spacing w:before="120" w:after="120"/>
              <w:rPr>
                <w:lang w:val="en-US"/>
              </w:rPr>
            </w:pPr>
            <w:r w:rsidRPr="00315721">
              <w:rPr>
                <w:lang w:val="en-US"/>
              </w:rPr>
              <w:lastRenderedPageBreak/>
              <w:t>R4-2119404</w:t>
            </w:r>
          </w:p>
        </w:tc>
        <w:tc>
          <w:tcPr>
            <w:tcW w:w="1424" w:type="dxa"/>
          </w:tcPr>
          <w:p w14:paraId="042429C6" w14:textId="70B8CB07" w:rsidR="008C0407" w:rsidRPr="00090551" w:rsidRDefault="008C0407" w:rsidP="008C0407">
            <w:pPr>
              <w:spacing w:before="120" w:after="120"/>
              <w:rPr>
                <w:lang w:val="en-US"/>
              </w:rPr>
            </w:pPr>
            <w:r w:rsidRPr="008C0407">
              <w:rPr>
                <w:lang w:val="en-US"/>
              </w:rPr>
              <w:t>MediaTek inc.</w:t>
            </w:r>
          </w:p>
        </w:tc>
        <w:tc>
          <w:tcPr>
            <w:tcW w:w="6585" w:type="dxa"/>
          </w:tcPr>
          <w:p w14:paraId="5139D34B" w14:textId="77777777" w:rsidR="003A0C20" w:rsidRPr="00EA19F9" w:rsidRDefault="003A0C20" w:rsidP="003A0C20">
            <w:pPr>
              <w:spacing w:after="120"/>
              <w:rPr>
                <w:lang w:val="en-US"/>
              </w:rPr>
            </w:pPr>
            <w:r w:rsidRPr="00EA19F9">
              <w:rPr>
                <w:b/>
                <w:bCs/>
                <w:lang w:val="en-US"/>
              </w:rPr>
              <w:t>Proposal 1:</w:t>
            </w:r>
            <w:r w:rsidRPr="00EA19F9">
              <w:rPr>
                <w:lang w:val="en-US"/>
              </w:rPr>
              <w:t xml:space="preserve"> NZP CSI-RS on target cell overlaps with NZP CSI-RS from interference.</w:t>
            </w:r>
          </w:p>
          <w:p w14:paraId="7A63460D" w14:textId="326BBE50" w:rsidR="008C0407" w:rsidRPr="00EA19F9" w:rsidRDefault="003A0C20" w:rsidP="003A0C20">
            <w:pPr>
              <w:spacing w:after="120"/>
              <w:rPr>
                <w:b/>
                <w:bCs/>
                <w:lang w:val="en-US"/>
              </w:rPr>
            </w:pPr>
            <w:r w:rsidRPr="00EA19F9">
              <w:rPr>
                <w:b/>
                <w:bCs/>
                <w:lang w:val="en-US"/>
              </w:rPr>
              <w:t>Proposal 2:</w:t>
            </w:r>
            <w:r w:rsidRPr="00EA19F9">
              <w:rPr>
                <w:lang w:val="en-US"/>
              </w:rPr>
              <w:t xml:space="preserve"> Not to introduce PMI reporting requirements with inter-cell interference scenario.</w:t>
            </w:r>
          </w:p>
        </w:tc>
      </w:tr>
      <w:tr w:rsidR="008C0407" w:rsidRPr="00090551" w14:paraId="20544963" w14:textId="77777777" w:rsidTr="00177A3D">
        <w:trPr>
          <w:trHeight w:val="468"/>
        </w:trPr>
        <w:tc>
          <w:tcPr>
            <w:tcW w:w="1622" w:type="dxa"/>
          </w:tcPr>
          <w:p w14:paraId="30F8693B" w14:textId="753B25B8" w:rsidR="008C0407" w:rsidRPr="00090551" w:rsidRDefault="008C0407" w:rsidP="008C0407">
            <w:pPr>
              <w:spacing w:before="120" w:after="120"/>
              <w:rPr>
                <w:lang w:val="en-US"/>
              </w:rPr>
            </w:pPr>
            <w:r w:rsidRPr="00315721">
              <w:rPr>
                <w:lang w:val="en-US"/>
              </w:rPr>
              <w:t>R4-2119548</w:t>
            </w:r>
          </w:p>
        </w:tc>
        <w:tc>
          <w:tcPr>
            <w:tcW w:w="1424" w:type="dxa"/>
          </w:tcPr>
          <w:p w14:paraId="44E9B9CD" w14:textId="7C51CA05" w:rsidR="008C0407" w:rsidRPr="00090551" w:rsidRDefault="008C0407" w:rsidP="008C0407">
            <w:pPr>
              <w:spacing w:before="120" w:after="120"/>
              <w:rPr>
                <w:lang w:val="en-US"/>
              </w:rPr>
            </w:pPr>
            <w:r w:rsidRPr="008C0407">
              <w:rPr>
                <w:lang w:val="en-US"/>
              </w:rPr>
              <w:t>Qualcomm Incorporated</w:t>
            </w:r>
          </w:p>
        </w:tc>
        <w:tc>
          <w:tcPr>
            <w:tcW w:w="6585" w:type="dxa"/>
          </w:tcPr>
          <w:p w14:paraId="16E5DB12" w14:textId="77777777" w:rsidR="009D1C0B" w:rsidRPr="00EA19F9" w:rsidRDefault="009D1C0B" w:rsidP="009D1C0B">
            <w:pPr>
              <w:spacing w:after="120"/>
              <w:rPr>
                <w:lang w:val="en-US"/>
              </w:rPr>
            </w:pPr>
            <w:r w:rsidRPr="00EA19F9">
              <w:rPr>
                <w:b/>
                <w:bCs/>
                <w:lang w:val="en-US"/>
              </w:rPr>
              <w:t>Proposal 1:</w:t>
            </w:r>
            <w:r w:rsidRPr="00EA19F9">
              <w:rPr>
                <w:lang w:val="en-US"/>
              </w:rPr>
              <w:t xml:space="preserve"> Do not define PMI reporting test cases for Intercell Interference scenario.</w:t>
            </w:r>
          </w:p>
          <w:p w14:paraId="0B120CB2" w14:textId="77777777" w:rsidR="009D1C0B" w:rsidRPr="00EA19F9" w:rsidRDefault="009D1C0B" w:rsidP="009D1C0B">
            <w:pPr>
              <w:spacing w:after="120"/>
              <w:rPr>
                <w:lang w:val="en-US"/>
              </w:rPr>
            </w:pPr>
            <w:r w:rsidRPr="00EA19F9">
              <w:rPr>
                <w:b/>
                <w:bCs/>
                <w:lang w:val="en-US"/>
              </w:rPr>
              <w:t>Proposal 2:</w:t>
            </w:r>
            <w:r w:rsidRPr="00EA19F9">
              <w:rPr>
                <w:lang w:val="en-US"/>
              </w:rPr>
              <w:t xml:space="preserve"> Do not consider other scenarios for CSI-IM apart from collision with PDSCH interference.</w:t>
            </w:r>
          </w:p>
          <w:p w14:paraId="4E7DC342" w14:textId="77777777" w:rsidR="009D1C0B" w:rsidRPr="00EA19F9" w:rsidRDefault="009D1C0B" w:rsidP="009D1C0B">
            <w:pPr>
              <w:spacing w:after="120"/>
              <w:rPr>
                <w:lang w:val="en-US"/>
              </w:rPr>
            </w:pPr>
            <w:r w:rsidRPr="00EA19F9">
              <w:rPr>
                <w:b/>
                <w:bCs/>
                <w:lang w:val="en-US"/>
              </w:rPr>
              <w:t>Proposal 3:</w:t>
            </w:r>
            <w:r w:rsidRPr="00EA19F9">
              <w:rPr>
                <w:lang w:val="en-US"/>
              </w:rPr>
              <w:t xml:space="preserve"> Use 1x2/1x4 ULA Low antenna configuration on serving cell for defining CQI reporting requirements under intercell interference scenario.</w:t>
            </w:r>
          </w:p>
          <w:p w14:paraId="5589BE3F" w14:textId="49B89677" w:rsidR="008C0407" w:rsidRPr="00EA19F9" w:rsidRDefault="009D1C0B" w:rsidP="009D1C0B">
            <w:pPr>
              <w:spacing w:after="120"/>
              <w:rPr>
                <w:b/>
                <w:bCs/>
                <w:lang w:val="en-US"/>
              </w:rPr>
            </w:pPr>
            <w:r w:rsidRPr="00EA19F9">
              <w:rPr>
                <w:b/>
                <w:bCs/>
                <w:lang w:val="en-US"/>
              </w:rPr>
              <w:t>Proposal 4:</w:t>
            </w:r>
            <w:r w:rsidRPr="00EA19F9">
              <w:rPr>
                <w:lang w:val="en-US"/>
              </w:rPr>
              <w:t xml:space="preserve"> Use 1Tx PDSCH interference colliding with target cell NZP CSI-RS.</w:t>
            </w:r>
          </w:p>
        </w:tc>
      </w:tr>
    </w:tbl>
    <w:p w14:paraId="177BB72A" w14:textId="77777777" w:rsidR="005E0678" w:rsidRPr="00090551" w:rsidRDefault="005E0678" w:rsidP="00DD19DE">
      <w:pPr>
        <w:rPr>
          <w:lang w:val="en-US"/>
        </w:rPr>
      </w:pPr>
    </w:p>
    <w:p w14:paraId="70D89159" w14:textId="77777777" w:rsidR="00DD19DE" w:rsidRPr="00090551" w:rsidRDefault="00DD19DE" w:rsidP="00DD19DE">
      <w:pPr>
        <w:pStyle w:val="Heading2"/>
        <w:rPr>
          <w:lang w:val="en-US"/>
        </w:rPr>
      </w:pPr>
      <w:r w:rsidRPr="00090551">
        <w:rPr>
          <w:lang w:val="en-US"/>
        </w:rPr>
        <w:t>Open issues summary</w:t>
      </w:r>
    </w:p>
    <w:p w14:paraId="33668008" w14:textId="3AFC573C" w:rsidR="008D1F95" w:rsidRPr="00B033BF" w:rsidRDefault="00DD19DE" w:rsidP="00B033BF">
      <w:pPr>
        <w:pStyle w:val="Heading3"/>
        <w:rPr>
          <w:sz w:val="24"/>
          <w:szCs w:val="16"/>
          <w:lang w:val="en-US"/>
        </w:rPr>
      </w:pPr>
      <w:r w:rsidRPr="00090551">
        <w:rPr>
          <w:sz w:val="24"/>
          <w:szCs w:val="16"/>
          <w:lang w:val="en-US"/>
        </w:rPr>
        <w:t>Sub-</w:t>
      </w:r>
      <w:r w:rsidR="00142BB9" w:rsidRPr="00090551">
        <w:rPr>
          <w:sz w:val="24"/>
          <w:szCs w:val="16"/>
          <w:lang w:val="en-US"/>
        </w:rPr>
        <w:t>topic</w:t>
      </w:r>
      <w:r w:rsidRPr="00090551">
        <w:rPr>
          <w:sz w:val="24"/>
          <w:szCs w:val="16"/>
          <w:lang w:val="en-US"/>
        </w:rPr>
        <w:t xml:space="preserve"> </w:t>
      </w:r>
      <w:r w:rsidR="00FA5848" w:rsidRPr="00090551">
        <w:rPr>
          <w:sz w:val="24"/>
          <w:szCs w:val="16"/>
          <w:lang w:val="en-US"/>
        </w:rPr>
        <w:t>2</w:t>
      </w:r>
      <w:r w:rsidRPr="00090551">
        <w:rPr>
          <w:sz w:val="24"/>
          <w:szCs w:val="16"/>
          <w:lang w:val="en-US"/>
        </w:rPr>
        <w:t>-1</w:t>
      </w:r>
      <w:r w:rsidR="007B2565">
        <w:rPr>
          <w:sz w:val="24"/>
          <w:szCs w:val="16"/>
          <w:lang w:val="en-US"/>
        </w:rPr>
        <w:t>: CSI requirem</w:t>
      </w:r>
      <w:r w:rsidR="005A6085">
        <w:rPr>
          <w:sz w:val="24"/>
          <w:szCs w:val="16"/>
          <w:lang w:val="en-US"/>
        </w:rPr>
        <w:t>ents</w:t>
      </w:r>
    </w:p>
    <w:p w14:paraId="2BE361A1" w14:textId="55293D2F" w:rsidR="008D1F95" w:rsidRPr="005A6085" w:rsidRDefault="008D1F95" w:rsidP="008D1F95">
      <w:pPr>
        <w:rPr>
          <w:b/>
          <w:color w:val="000000" w:themeColor="text1"/>
          <w:u w:val="single"/>
          <w:lang w:val="en-US" w:eastAsia="ko-KR"/>
        </w:rPr>
      </w:pPr>
      <w:r w:rsidRPr="00C47CC0">
        <w:rPr>
          <w:b/>
          <w:color w:val="000000" w:themeColor="text1"/>
          <w:u w:val="single"/>
          <w:lang w:val="en-US" w:eastAsia="ko-KR"/>
        </w:rPr>
        <w:t>Issue 2-1-</w:t>
      </w:r>
      <w:r w:rsidR="00996967">
        <w:rPr>
          <w:b/>
          <w:color w:val="000000" w:themeColor="text1"/>
          <w:u w:val="single"/>
          <w:lang w:val="en-US" w:eastAsia="ko-KR"/>
        </w:rPr>
        <w:t>1</w:t>
      </w:r>
      <w:r w:rsidRPr="00C47CC0">
        <w:rPr>
          <w:b/>
          <w:color w:val="000000" w:themeColor="text1"/>
          <w:u w:val="single"/>
          <w:lang w:val="en-US" w:eastAsia="ko-KR"/>
        </w:rPr>
        <w:t xml:space="preserve">: Whether to define </w:t>
      </w:r>
      <w:r w:rsidR="00260C6D" w:rsidRPr="00C47CC0">
        <w:rPr>
          <w:b/>
          <w:color w:val="000000" w:themeColor="text1"/>
          <w:u w:val="single"/>
          <w:lang w:val="en-US" w:eastAsia="ko-KR"/>
        </w:rPr>
        <w:t>PMI</w:t>
      </w:r>
      <w:r w:rsidRPr="00C47CC0">
        <w:rPr>
          <w:b/>
          <w:color w:val="000000" w:themeColor="text1"/>
          <w:u w:val="single"/>
          <w:lang w:val="en-US" w:eastAsia="ko-KR"/>
        </w:rPr>
        <w:t xml:space="preserve"> reporting requirements</w:t>
      </w:r>
    </w:p>
    <w:p w14:paraId="78F92F0D" w14:textId="77777777" w:rsidR="00E06405" w:rsidRDefault="00E06405" w:rsidP="00E06405">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0A8F10CB" w14:textId="77777777" w:rsidR="00E06405" w:rsidRPr="00572671" w:rsidRDefault="00E06405" w:rsidP="00E0640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572671">
        <w:rPr>
          <w:rFonts w:eastAsia="SimSun"/>
          <w:color w:val="000000" w:themeColor="text1"/>
          <w:szCs w:val="24"/>
          <w:lang w:val="en-US" w:eastAsia="zh-CN"/>
        </w:rPr>
        <w:t>Option 1: Yes</w:t>
      </w:r>
    </w:p>
    <w:p w14:paraId="2D83F405" w14:textId="77777777" w:rsidR="00E06405" w:rsidRPr="00572671" w:rsidRDefault="00E06405" w:rsidP="00E0640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572671">
        <w:rPr>
          <w:rFonts w:eastAsia="SimSun"/>
          <w:color w:val="000000" w:themeColor="text1"/>
          <w:szCs w:val="24"/>
          <w:lang w:val="en-US" w:eastAsia="zh-CN"/>
        </w:rPr>
        <w:t>Option 2: Need further discussion</w:t>
      </w:r>
    </w:p>
    <w:p w14:paraId="3A35271A" w14:textId="77777777" w:rsidR="00E06405" w:rsidRPr="00480B18" w:rsidRDefault="00E06405" w:rsidP="00E0640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572671">
        <w:rPr>
          <w:rFonts w:eastAsia="SimSun"/>
          <w:color w:val="000000" w:themeColor="text1"/>
          <w:szCs w:val="24"/>
          <w:lang w:val="en-US" w:eastAsia="zh-CN"/>
        </w:rPr>
        <w:t>Option 3: No</w:t>
      </w:r>
    </w:p>
    <w:p w14:paraId="4D25172F" w14:textId="3128D64D" w:rsidR="008D1F95" w:rsidRPr="005A6085" w:rsidRDefault="008D1F95"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Proposals</w:t>
      </w:r>
    </w:p>
    <w:p w14:paraId="22F73AAC" w14:textId="478A8726" w:rsidR="008D1F95" w:rsidRDefault="0034680B"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w:t>
      </w:r>
      <w:r w:rsidR="00797B65">
        <w:rPr>
          <w:rFonts w:eastAsia="SimSun"/>
          <w:color w:val="000000" w:themeColor="text1"/>
          <w:szCs w:val="24"/>
          <w:lang w:val="en-US" w:eastAsia="zh-CN"/>
        </w:rPr>
        <w:t xml:space="preserve"> (</w:t>
      </w:r>
      <w:r w:rsidR="00E326D8">
        <w:rPr>
          <w:rFonts w:eastAsia="SimSun"/>
          <w:color w:val="000000" w:themeColor="text1"/>
          <w:szCs w:val="24"/>
          <w:lang w:val="en-US" w:eastAsia="zh-CN"/>
        </w:rPr>
        <w:t>Apple</w:t>
      </w:r>
      <w:r w:rsidR="001E3ECD">
        <w:rPr>
          <w:rFonts w:eastAsia="SimSun"/>
          <w:color w:val="000000" w:themeColor="text1"/>
          <w:szCs w:val="24"/>
          <w:lang w:val="en-US" w:eastAsia="zh-CN"/>
        </w:rPr>
        <w:t>, Intel</w:t>
      </w:r>
      <w:r w:rsidR="00A43265">
        <w:rPr>
          <w:rFonts w:eastAsia="SimSun"/>
          <w:color w:val="000000" w:themeColor="text1"/>
          <w:szCs w:val="24"/>
          <w:lang w:val="en-US" w:eastAsia="zh-CN"/>
        </w:rPr>
        <w:t xml:space="preserve">, </w:t>
      </w:r>
      <w:r w:rsidR="00A43265" w:rsidRPr="008C0407">
        <w:rPr>
          <w:lang w:val="en-US"/>
        </w:rPr>
        <w:t>China Telecom</w:t>
      </w:r>
      <w:r w:rsidR="002353B0">
        <w:rPr>
          <w:lang w:val="en-US"/>
        </w:rPr>
        <w:t>, Huawei, MediaTek, Qualcomm</w:t>
      </w:r>
      <w:r w:rsidR="00797B65">
        <w:rPr>
          <w:rFonts w:eastAsia="SimSun"/>
          <w:color w:val="000000" w:themeColor="text1"/>
          <w:szCs w:val="24"/>
          <w:lang w:val="en-US" w:eastAsia="zh-CN"/>
        </w:rPr>
        <w:t>)</w:t>
      </w:r>
      <w:r w:rsidR="00AB769A" w:rsidRPr="00572671">
        <w:rPr>
          <w:rFonts w:eastAsia="SimSun"/>
          <w:color w:val="000000" w:themeColor="text1"/>
          <w:szCs w:val="24"/>
          <w:lang w:val="en-US" w:eastAsia="zh-CN"/>
        </w:rPr>
        <w:t xml:space="preserve">: </w:t>
      </w:r>
      <w:r w:rsidR="00E326D8">
        <w:rPr>
          <w:rFonts w:eastAsia="SimSun"/>
          <w:color w:val="000000" w:themeColor="text1"/>
          <w:szCs w:val="24"/>
          <w:lang w:val="en-US" w:eastAsia="zh-CN"/>
        </w:rPr>
        <w:t>No</w:t>
      </w:r>
    </w:p>
    <w:p w14:paraId="2012AE22" w14:textId="143E542F" w:rsidR="002754F9" w:rsidRDefault="002754F9" w:rsidP="002754F9">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China Telecom: </w:t>
      </w:r>
      <w:r w:rsidRPr="002D4A8F">
        <w:rPr>
          <w:lang w:val="en-US"/>
        </w:rPr>
        <w:t>For this meeting, make decision not to define PMI reporting requirements with inter-cell interference scenario unless some PMI calculation difference can be shown.</w:t>
      </w:r>
    </w:p>
    <w:p w14:paraId="75D142AE" w14:textId="65B7FCCD" w:rsidR="00E326D8" w:rsidRDefault="00E326D8"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lastRenderedPageBreak/>
        <w:t>Option 2 (Nokia</w:t>
      </w:r>
      <w:r w:rsidR="001E3ECD">
        <w:rPr>
          <w:rFonts w:eastAsia="SimSun"/>
          <w:color w:val="000000" w:themeColor="text1"/>
          <w:szCs w:val="24"/>
          <w:lang w:val="en-US" w:eastAsia="zh-CN"/>
        </w:rPr>
        <w:t>, Ericsson</w:t>
      </w:r>
      <w:r>
        <w:rPr>
          <w:rFonts w:eastAsia="SimSun"/>
          <w:color w:val="000000" w:themeColor="text1"/>
          <w:szCs w:val="24"/>
          <w:lang w:val="en-US" w:eastAsia="zh-CN"/>
        </w:rPr>
        <w:t>): Yes</w:t>
      </w:r>
    </w:p>
    <w:p w14:paraId="6DF05CFA" w14:textId="77777777" w:rsidR="008D1F95" w:rsidRPr="005A6085" w:rsidRDefault="008D1F95"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Recommended WF</w:t>
      </w:r>
    </w:p>
    <w:p w14:paraId="25B528FA" w14:textId="52D4C170" w:rsidR="009D703D" w:rsidRDefault="009705CE" w:rsidP="00E66568">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Check whether </w:t>
      </w:r>
      <w:r w:rsidR="00AF54B6">
        <w:rPr>
          <w:rFonts w:eastAsia="SimSun"/>
          <w:color w:val="000000" w:themeColor="text1"/>
          <w:szCs w:val="24"/>
          <w:lang w:val="en-US" w:eastAsia="zh-CN"/>
        </w:rPr>
        <w:t>RAN4</w:t>
      </w:r>
      <w:r>
        <w:rPr>
          <w:rFonts w:eastAsia="SimSun"/>
          <w:color w:val="000000" w:themeColor="text1"/>
          <w:szCs w:val="24"/>
          <w:lang w:val="en-US" w:eastAsia="zh-CN"/>
        </w:rPr>
        <w:t xml:space="preserve"> can </w:t>
      </w:r>
      <w:r w:rsidR="00996967">
        <w:rPr>
          <w:rFonts w:eastAsia="SimSun"/>
          <w:color w:val="000000" w:themeColor="text1"/>
          <w:szCs w:val="24"/>
          <w:lang w:val="en-US" w:eastAsia="zh-CN"/>
        </w:rPr>
        <w:t>use</w:t>
      </w:r>
      <w:r>
        <w:rPr>
          <w:rFonts w:eastAsia="SimSun"/>
          <w:color w:val="000000" w:themeColor="text1"/>
          <w:szCs w:val="24"/>
          <w:lang w:val="en-US" w:eastAsia="zh-CN"/>
        </w:rPr>
        <w:t xml:space="preserve"> Option 1</w:t>
      </w:r>
      <w:r w:rsidR="00A17E6D">
        <w:rPr>
          <w:rFonts w:eastAsia="SimSun"/>
          <w:color w:val="000000" w:themeColor="text1"/>
          <w:szCs w:val="24"/>
          <w:lang w:val="en-US" w:eastAsia="zh-CN"/>
        </w:rPr>
        <w:t xml:space="preserve"> (Not to define PMI requirements)</w:t>
      </w:r>
    </w:p>
    <w:p w14:paraId="6C1C05D1" w14:textId="45DC54C0" w:rsidR="009705CE" w:rsidRPr="00E66568" w:rsidRDefault="009705CE" w:rsidP="00E66568">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Collect </w:t>
      </w:r>
      <w:r w:rsidR="00996967">
        <w:rPr>
          <w:rFonts w:eastAsia="SimSun"/>
          <w:color w:val="000000" w:themeColor="text1"/>
          <w:szCs w:val="24"/>
          <w:lang w:val="en-US" w:eastAsia="zh-CN"/>
        </w:rPr>
        <w:t>views on the following Ericsson observation: “</w:t>
      </w:r>
      <w:r w:rsidR="00996967" w:rsidRPr="00E72627">
        <w:rPr>
          <w:lang w:val="en-US"/>
        </w:rPr>
        <w:t>RAN1 is discussing ‘false-PMI’ issue for multiple cells in Rel-17 FeMIMO.</w:t>
      </w:r>
      <w:r w:rsidR="00996967">
        <w:rPr>
          <w:lang w:val="en-US"/>
        </w:rPr>
        <w:t>”</w:t>
      </w:r>
    </w:p>
    <w:p w14:paraId="475DD61F" w14:textId="13A12605" w:rsidR="00F270BC" w:rsidRDefault="00F270BC" w:rsidP="00F270BC">
      <w:pPr>
        <w:spacing w:after="120"/>
        <w:rPr>
          <w:color w:val="000000" w:themeColor="text1"/>
          <w:szCs w:val="24"/>
          <w:lang w:val="en-US" w:eastAsia="zh-CN"/>
        </w:rPr>
      </w:pPr>
    </w:p>
    <w:p w14:paraId="05CC2316" w14:textId="4D5DFCCB" w:rsidR="00AE4BE0" w:rsidRDefault="00604777" w:rsidP="00604777">
      <w:pPr>
        <w:pStyle w:val="Heading3"/>
        <w:rPr>
          <w:sz w:val="24"/>
          <w:szCs w:val="16"/>
          <w:lang w:val="en-GB"/>
        </w:rPr>
      </w:pPr>
      <w:r w:rsidRPr="00090551">
        <w:rPr>
          <w:sz w:val="24"/>
          <w:szCs w:val="16"/>
          <w:lang w:val="en-US"/>
        </w:rPr>
        <w:t>Sub-topic 2-</w:t>
      </w:r>
      <w:r w:rsidR="00AF70C1">
        <w:rPr>
          <w:sz w:val="24"/>
          <w:szCs w:val="16"/>
          <w:lang w:val="en-US"/>
        </w:rPr>
        <w:t>2</w:t>
      </w:r>
      <w:r>
        <w:rPr>
          <w:sz w:val="24"/>
          <w:szCs w:val="16"/>
          <w:lang w:val="en-US"/>
        </w:rPr>
        <w:t xml:space="preserve">: </w:t>
      </w:r>
      <w:r w:rsidR="00AE4BE0" w:rsidRPr="00AE4BE0">
        <w:rPr>
          <w:sz w:val="24"/>
          <w:szCs w:val="16"/>
          <w:lang w:val="en-GB"/>
        </w:rPr>
        <w:t>Interference Model</w:t>
      </w:r>
    </w:p>
    <w:p w14:paraId="29B7DB8D" w14:textId="331AECAE" w:rsidR="00AE4BE0" w:rsidRDefault="00B26ECA" w:rsidP="00AE4BE0">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w:t>
      </w:r>
      <w:r w:rsidRPr="00B26ECA">
        <w:rPr>
          <w:b/>
          <w:color w:val="000000" w:themeColor="text1"/>
          <w:u w:val="single"/>
          <w:lang w:val="en-US" w:eastAsia="ko-KR"/>
        </w:rPr>
        <w:t>CSI-IM on target cell</w:t>
      </w:r>
    </w:p>
    <w:p w14:paraId="6341DD91" w14:textId="77777777" w:rsidR="00B87528" w:rsidRDefault="00B87528" w:rsidP="00B87528">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124248BB" w14:textId="77777777" w:rsidR="004F51B5" w:rsidRPr="004F51B5" w:rsidRDefault="004F51B5" w:rsidP="004F51B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4F51B5">
        <w:rPr>
          <w:rFonts w:eastAsia="SimSun"/>
          <w:color w:val="000000" w:themeColor="text1"/>
          <w:szCs w:val="24"/>
          <w:lang w:val="en-US" w:eastAsia="zh-CN"/>
        </w:rPr>
        <w:t xml:space="preserve">CSI-IM overlaps with PDSCH from interference is the baseline scenario for defining CSI reporting requirement. </w:t>
      </w:r>
    </w:p>
    <w:p w14:paraId="13ECE490" w14:textId="77777777" w:rsidR="004F51B5" w:rsidRPr="004F51B5" w:rsidRDefault="004F51B5" w:rsidP="004F51B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4F51B5">
        <w:rPr>
          <w:rFonts w:eastAsia="SimSun"/>
          <w:color w:val="000000" w:themeColor="text1"/>
          <w:szCs w:val="24"/>
          <w:lang w:val="en-US" w:eastAsia="zh-CN"/>
        </w:rPr>
        <w:t>Other scenarios are FFS.</w:t>
      </w:r>
    </w:p>
    <w:p w14:paraId="1A1B73E6" w14:textId="1BFA058B" w:rsidR="00A20F32" w:rsidRDefault="00A20F32" w:rsidP="00A20F32">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61B37345" w14:textId="0E500CD3" w:rsidR="00A20F32" w:rsidRDefault="00732956" w:rsidP="00732956">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w:t>
      </w:r>
      <w:r w:rsidR="00677526">
        <w:rPr>
          <w:rFonts w:eastAsia="SimSun"/>
          <w:color w:val="000000" w:themeColor="text1"/>
          <w:szCs w:val="24"/>
          <w:lang w:val="en-US" w:eastAsia="zh-CN"/>
        </w:rPr>
        <w:t xml:space="preserve"> (</w:t>
      </w:r>
      <w:r w:rsidR="00495173">
        <w:rPr>
          <w:rFonts w:eastAsia="SimSun"/>
          <w:color w:val="000000" w:themeColor="text1"/>
          <w:szCs w:val="24"/>
          <w:lang w:val="en-US" w:eastAsia="zh-CN"/>
        </w:rPr>
        <w:t>Nokia</w:t>
      </w:r>
      <w:r w:rsidR="00BF092A">
        <w:rPr>
          <w:rFonts w:eastAsia="SimSun"/>
          <w:color w:val="000000" w:themeColor="text1"/>
          <w:szCs w:val="24"/>
          <w:lang w:val="en-US" w:eastAsia="zh-CN"/>
        </w:rPr>
        <w:t>, CMCC</w:t>
      </w:r>
      <w:r w:rsidR="003A5180">
        <w:rPr>
          <w:rFonts w:eastAsia="SimSun"/>
          <w:color w:val="000000" w:themeColor="text1"/>
          <w:szCs w:val="24"/>
          <w:lang w:val="en-US" w:eastAsia="zh-CN"/>
        </w:rPr>
        <w:t xml:space="preserve">, China Telecom, </w:t>
      </w:r>
      <w:r w:rsidR="006C4A94">
        <w:rPr>
          <w:rFonts w:eastAsia="SimSun"/>
          <w:color w:val="000000" w:themeColor="text1"/>
          <w:szCs w:val="24"/>
          <w:lang w:val="en-US" w:eastAsia="zh-CN"/>
        </w:rPr>
        <w:t>Huawei, Qualcomm</w:t>
      </w:r>
      <w:r w:rsidR="00677526">
        <w:rPr>
          <w:rFonts w:eastAsia="SimSun"/>
          <w:color w:val="000000" w:themeColor="text1"/>
          <w:szCs w:val="24"/>
          <w:lang w:val="en-US" w:eastAsia="zh-CN"/>
        </w:rPr>
        <w:t>)</w:t>
      </w:r>
      <w:r w:rsidR="004072FC">
        <w:rPr>
          <w:rFonts w:eastAsia="SimSun"/>
          <w:color w:val="000000" w:themeColor="text1"/>
          <w:szCs w:val="24"/>
          <w:lang w:val="en-US" w:eastAsia="zh-CN"/>
        </w:rPr>
        <w:t xml:space="preserve">: </w:t>
      </w:r>
      <w:r w:rsidR="00495173">
        <w:rPr>
          <w:rFonts w:eastAsia="SimSun"/>
          <w:color w:val="000000" w:themeColor="text1"/>
          <w:szCs w:val="24"/>
          <w:lang w:val="en-US" w:eastAsia="zh-CN"/>
        </w:rPr>
        <w:t>Only consider o</w:t>
      </w:r>
      <w:r w:rsidR="00495173" w:rsidRPr="00A20F32">
        <w:rPr>
          <w:rFonts w:eastAsia="SimSun"/>
          <w:color w:val="000000" w:themeColor="text1"/>
          <w:szCs w:val="24"/>
          <w:lang w:val="en-US" w:eastAsia="zh-CN"/>
        </w:rPr>
        <w:t>verlap</w:t>
      </w:r>
      <w:r w:rsidR="00495173">
        <w:rPr>
          <w:rFonts w:eastAsia="SimSun"/>
          <w:color w:val="000000" w:themeColor="text1"/>
          <w:szCs w:val="24"/>
          <w:lang w:val="en-US" w:eastAsia="zh-CN"/>
        </w:rPr>
        <w:t>ping</w:t>
      </w:r>
      <w:r w:rsidR="00495173" w:rsidRPr="00A20F32">
        <w:rPr>
          <w:rFonts w:eastAsia="SimSun"/>
          <w:color w:val="000000" w:themeColor="text1"/>
          <w:szCs w:val="24"/>
          <w:lang w:val="en-US" w:eastAsia="zh-CN"/>
        </w:rPr>
        <w:t xml:space="preserve"> with PDSCH from</w:t>
      </w:r>
      <w:r w:rsidR="00495173">
        <w:rPr>
          <w:rFonts w:eastAsia="SimSun"/>
          <w:color w:val="000000" w:themeColor="text1"/>
          <w:szCs w:val="24"/>
          <w:lang w:val="en-US" w:eastAsia="zh-CN"/>
        </w:rPr>
        <w:t xml:space="preserve"> </w:t>
      </w:r>
      <w:r w:rsidR="00495173" w:rsidRPr="00A20F32">
        <w:rPr>
          <w:rFonts w:eastAsia="SimSun"/>
          <w:color w:val="000000" w:themeColor="text1"/>
          <w:szCs w:val="24"/>
          <w:lang w:val="en-US" w:eastAsia="zh-CN"/>
        </w:rPr>
        <w:t>interference</w:t>
      </w:r>
    </w:p>
    <w:p w14:paraId="03E6D67C" w14:textId="5DCB48F9" w:rsidR="00BF092A" w:rsidRDefault="00BF092A" w:rsidP="00732956">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2 (Ericsson): </w:t>
      </w:r>
      <w:r w:rsidR="003A5180" w:rsidRPr="00E72627">
        <w:rPr>
          <w:lang w:val="en-US"/>
        </w:rPr>
        <w:t>RAN4 should consider the following serving cell CSI-IM configurations:</w:t>
      </w:r>
    </w:p>
    <w:p w14:paraId="250A01AD" w14:textId="77777777" w:rsidR="00BF092A" w:rsidRPr="00BF092A" w:rsidRDefault="00BF092A" w:rsidP="00BF092A">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BF092A">
        <w:rPr>
          <w:rFonts w:eastAsia="SimSun"/>
          <w:color w:val="000000" w:themeColor="text1"/>
          <w:szCs w:val="24"/>
          <w:lang w:val="en-US" w:eastAsia="zh-CN"/>
        </w:rPr>
        <w:t>Scenario 1: serving cell CSI-IM colliding with Interf. cell CSI-IM</w:t>
      </w:r>
    </w:p>
    <w:p w14:paraId="0BEF0040" w14:textId="77777777" w:rsidR="00BF092A" w:rsidRPr="00BF092A" w:rsidRDefault="00BF092A" w:rsidP="00BF092A">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BF092A">
        <w:rPr>
          <w:rFonts w:eastAsia="SimSun"/>
          <w:color w:val="000000" w:themeColor="text1"/>
          <w:szCs w:val="24"/>
          <w:lang w:val="en-US" w:eastAsia="zh-CN"/>
        </w:rPr>
        <w:t>Scenario 2: serving cell CSI-IM colliding with Interf. cell PDSCH</w:t>
      </w:r>
    </w:p>
    <w:p w14:paraId="589B7AB9" w14:textId="4547A877" w:rsidR="00A20F32" w:rsidRDefault="00BF582C" w:rsidP="00BF582C">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Recommended WF</w:t>
      </w:r>
    </w:p>
    <w:p w14:paraId="6916B7BE" w14:textId="2C12E8FF" w:rsidR="00A20F32" w:rsidRPr="00A20F32" w:rsidRDefault="00AF54B6" w:rsidP="00BF582C">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whether RAN4 can use Option 1</w:t>
      </w:r>
      <w:r w:rsidR="00A17E6D">
        <w:rPr>
          <w:rFonts w:eastAsia="SimSun"/>
          <w:color w:val="000000" w:themeColor="text1"/>
          <w:szCs w:val="24"/>
          <w:lang w:val="en-US" w:eastAsia="zh-CN"/>
        </w:rPr>
        <w:t xml:space="preserve"> (Only consider o</w:t>
      </w:r>
      <w:r w:rsidR="00A17E6D" w:rsidRPr="00A20F32">
        <w:rPr>
          <w:rFonts w:eastAsia="SimSun"/>
          <w:color w:val="000000" w:themeColor="text1"/>
          <w:szCs w:val="24"/>
          <w:lang w:val="en-US" w:eastAsia="zh-CN"/>
        </w:rPr>
        <w:t>verlap</w:t>
      </w:r>
      <w:r w:rsidR="00A17E6D">
        <w:rPr>
          <w:rFonts w:eastAsia="SimSun"/>
          <w:color w:val="000000" w:themeColor="text1"/>
          <w:szCs w:val="24"/>
          <w:lang w:val="en-US" w:eastAsia="zh-CN"/>
        </w:rPr>
        <w:t>ping</w:t>
      </w:r>
      <w:r w:rsidR="00A17E6D" w:rsidRPr="00A20F32">
        <w:rPr>
          <w:rFonts w:eastAsia="SimSun"/>
          <w:color w:val="000000" w:themeColor="text1"/>
          <w:szCs w:val="24"/>
          <w:lang w:val="en-US" w:eastAsia="zh-CN"/>
        </w:rPr>
        <w:t xml:space="preserve"> with PDSCH from</w:t>
      </w:r>
      <w:r w:rsidR="00A17E6D">
        <w:rPr>
          <w:rFonts w:eastAsia="SimSun"/>
          <w:color w:val="000000" w:themeColor="text1"/>
          <w:szCs w:val="24"/>
          <w:lang w:val="en-US" w:eastAsia="zh-CN"/>
        </w:rPr>
        <w:t xml:space="preserve"> </w:t>
      </w:r>
      <w:r w:rsidR="00A17E6D" w:rsidRPr="00A20F32">
        <w:rPr>
          <w:rFonts w:eastAsia="SimSun"/>
          <w:color w:val="000000" w:themeColor="text1"/>
          <w:szCs w:val="24"/>
          <w:lang w:val="en-US" w:eastAsia="zh-CN"/>
        </w:rPr>
        <w:t>interference</w:t>
      </w:r>
      <w:r w:rsidR="00A17E6D">
        <w:rPr>
          <w:rFonts w:eastAsia="SimSun"/>
          <w:color w:val="000000" w:themeColor="text1"/>
          <w:szCs w:val="24"/>
          <w:lang w:val="en-US" w:eastAsia="zh-CN"/>
        </w:rPr>
        <w:t>)</w:t>
      </w:r>
    </w:p>
    <w:p w14:paraId="31C0D369" w14:textId="3216363F" w:rsidR="00B26ECA" w:rsidRDefault="00B26ECA" w:rsidP="00AE4BE0">
      <w:pPr>
        <w:rPr>
          <w:b/>
          <w:color w:val="000000" w:themeColor="text1"/>
          <w:u w:val="single"/>
          <w:lang w:val="en-US" w:eastAsia="ko-KR"/>
        </w:rPr>
      </w:pPr>
    </w:p>
    <w:p w14:paraId="192BE2A9" w14:textId="376BD84F" w:rsidR="004468B8" w:rsidRDefault="004468B8" w:rsidP="00AE4BE0">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sidR="00865FB4">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w:t>
      </w:r>
      <w:r w:rsidRPr="004468B8">
        <w:rPr>
          <w:b/>
          <w:color w:val="000000" w:themeColor="text1"/>
          <w:u w:val="single"/>
          <w:lang w:val="en-US" w:eastAsia="ko-KR"/>
        </w:rPr>
        <w:t>NZP CSI-RS on target cell</w:t>
      </w:r>
    </w:p>
    <w:p w14:paraId="15972E8A" w14:textId="77777777" w:rsidR="00865FB4" w:rsidRDefault="00865FB4" w:rsidP="00865FB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197FF1D6" w14:textId="77777777" w:rsidR="00EA2D54" w:rsidRDefault="00EA2D54" w:rsidP="00EA2D5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w:t>
      </w:r>
      <w:r w:rsidRPr="00AB769A">
        <w:rPr>
          <w:rFonts w:eastAsia="SimSun"/>
          <w:color w:val="000000" w:themeColor="text1"/>
          <w:szCs w:val="24"/>
          <w:lang w:val="en-US" w:eastAsia="zh-CN"/>
        </w:rPr>
        <w:t>:</w:t>
      </w:r>
      <w:r>
        <w:rPr>
          <w:rFonts w:eastAsia="SimSun"/>
          <w:color w:val="000000" w:themeColor="text1"/>
          <w:szCs w:val="24"/>
          <w:lang w:val="en-US" w:eastAsia="zh-CN"/>
        </w:rPr>
        <w:t xml:space="preserve"> </w:t>
      </w:r>
      <w:r w:rsidRPr="00AB769A">
        <w:rPr>
          <w:rFonts w:eastAsia="SimSun"/>
          <w:color w:val="000000" w:themeColor="text1"/>
          <w:szCs w:val="24"/>
          <w:lang w:val="en-US" w:eastAsia="zh-CN"/>
        </w:rPr>
        <w:t>Overlaps with PDSCH from</w:t>
      </w:r>
      <w:r>
        <w:rPr>
          <w:rFonts w:eastAsia="SimSun"/>
          <w:color w:val="000000" w:themeColor="text1"/>
          <w:szCs w:val="24"/>
          <w:lang w:val="en-US" w:eastAsia="zh-CN"/>
        </w:rPr>
        <w:t xml:space="preserve"> </w:t>
      </w:r>
      <w:r w:rsidRPr="00AB769A">
        <w:rPr>
          <w:rFonts w:eastAsia="SimSun"/>
          <w:color w:val="000000" w:themeColor="text1"/>
          <w:szCs w:val="24"/>
          <w:lang w:val="en-US" w:eastAsia="zh-CN"/>
        </w:rPr>
        <w:t>interference</w:t>
      </w:r>
    </w:p>
    <w:p w14:paraId="5C6D5870" w14:textId="77777777" w:rsidR="00EA2D54" w:rsidRDefault="00EA2D54" w:rsidP="00EA2D5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2: </w:t>
      </w:r>
      <w:r w:rsidRPr="00AB769A">
        <w:rPr>
          <w:rFonts w:eastAsia="SimSun"/>
          <w:color w:val="000000" w:themeColor="text1"/>
          <w:szCs w:val="24"/>
          <w:lang w:val="en-US" w:eastAsia="zh-CN"/>
        </w:rPr>
        <w:t>Overlaps with NZP CSI-RS from</w:t>
      </w:r>
      <w:r>
        <w:rPr>
          <w:rFonts w:eastAsia="SimSun"/>
          <w:color w:val="000000" w:themeColor="text1"/>
          <w:szCs w:val="24"/>
          <w:lang w:val="en-US" w:eastAsia="zh-CN"/>
        </w:rPr>
        <w:t xml:space="preserve"> </w:t>
      </w:r>
      <w:r w:rsidRPr="00AB769A">
        <w:rPr>
          <w:rFonts w:eastAsia="SimSun"/>
          <w:color w:val="000000" w:themeColor="text1"/>
          <w:szCs w:val="24"/>
          <w:lang w:val="en-US" w:eastAsia="zh-CN"/>
        </w:rPr>
        <w:t>interference</w:t>
      </w:r>
    </w:p>
    <w:p w14:paraId="69E69548" w14:textId="77777777" w:rsidR="00EA2D54" w:rsidRPr="00291220" w:rsidRDefault="00EA2D54" w:rsidP="00EA2D5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3: </w:t>
      </w:r>
      <w:r w:rsidRPr="00661C11">
        <w:rPr>
          <w:rFonts w:eastAsia="SimSun"/>
          <w:color w:val="000000" w:themeColor="text1"/>
          <w:szCs w:val="24"/>
          <w:lang w:val="en-US" w:eastAsia="zh-CN"/>
        </w:rPr>
        <w:t>Make further down selection based on simulation results and also take practical network configuration into account.</w:t>
      </w:r>
    </w:p>
    <w:p w14:paraId="4DF9C7C4" w14:textId="77777777" w:rsidR="00EA2D54" w:rsidRPr="00EA2D54" w:rsidRDefault="00EA2D54" w:rsidP="00EA2D54">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7E60BB">
        <w:rPr>
          <w:rFonts w:eastAsia="SimSun"/>
          <w:color w:val="000000" w:themeColor="text1"/>
          <w:szCs w:val="24"/>
          <w:lang w:val="en-US" w:eastAsia="zh-CN"/>
        </w:rPr>
        <w:t>if using target NZP CSI-RS overlaps with neighbor NZP CSI-RS, same port number for the 2 cells shall be configured.</w:t>
      </w:r>
      <w:r w:rsidRPr="00EA2D54">
        <w:rPr>
          <w:rFonts w:eastAsia="SimSun"/>
          <w:color w:val="000000" w:themeColor="text1"/>
          <w:szCs w:val="24"/>
          <w:lang w:val="en-US" w:eastAsia="zh-CN"/>
        </w:rPr>
        <w:t xml:space="preserve"> </w:t>
      </w:r>
    </w:p>
    <w:p w14:paraId="2C1E8EE5" w14:textId="2B5CBB56" w:rsidR="00AB769A" w:rsidRDefault="00AB769A" w:rsidP="00AB769A">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1F8BAB69" w14:textId="595836B6" w:rsidR="00AB769A" w:rsidRDefault="00AB769A" w:rsidP="00AB769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w:t>
      </w:r>
      <w:r w:rsidR="000A6E60">
        <w:rPr>
          <w:rFonts w:eastAsia="SimSun"/>
          <w:color w:val="000000" w:themeColor="text1"/>
          <w:szCs w:val="24"/>
          <w:lang w:val="en-US" w:eastAsia="zh-CN"/>
        </w:rPr>
        <w:t xml:space="preserve"> (Intel, Qualcomm)</w:t>
      </w:r>
      <w:r w:rsidR="000A6E60" w:rsidRPr="00AB769A">
        <w:rPr>
          <w:rFonts w:eastAsia="SimSun"/>
          <w:color w:val="000000" w:themeColor="text1"/>
          <w:szCs w:val="24"/>
          <w:lang w:val="en-US" w:eastAsia="zh-CN"/>
        </w:rPr>
        <w:t>:</w:t>
      </w:r>
      <w:r w:rsidR="000A6E60">
        <w:rPr>
          <w:rFonts w:eastAsia="SimSun"/>
          <w:color w:val="000000" w:themeColor="text1"/>
          <w:szCs w:val="24"/>
          <w:lang w:val="en-US" w:eastAsia="zh-CN"/>
        </w:rPr>
        <w:t xml:space="preserve"> </w:t>
      </w:r>
      <w:r w:rsidR="000A6E60" w:rsidRPr="00AB769A">
        <w:rPr>
          <w:rFonts w:eastAsia="SimSun"/>
          <w:color w:val="000000" w:themeColor="text1"/>
          <w:szCs w:val="24"/>
          <w:lang w:val="en-US" w:eastAsia="zh-CN"/>
        </w:rPr>
        <w:t>Overlaps with PDSCH from</w:t>
      </w:r>
      <w:r w:rsidR="000A6E60">
        <w:rPr>
          <w:rFonts w:eastAsia="SimSun"/>
          <w:color w:val="000000" w:themeColor="text1"/>
          <w:szCs w:val="24"/>
          <w:lang w:val="en-US" w:eastAsia="zh-CN"/>
        </w:rPr>
        <w:t xml:space="preserve"> </w:t>
      </w:r>
      <w:r w:rsidR="000A6E60" w:rsidRPr="00AB769A">
        <w:rPr>
          <w:rFonts w:eastAsia="SimSun"/>
          <w:color w:val="000000" w:themeColor="text1"/>
          <w:szCs w:val="24"/>
          <w:lang w:val="en-US" w:eastAsia="zh-CN"/>
        </w:rPr>
        <w:t>interference</w:t>
      </w:r>
    </w:p>
    <w:p w14:paraId="06D29415" w14:textId="6BB74E93" w:rsidR="00AB769A" w:rsidRDefault="00AB769A" w:rsidP="00AB769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w:t>
      </w:r>
      <w:r w:rsidR="00BF3D92">
        <w:rPr>
          <w:rFonts w:eastAsia="SimSun"/>
          <w:color w:val="000000" w:themeColor="text1"/>
          <w:szCs w:val="24"/>
          <w:lang w:val="en-US" w:eastAsia="zh-CN"/>
        </w:rPr>
        <w:t xml:space="preserve"> (Apple</w:t>
      </w:r>
      <w:r w:rsidR="000A6E60">
        <w:rPr>
          <w:rFonts w:eastAsia="SimSun"/>
          <w:color w:val="000000" w:themeColor="text1"/>
          <w:szCs w:val="24"/>
          <w:lang w:val="en-US" w:eastAsia="zh-CN"/>
        </w:rPr>
        <w:t>, Nokia, CMCC, Ericsson, China Telecom, Huawei, MediaTek</w:t>
      </w:r>
      <w:r w:rsidR="00BF3D92">
        <w:rPr>
          <w:rFonts w:eastAsia="SimSun"/>
          <w:color w:val="000000" w:themeColor="text1"/>
          <w:szCs w:val="24"/>
          <w:lang w:val="en-US" w:eastAsia="zh-CN"/>
        </w:rPr>
        <w:t xml:space="preserve">): </w:t>
      </w:r>
      <w:r w:rsidR="00BF3D92" w:rsidRPr="00AB769A">
        <w:rPr>
          <w:rFonts w:eastAsia="SimSun"/>
          <w:color w:val="000000" w:themeColor="text1"/>
          <w:szCs w:val="24"/>
          <w:lang w:val="en-US" w:eastAsia="zh-CN"/>
        </w:rPr>
        <w:t>Overlaps with NZP CSI-RS from</w:t>
      </w:r>
      <w:r w:rsidR="00003FAC">
        <w:rPr>
          <w:rFonts w:eastAsia="SimSun"/>
          <w:color w:val="000000" w:themeColor="text1"/>
          <w:szCs w:val="24"/>
          <w:lang w:val="en-US" w:eastAsia="zh-CN"/>
        </w:rPr>
        <w:t xml:space="preserve"> </w:t>
      </w:r>
      <w:r w:rsidR="00BF3D92" w:rsidRPr="00AB769A">
        <w:rPr>
          <w:rFonts w:eastAsia="SimSun"/>
          <w:color w:val="000000" w:themeColor="text1"/>
          <w:szCs w:val="24"/>
          <w:lang w:val="en-US" w:eastAsia="zh-CN"/>
        </w:rPr>
        <w:t>interference</w:t>
      </w:r>
    </w:p>
    <w:p w14:paraId="63ED59A9" w14:textId="77777777" w:rsidR="00C24070" w:rsidRDefault="00C24070" w:rsidP="00C24070">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Recommended WF</w:t>
      </w:r>
    </w:p>
    <w:p w14:paraId="095D8F4D" w14:textId="699489AA" w:rsidR="00C24070" w:rsidRPr="00C24070" w:rsidRDefault="00C24070" w:rsidP="00C2407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whether Option 2 (</w:t>
      </w:r>
      <w:r w:rsidRPr="00AB769A">
        <w:rPr>
          <w:rFonts w:eastAsia="SimSun"/>
          <w:color w:val="000000" w:themeColor="text1"/>
          <w:szCs w:val="24"/>
          <w:lang w:val="en-US" w:eastAsia="zh-CN"/>
        </w:rPr>
        <w:t>Overlaps with NZP CSI-RS from</w:t>
      </w:r>
      <w:r>
        <w:rPr>
          <w:rFonts w:eastAsia="SimSun"/>
          <w:color w:val="000000" w:themeColor="text1"/>
          <w:szCs w:val="24"/>
          <w:lang w:val="en-US" w:eastAsia="zh-CN"/>
        </w:rPr>
        <w:t xml:space="preserve"> </w:t>
      </w:r>
      <w:r w:rsidRPr="00AB769A">
        <w:rPr>
          <w:rFonts w:eastAsia="SimSun"/>
          <w:color w:val="000000" w:themeColor="text1"/>
          <w:szCs w:val="24"/>
          <w:lang w:val="en-US" w:eastAsia="zh-CN"/>
        </w:rPr>
        <w:t>interference</w:t>
      </w:r>
      <w:r>
        <w:rPr>
          <w:rFonts w:eastAsia="SimSun"/>
          <w:color w:val="000000" w:themeColor="text1"/>
          <w:szCs w:val="24"/>
          <w:lang w:val="en-US" w:eastAsia="zh-CN"/>
        </w:rPr>
        <w:t>) can be considered</w:t>
      </w:r>
    </w:p>
    <w:p w14:paraId="5B7212F1" w14:textId="77777777" w:rsidR="00B87528" w:rsidRPr="00B26ECA" w:rsidRDefault="00B87528" w:rsidP="00AE4BE0">
      <w:pPr>
        <w:rPr>
          <w:b/>
          <w:color w:val="000000" w:themeColor="text1"/>
          <w:u w:val="single"/>
          <w:lang w:val="en-US" w:eastAsia="ko-KR"/>
        </w:rPr>
      </w:pPr>
    </w:p>
    <w:p w14:paraId="2DC96794" w14:textId="5EE4EE2A" w:rsidR="00604777" w:rsidRDefault="004E3F12" w:rsidP="00604777">
      <w:pPr>
        <w:pStyle w:val="Heading3"/>
        <w:rPr>
          <w:sz w:val="24"/>
          <w:szCs w:val="16"/>
          <w:lang w:val="en-US"/>
        </w:rPr>
      </w:pPr>
      <w:r w:rsidRPr="00176649">
        <w:rPr>
          <w:sz w:val="24"/>
          <w:szCs w:val="16"/>
          <w:lang w:val="en-US"/>
        </w:rPr>
        <w:t xml:space="preserve">Sub-topic 2-3: </w:t>
      </w:r>
      <w:r w:rsidR="00604777" w:rsidRPr="00176649">
        <w:rPr>
          <w:sz w:val="24"/>
          <w:szCs w:val="16"/>
          <w:lang w:val="en-US"/>
        </w:rPr>
        <w:t>Simulation assumption for CQI requirements</w:t>
      </w:r>
    </w:p>
    <w:p w14:paraId="0F91BBFF" w14:textId="299827CA" w:rsidR="00EF0311" w:rsidRPr="00EF0311" w:rsidRDefault="00EF0311" w:rsidP="00EF0311">
      <w:pPr>
        <w:rPr>
          <w:b/>
          <w:color w:val="000000" w:themeColor="text1"/>
          <w:u w:val="single"/>
          <w:lang w:val="en-US" w:eastAsia="ko-KR"/>
        </w:rPr>
      </w:pPr>
      <w:r w:rsidRPr="00EF0311">
        <w:rPr>
          <w:b/>
          <w:color w:val="000000" w:themeColor="text1"/>
          <w:u w:val="single"/>
          <w:lang w:val="en-US" w:eastAsia="ko-KR"/>
        </w:rPr>
        <w:t>Background</w:t>
      </w:r>
    </w:p>
    <w:p w14:paraId="794C1343" w14:textId="77777777" w:rsidR="00EA19F9" w:rsidRPr="00EA19F9" w:rsidRDefault="00EA19F9" w:rsidP="00E03B2B">
      <w:pPr>
        <w:pStyle w:val="ListParagraph"/>
        <w:numPr>
          <w:ilvl w:val="0"/>
          <w:numId w:val="15"/>
        </w:numPr>
        <w:ind w:left="720" w:firstLineChars="0"/>
        <w:rPr>
          <w:rFonts w:eastAsia="SimSun"/>
          <w:color w:val="000000" w:themeColor="text1"/>
          <w:szCs w:val="24"/>
          <w:lang w:val="en-US" w:eastAsia="zh-CN"/>
        </w:rPr>
      </w:pPr>
      <w:r w:rsidRPr="00EA19F9">
        <w:rPr>
          <w:rFonts w:eastAsia="SimSun"/>
          <w:color w:val="000000" w:themeColor="text1"/>
          <w:szCs w:val="24"/>
          <w:lang w:val="en-US" w:eastAsia="zh-CN"/>
        </w:rPr>
        <w:t>Serving cell</w:t>
      </w:r>
    </w:p>
    <w:p w14:paraId="768BFB5B" w14:textId="77777777" w:rsidR="00EA19F9" w:rsidRPr="00EA19F9" w:rsidRDefault="00EA19F9" w:rsidP="00E03B2B">
      <w:pPr>
        <w:pStyle w:val="ListParagraph"/>
        <w:numPr>
          <w:ilvl w:val="1"/>
          <w:numId w:val="15"/>
        </w:numPr>
        <w:spacing w:after="120"/>
        <w:ind w:left="1440" w:firstLineChars="0"/>
        <w:jc w:val="both"/>
        <w:rPr>
          <w:rFonts w:eastAsia="SimSun"/>
          <w:color w:val="000000" w:themeColor="text1"/>
          <w:szCs w:val="24"/>
          <w:lang w:val="en-US" w:eastAsia="zh-CN"/>
        </w:rPr>
      </w:pPr>
      <w:r w:rsidRPr="00EA19F9">
        <w:rPr>
          <w:rFonts w:eastAsia="SimSun"/>
          <w:color w:val="000000" w:themeColor="text1"/>
          <w:szCs w:val="24"/>
          <w:lang w:val="en-US" w:eastAsia="zh-CN"/>
        </w:rPr>
        <w:t>Reuse assumptions from Sections 6.2.2.1.2.1, 6.2.2.2.2.1, 6.2.2.2.2.1, 6.2.3.2.2.1 in TS 38-101-4.</w:t>
      </w:r>
    </w:p>
    <w:p w14:paraId="7336C260" w14:textId="77777777" w:rsidR="00EA19F9" w:rsidRPr="00EA19F9" w:rsidRDefault="00EA19F9" w:rsidP="00E03B2B">
      <w:pPr>
        <w:pStyle w:val="ListParagraph"/>
        <w:numPr>
          <w:ilvl w:val="0"/>
          <w:numId w:val="15"/>
        </w:numPr>
        <w:ind w:left="720" w:firstLineChars="0"/>
        <w:rPr>
          <w:rFonts w:eastAsia="SimSun"/>
          <w:color w:val="000000" w:themeColor="text1"/>
          <w:szCs w:val="24"/>
          <w:lang w:val="en-US" w:eastAsia="zh-CN"/>
        </w:rPr>
      </w:pPr>
      <w:r w:rsidRPr="00EA19F9">
        <w:rPr>
          <w:rFonts w:eastAsia="SimSun"/>
          <w:color w:val="000000" w:themeColor="text1"/>
          <w:szCs w:val="24"/>
          <w:lang w:val="en-US" w:eastAsia="zh-CN"/>
        </w:rPr>
        <w:lastRenderedPageBreak/>
        <w:t>Interference cell</w:t>
      </w:r>
    </w:p>
    <w:p w14:paraId="16CBC182" w14:textId="77777777" w:rsidR="00EA19F9" w:rsidRPr="00EA19F9" w:rsidRDefault="00EA19F9" w:rsidP="00E03B2B">
      <w:pPr>
        <w:pStyle w:val="ListParagraph"/>
        <w:numPr>
          <w:ilvl w:val="1"/>
          <w:numId w:val="16"/>
        </w:numPr>
        <w:ind w:firstLineChars="0"/>
        <w:rPr>
          <w:rFonts w:eastAsia="SimSun"/>
          <w:color w:val="000000" w:themeColor="text1"/>
          <w:szCs w:val="24"/>
          <w:lang w:val="en-US" w:eastAsia="zh-CN"/>
        </w:rPr>
      </w:pPr>
      <w:r w:rsidRPr="00EA19F9">
        <w:rPr>
          <w:bCs/>
          <w:color w:val="000000" w:themeColor="text1"/>
          <w:lang w:val="en-US"/>
        </w:rPr>
        <w:t>1 TX with static channel</w:t>
      </w:r>
    </w:p>
    <w:p w14:paraId="21CB499B" w14:textId="77777777" w:rsidR="00EA19F9" w:rsidRPr="00EA19F9" w:rsidRDefault="00EA19F9" w:rsidP="00E03B2B">
      <w:pPr>
        <w:pStyle w:val="ListParagraph"/>
        <w:numPr>
          <w:ilvl w:val="1"/>
          <w:numId w:val="16"/>
        </w:numPr>
        <w:ind w:firstLineChars="0"/>
        <w:rPr>
          <w:rFonts w:eastAsia="SimSun"/>
          <w:color w:val="000000" w:themeColor="text1"/>
          <w:szCs w:val="24"/>
          <w:lang w:val="en-US" w:eastAsia="zh-CN"/>
        </w:rPr>
      </w:pPr>
      <w:r w:rsidRPr="00EA19F9">
        <w:rPr>
          <w:bCs/>
          <w:color w:val="000000" w:themeColor="text1"/>
          <w:lang w:val="en-US"/>
        </w:rPr>
        <w:t>NZP CSI-RS and CSI-IM is based on outcome of Issue 2-2-1 and Issue 2-2-2</w:t>
      </w:r>
    </w:p>
    <w:p w14:paraId="0ED38DB0" w14:textId="77777777" w:rsidR="00EA19F9" w:rsidRPr="00EA19F9" w:rsidRDefault="00EA19F9" w:rsidP="00E03B2B">
      <w:pPr>
        <w:pStyle w:val="ListParagraph"/>
        <w:numPr>
          <w:ilvl w:val="1"/>
          <w:numId w:val="16"/>
        </w:numPr>
        <w:ind w:firstLineChars="0"/>
        <w:rPr>
          <w:rFonts w:eastAsia="SimSun"/>
          <w:color w:val="000000" w:themeColor="text1"/>
          <w:szCs w:val="24"/>
          <w:lang w:val="en-US" w:eastAsia="zh-CN"/>
        </w:rPr>
      </w:pPr>
      <w:r w:rsidRPr="00EA19F9">
        <w:rPr>
          <w:bCs/>
          <w:color w:val="000000" w:themeColor="text1"/>
          <w:szCs w:val="24"/>
          <w:lang w:val="en-US" w:eastAsia="zh-CN"/>
        </w:rPr>
        <w:t>INR configuration</w:t>
      </w:r>
    </w:p>
    <w:p w14:paraId="64EF4C43" w14:textId="77777777" w:rsidR="00EA19F9" w:rsidRPr="00EA19F9" w:rsidRDefault="00EA19F9" w:rsidP="00E03B2B">
      <w:pPr>
        <w:pStyle w:val="ListParagraph"/>
        <w:numPr>
          <w:ilvl w:val="2"/>
          <w:numId w:val="16"/>
        </w:numPr>
        <w:ind w:firstLineChars="0"/>
        <w:rPr>
          <w:rFonts w:eastAsia="SimSun"/>
          <w:color w:val="000000" w:themeColor="text1"/>
          <w:szCs w:val="24"/>
          <w:lang w:val="en-US" w:eastAsia="zh-CN"/>
        </w:rPr>
      </w:pPr>
      <w:r w:rsidRPr="00EA19F9">
        <w:rPr>
          <w:color w:val="000000" w:themeColor="text1"/>
          <w:szCs w:val="24"/>
          <w:lang w:val="en-US" w:eastAsia="zh-CN"/>
        </w:rPr>
        <w:t xml:space="preserve">Option 1: 10.04 dB (DIP </w:t>
      </w:r>
      <w:r w:rsidRPr="00EA19F9">
        <w:rPr>
          <w:lang w:val="en-US"/>
        </w:rPr>
        <w:t>-0.41dB</w:t>
      </w:r>
      <w:r w:rsidRPr="00EA19F9">
        <w:rPr>
          <w:color w:val="000000" w:themeColor="text1"/>
          <w:szCs w:val="24"/>
          <w:lang w:val="en-US" w:eastAsia="zh-CN"/>
        </w:rPr>
        <w:t>)</w:t>
      </w:r>
    </w:p>
    <w:p w14:paraId="4B4D9070" w14:textId="77777777" w:rsidR="00EA19F9" w:rsidRPr="00EA19F9" w:rsidRDefault="00EA19F9" w:rsidP="00E03B2B">
      <w:pPr>
        <w:pStyle w:val="ListParagraph"/>
        <w:numPr>
          <w:ilvl w:val="2"/>
          <w:numId w:val="16"/>
        </w:numPr>
        <w:ind w:firstLineChars="0"/>
        <w:rPr>
          <w:rFonts w:asciiTheme="minorHAnsi" w:hAnsiTheme="minorHAnsi" w:cstheme="minorHAnsi"/>
        </w:rPr>
      </w:pPr>
      <w:r w:rsidRPr="00EA19F9">
        <w:rPr>
          <w:bCs/>
          <w:color w:val="000000" w:themeColor="text1"/>
          <w:szCs w:val="24"/>
          <w:lang w:val="en-US" w:eastAsia="zh-CN"/>
        </w:rPr>
        <w:t>Other options are not precluded</w:t>
      </w:r>
    </w:p>
    <w:p w14:paraId="79AAFA51" w14:textId="77777777" w:rsidR="00EA19F9" w:rsidRPr="00EA19F9" w:rsidRDefault="00EA19F9" w:rsidP="00E03B2B">
      <w:pPr>
        <w:pStyle w:val="ListParagraph"/>
        <w:numPr>
          <w:ilvl w:val="3"/>
          <w:numId w:val="16"/>
        </w:numPr>
        <w:ind w:firstLineChars="0"/>
        <w:rPr>
          <w:rFonts w:asciiTheme="minorHAnsi" w:hAnsiTheme="minorHAnsi" w:cstheme="minorHAnsi"/>
        </w:rPr>
      </w:pPr>
      <w:r w:rsidRPr="00EA19F9">
        <w:rPr>
          <w:bCs/>
          <w:color w:val="000000" w:themeColor="text1"/>
          <w:szCs w:val="24"/>
          <w:lang w:val="en-US" w:eastAsia="zh-CN"/>
        </w:rPr>
        <w:t xml:space="preserve">Based on the discussion of </w:t>
      </w:r>
      <w:r w:rsidRPr="00EA19F9">
        <w:rPr>
          <w:b/>
          <w:color w:val="000000" w:themeColor="text1"/>
          <w:u w:val="single"/>
          <w:lang w:val="en-US"/>
        </w:rPr>
        <w:t>Deployment</w:t>
      </w:r>
      <w:r w:rsidRPr="00EA19F9">
        <w:rPr>
          <w:bCs/>
          <w:color w:val="000000" w:themeColor="text1"/>
          <w:szCs w:val="24"/>
          <w:lang w:val="en-US" w:eastAsia="zh-CN"/>
        </w:rPr>
        <w:t xml:space="preserve"> and </w:t>
      </w:r>
      <w:r w:rsidRPr="00EA19F9">
        <w:rPr>
          <w:b/>
          <w:color w:val="000000" w:themeColor="text1"/>
          <w:u w:val="single"/>
          <w:lang w:val="en-US"/>
        </w:rPr>
        <w:t>Number of explicitly modeled interference cells</w:t>
      </w:r>
      <w:r w:rsidRPr="00EA19F9">
        <w:rPr>
          <w:bCs/>
          <w:color w:val="000000" w:themeColor="text1"/>
          <w:lang w:val="en-US"/>
        </w:rPr>
        <w:t xml:space="preserve"> in </w:t>
      </w:r>
      <w:r w:rsidRPr="00EA19F9">
        <w:rPr>
          <w:lang w:val="en-US" w:eastAsia="ja-JP"/>
        </w:rPr>
        <w:t>MMSE-IRC receiver for inter-cell interference – Demodulation requirements.</w:t>
      </w:r>
      <w:r w:rsidRPr="00EA19F9">
        <w:rPr>
          <w:rFonts w:asciiTheme="minorHAnsi" w:hAnsiTheme="minorHAnsi" w:cstheme="minorHAnsi"/>
        </w:rPr>
        <w:t xml:space="preserve"> </w:t>
      </w:r>
    </w:p>
    <w:p w14:paraId="0E33EE5D" w14:textId="744FAC59" w:rsidR="00EA19F9" w:rsidRPr="00EF0311" w:rsidRDefault="00EA19F9" w:rsidP="00EF0311">
      <w:pPr>
        <w:rPr>
          <w:lang w:val="en-US" w:eastAsia="zh-CN"/>
        </w:rPr>
      </w:pPr>
    </w:p>
    <w:p w14:paraId="09430D72" w14:textId="54D86553" w:rsidR="001425C0" w:rsidRDefault="00DB382E" w:rsidP="00604777">
      <w:pPr>
        <w:rPr>
          <w:b/>
          <w:color w:val="000000" w:themeColor="text1"/>
          <w:u w:val="single"/>
          <w:lang w:val="en-US" w:eastAsia="ko-KR"/>
        </w:rPr>
      </w:pPr>
      <w:r w:rsidRPr="00176649">
        <w:rPr>
          <w:b/>
          <w:color w:val="000000" w:themeColor="text1"/>
          <w:u w:val="single"/>
          <w:lang w:val="en-US" w:eastAsia="ko-KR"/>
        </w:rPr>
        <w:t>Issue 2-</w:t>
      </w:r>
      <w:r w:rsidR="001425C0">
        <w:rPr>
          <w:b/>
          <w:color w:val="000000" w:themeColor="text1"/>
          <w:u w:val="single"/>
          <w:lang w:val="en-US" w:eastAsia="ko-KR"/>
        </w:rPr>
        <w:t>3</w:t>
      </w:r>
      <w:r w:rsidRPr="00176649">
        <w:rPr>
          <w:b/>
          <w:color w:val="000000" w:themeColor="text1"/>
          <w:u w:val="single"/>
          <w:lang w:val="en-US" w:eastAsia="ko-KR"/>
        </w:rPr>
        <w:t>-</w:t>
      </w:r>
      <w:r w:rsidR="00EA19F9">
        <w:rPr>
          <w:b/>
          <w:color w:val="000000" w:themeColor="text1"/>
          <w:u w:val="single"/>
          <w:lang w:val="en-US" w:eastAsia="ko-KR"/>
        </w:rPr>
        <w:t>1</w:t>
      </w:r>
      <w:r w:rsidRPr="00176649">
        <w:rPr>
          <w:b/>
          <w:color w:val="000000" w:themeColor="text1"/>
          <w:u w:val="single"/>
          <w:lang w:val="en-US" w:eastAsia="ko-KR"/>
        </w:rPr>
        <w:t xml:space="preserve">: </w:t>
      </w:r>
      <w:r w:rsidR="001425C0">
        <w:rPr>
          <w:b/>
          <w:color w:val="000000" w:themeColor="text1"/>
          <w:u w:val="single"/>
          <w:lang w:val="en-US" w:eastAsia="ko-KR"/>
        </w:rPr>
        <w:t>Antenna configuration</w:t>
      </w:r>
      <w:r w:rsidR="003F7202">
        <w:rPr>
          <w:b/>
          <w:color w:val="000000" w:themeColor="text1"/>
          <w:u w:val="single"/>
          <w:lang w:val="en-US" w:eastAsia="ko-KR"/>
        </w:rPr>
        <w:t xml:space="preserve"> for serving cell</w:t>
      </w:r>
    </w:p>
    <w:p w14:paraId="2351D3A8" w14:textId="1531A315" w:rsidR="0033520D" w:rsidRDefault="0033520D" w:rsidP="0033520D">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176649">
        <w:rPr>
          <w:rFonts w:eastAsia="SimSun"/>
          <w:color w:val="000000" w:themeColor="text1"/>
          <w:szCs w:val="24"/>
          <w:lang w:val="en-US" w:eastAsia="zh-CN"/>
        </w:rPr>
        <w:t>Proposals</w:t>
      </w:r>
    </w:p>
    <w:p w14:paraId="2C4A284F" w14:textId="334D6627" w:rsidR="0033520D" w:rsidRPr="0033520D" w:rsidRDefault="0033520D" w:rsidP="0033520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(Huawei): </w:t>
      </w:r>
      <w:r w:rsidRPr="00B743FD">
        <w:rPr>
          <w:rFonts w:eastAsia="Yu Mincho"/>
          <w:lang w:val="en-US"/>
        </w:rPr>
        <w:t>2T2R, 2T4R, ULA Low</w:t>
      </w:r>
    </w:p>
    <w:p w14:paraId="3B54A542" w14:textId="0CB414D8" w:rsidR="0033520D" w:rsidRPr="00EA19F9" w:rsidRDefault="0033520D" w:rsidP="0033520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Yu Mincho"/>
          <w:lang w:val="en-US"/>
        </w:rPr>
        <w:t xml:space="preserve">Option 2 (Qualcomm): </w:t>
      </w:r>
      <w:r w:rsidRPr="009D1C0B">
        <w:rPr>
          <w:lang w:val="en-US"/>
        </w:rPr>
        <w:t>1x2/1x4 ULA Low antenna configuration</w:t>
      </w:r>
    </w:p>
    <w:p w14:paraId="73906753" w14:textId="78E8E2C6" w:rsidR="00EA19F9" w:rsidRDefault="00EA19F9" w:rsidP="00EA19F9">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1950B74D" w14:textId="43AC453E" w:rsidR="00EA19F9" w:rsidRDefault="00EA19F9" w:rsidP="00EA19F9">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Check </w:t>
      </w:r>
      <w:r w:rsidR="00A751FB">
        <w:rPr>
          <w:rFonts w:eastAsia="SimSun"/>
          <w:color w:val="000000" w:themeColor="text1"/>
          <w:szCs w:val="24"/>
          <w:lang w:val="en-US" w:eastAsia="zh-CN"/>
        </w:rPr>
        <w:t>views on options above</w:t>
      </w:r>
    </w:p>
    <w:p w14:paraId="72380C3A" w14:textId="7E4441D2" w:rsidR="003F7202" w:rsidRDefault="003F7202" w:rsidP="00604777">
      <w:pPr>
        <w:rPr>
          <w:b/>
          <w:color w:val="000000" w:themeColor="text1"/>
          <w:u w:val="single"/>
          <w:lang w:val="en-US" w:eastAsia="ko-KR"/>
        </w:rPr>
      </w:pPr>
    </w:p>
    <w:p w14:paraId="1C26C374" w14:textId="3BEED3DF" w:rsidR="0033520D" w:rsidRDefault="0033520D" w:rsidP="0033520D">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sidR="001A5D9B">
        <w:rPr>
          <w:b/>
          <w:color w:val="000000" w:themeColor="text1"/>
          <w:u w:val="single"/>
          <w:lang w:val="en-US" w:eastAsia="ko-KR"/>
        </w:rPr>
        <w:t>2</w:t>
      </w:r>
      <w:r w:rsidRPr="00176649">
        <w:rPr>
          <w:b/>
          <w:color w:val="000000" w:themeColor="text1"/>
          <w:u w:val="single"/>
          <w:lang w:val="en-US" w:eastAsia="ko-KR"/>
        </w:rPr>
        <w:t xml:space="preserve">: </w:t>
      </w:r>
      <w:r>
        <w:rPr>
          <w:b/>
          <w:color w:val="000000" w:themeColor="text1"/>
          <w:u w:val="single"/>
          <w:lang w:val="en-US" w:eastAsia="ko-KR"/>
        </w:rPr>
        <w:t>Channel model for serving cell</w:t>
      </w:r>
    </w:p>
    <w:p w14:paraId="04907456" w14:textId="77777777" w:rsidR="0033520D" w:rsidRDefault="0033520D" w:rsidP="0033520D">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176649">
        <w:rPr>
          <w:rFonts w:eastAsia="SimSun"/>
          <w:color w:val="000000" w:themeColor="text1"/>
          <w:szCs w:val="24"/>
          <w:lang w:val="en-US" w:eastAsia="zh-CN"/>
        </w:rPr>
        <w:t>Proposals</w:t>
      </w:r>
    </w:p>
    <w:p w14:paraId="34CBC07D" w14:textId="04D30460" w:rsidR="0033520D" w:rsidRPr="00A751FB" w:rsidRDefault="0033520D" w:rsidP="0033520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3F7202">
        <w:rPr>
          <w:rFonts w:eastAsia="SimSun"/>
          <w:color w:val="000000" w:themeColor="text1"/>
          <w:szCs w:val="24"/>
          <w:lang w:val="en-US" w:eastAsia="zh-CN"/>
        </w:rPr>
        <w:t>Option 1 (</w:t>
      </w:r>
      <w:r w:rsidR="00A751FB">
        <w:rPr>
          <w:rFonts w:eastAsia="SimSun"/>
          <w:color w:val="000000" w:themeColor="text1"/>
          <w:szCs w:val="24"/>
          <w:lang w:val="en-US" w:eastAsia="zh-CN"/>
        </w:rPr>
        <w:t>Huawei</w:t>
      </w:r>
      <w:r w:rsidRPr="003F7202">
        <w:rPr>
          <w:rFonts w:eastAsia="SimSun"/>
          <w:color w:val="000000" w:themeColor="text1"/>
          <w:szCs w:val="24"/>
          <w:lang w:val="en-US" w:eastAsia="zh-CN"/>
        </w:rPr>
        <w:t xml:space="preserve">): </w:t>
      </w:r>
      <w:r w:rsidRPr="00B743FD">
        <w:rPr>
          <w:rFonts w:eastAsia="Yu Mincho"/>
          <w:lang w:val="en-US"/>
        </w:rPr>
        <w:t>TDLA30-5</w:t>
      </w:r>
    </w:p>
    <w:p w14:paraId="0C56739D" w14:textId="77777777" w:rsidR="00A751FB" w:rsidRDefault="00A751FB" w:rsidP="00A751F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089F97BA" w14:textId="60A51DF6" w:rsidR="00A751FB" w:rsidRPr="0033520D" w:rsidRDefault="003B71A2" w:rsidP="003B71A2">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w:t>
      </w:r>
      <w:r w:rsidRPr="003B71A2">
        <w:rPr>
          <w:rFonts w:eastAsia="SimSun"/>
          <w:color w:val="000000" w:themeColor="text1"/>
          <w:szCs w:val="24"/>
          <w:lang w:val="en-US" w:eastAsia="zh-CN"/>
        </w:rPr>
        <w:t xml:space="preserve"> </w:t>
      </w:r>
      <w:r>
        <w:rPr>
          <w:rFonts w:eastAsia="SimSun"/>
          <w:color w:val="000000" w:themeColor="text1"/>
          <w:szCs w:val="24"/>
          <w:lang w:val="en-US" w:eastAsia="zh-CN"/>
        </w:rPr>
        <w:t>views on option above</w:t>
      </w:r>
    </w:p>
    <w:p w14:paraId="7BC2E125" w14:textId="77777777" w:rsidR="0033520D" w:rsidRDefault="0033520D" w:rsidP="00604777">
      <w:pPr>
        <w:rPr>
          <w:b/>
          <w:color w:val="000000" w:themeColor="text1"/>
          <w:u w:val="single"/>
          <w:lang w:val="en-US" w:eastAsia="ko-KR"/>
        </w:rPr>
      </w:pPr>
    </w:p>
    <w:p w14:paraId="0F415BA8" w14:textId="22C70541" w:rsidR="003F7202" w:rsidRDefault="003F7202" w:rsidP="003F7202">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sidR="001A5D9B">
        <w:rPr>
          <w:b/>
          <w:color w:val="000000" w:themeColor="text1"/>
          <w:u w:val="single"/>
          <w:lang w:val="en-US" w:eastAsia="ko-KR"/>
        </w:rPr>
        <w:t>3</w:t>
      </w:r>
      <w:r w:rsidRPr="00176649">
        <w:rPr>
          <w:b/>
          <w:color w:val="000000" w:themeColor="text1"/>
          <w:u w:val="single"/>
          <w:lang w:val="en-US" w:eastAsia="ko-KR"/>
        </w:rPr>
        <w:t xml:space="preserve">: </w:t>
      </w:r>
      <w:r>
        <w:rPr>
          <w:b/>
          <w:color w:val="000000" w:themeColor="text1"/>
          <w:u w:val="single"/>
          <w:lang w:val="en-US" w:eastAsia="ko-KR"/>
        </w:rPr>
        <w:t>Antenna configuration for interference cell (s)</w:t>
      </w:r>
    </w:p>
    <w:p w14:paraId="1E1ACFA6" w14:textId="77777777" w:rsidR="003F7202" w:rsidRDefault="003F7202" w:rsidP="003F7202">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176649">
        <w:rPr>
          <w:rFonts w:eastAsia="SimSun"/>
          <w:color w:val="000000" w:themeColor="text1"/>
          <w:szCs w:val="24"/>
          <w:lang w:val="en-US" w:eastAsia="zh-CN"/>
        </w:rPr>
        <w:t>Proposals</w:t>
      </w:r>
    </w:p>
    <w:p w14:paraId="3F2CA97C" w14:textId="314B6BCD" w:rsidR="003F7202" w:rsidRPr="003F7202" w:rsidRDefault="003F7202" w:rsidP="003F7202">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3F7202">
        <w:rPr>
          <w:rFonts w:eastAsia="SimSun"/>
          <w:color w:val="000000" w:themeColor="text1"/>
          <w:szCs w:val="24"/>
          <w:lang w:val="en-US" w:eastAsia="zh-CN"/>
        </w:rPr>
        <w:t>Option 1 (Ericsson): 1 Tx</w:t>
      </w:r>
    </w:p>
    <w:p w14:paraId="6864C7F3" w14:textId="503F8486" w:rsidR="003B71A2" w:rsidRDefault="003B71A2" w:rsidP="003B71A2">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2FCBE884" w14:textId="3B2BBDD6" w:rsidR="001A5D9B" w:rsidRDefault="001A5D9B" w:rsidP="001A5D9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Confirm Option 1 based on previous meeting agreement</w:t>
      </w:r>
    </w:p>
    <w:p w14:paraId="467F02C5" w14:textId="6889B013" w:rsidR="003F7202" w:rsidRDefault="003F7202" w:rsidP="003F7202">
      <w:pPr>
        <w:rPr>
          <w:b/>
          <w:color w:val="000000" w:themeColor="text1"/>
          <w:u w:val="single"/>
          <w:lang w:val="en-US" w:eastAsia="ko-KR"/>
        </w:rPr>
      </w:pPr>
    </w:p>
    <w:p w14:paraId="7404E979" w14:textId="4107E5F9" w:rsidR="0033520D" w:rsidRDefault="0033520D" w:rsidP="0033520D">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sidR="001A5D9B">
        <w:rPr>
          <w:b/>
          <w:color w:val="000000" w:themeColor="text1"/>
          <w:u w:val="single"/>
          <w:lang w:val="en-US" w:eastAsia="ko-KR"/>
        </w:rPr>
        <w:t>4</w:t>
      </w:r>
      <w:r w:rsidRPr="00176649">
        <w:rPr>
          <w:b/>
          <w:color w:val="000000" w:themeColor="text1"/>
          <w:u w:val="single"/>
          <w:lang w:val="en-US" w:eastAsia="ko-KR"/>
        </w:rPr>
        <w:t xml:space="preserve">: </w:t>
      </w:r>
      <w:r>
        <w:rPr>
          <w:b/>
          <w:color w:val="000000" w:themeColor="text1"/>
          <w:u w:val="single"/>
          <w:lang w:val="en-US" w:eastAsia="ko-KR"/>
        </w:rPr>
        <w:t>Channel model for interference cell (s)</w:t>
      </w:r>
    </w:p>
    <w:p w14:paraId="348F1EDD" w14:textId="77777777" w:rsidR="0033520D" w:rsidRDefault="0033520D" w:rsidP="0033520D">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176649">
        <w:rPr>
          <w:rFonts w:eastAsia="SimSun"/>
          <w:color w:val="000000" w:themeColor="text1"/>
          <w:szCs w:val="24"/>
          <w:lang w:val="en-US" w:eastAsia="zh-CN"/>
        </w:rPr>
        <w:t>Proposals</w:t>
      </w:r>
    </w:p>
    <w:p w14:paraId="05CD64AC" w14:textId="13DEA41C" w:rsidR="0033520D" w:rsidRPr="0033520D" w:rsidRDefault="0033520D" w:rsidP="0033520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3F7202">
        <w:rPr>
          <w:rFonts w:eastAsia="SimSun"/>
          <w:color w:val="000000" w:themeColor="text1"/>
          <w:szCs w:val="24"/>
          <w:lang w:val="en-US" w:eastAsia="zh-CN"/>
        </w:rPr>
        <w:t xml:space="preserve">Option 1 (Ericsson): </w:t>
      </w:r>
      <w:r>
        <w:rPr>
          <w:rFonts w:eastAsia="SimSun"/>
          <w:color w:val="000000" w:themeColor="text1"/>
          <w:szCs w:val="24"/>
          <w:lang w:val="en-US" w:eastAsia="zh-CN"/>
        </w:rPr>
        <w:t>Static</w:t>
      </w:r>
    </w:p>
    <w:p w14:paraId="3B57CE84" w14:textId="77777777" w:rsidR="001A5D9B" w:rsidRDefault="001A5D9B" w:rsidP="001A5D9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329A7552" w14:textId="77777777" w:rsidR="001A5D9B" w:rsidRDefault="001A5D9B" w:rsidP="001A5D9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Confirm Option 1 based on previous meeting agreement</w:t>
      </w:r>
    </w:p>
    <w:p w14:paraId="498EF230" w14:textId="59C6FBEB" w:rsidR="001425C0" w:rsidRDefault="001425C0" w:rsidP="00604777">
      <w:pPr>
        <w:rPr>
          <w:b/>
          <w:color w:val="000000" w:themeColor="text1"/>
          <w:u w:val="single"/>
          <w:lang w:val="en-US" w:eastAsia="ko-KR"/>
        </w:rPr>
      </w:pPr>
    </w:p>
    <w:p w14:paraId="41BB5B7C" w14:textId="3F02A7E9" w:rsidR="00DF1ACC" w:rsidRDefault="00691ABC" w:rsidP="00604777">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sidR="000D4404">
        <w:rPr>
          <w:b/>
          <w:color w:val="000000" w:themeColor="text1"/>
          <w:u w:val="single"/>
          <w:lang w:val="en-US" w:eastAsia="ko-KR"/>
        </w:rPr>
        <w:t>5</w:t>
      </w:r>
      <w:r w:rsidRPr="00176649">
        <w:rPr>
          <w:b/>
          <w:color w:val="000000" w:themeColor="text1"/>
          <w:u w:val="single"/>
          <w:lang w:val="en-US" w:eastAsia="ko-KR"/>
        </w:rPr>
        <w:t>:</w:t>
      </w:r>
      <w:r>
        <w:rPr>
          <w:b/>
          <w:color w:val="000000" w:themeColor="text1"/>
          <w:u w:val="single"/>
          <w:lang w:val="en-US" w:eastAsia="ko-KR"/>
        </w:rPr>
        <w:t xml:space="preserve"> INR values</w:t>
      </w:r>
    </w:p>
    <w:p w14:paraId="6C60C5B7" w14:textId="77777777" w:rsidR="00691ABC" w:rsidRDefault="00691ABC" w:rsidP="00691ABC">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176649">
        <w:rPr>
          <w:rFonts w:eastAsia="SimSun"/>
          <w:color w:val="000000" w:themeColor="text1"/>
          <w:szCs w:val="24"/>
          <w:lang w:val="en-US" w:eastAsia="zh-CN"/>
        </w:rPr>
        <w:t>Proposals</w:t>
      </w:r>
    </w:p>
    <w:p w14:paraId="584D55F3" w14:textId="6C5A505A" w:rsidR="00691ABC" w:rsidRPr="00691ABC" w:rsidRDefault="00691ABC" w:rsidP="00691ABC">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lastRenderedPageBreak/>
        <w:t xml:space="preserve">Option </w:t>
      </w:r>
      <w:r w:rsidR="003F7202">
        <w:rPr>
          <w:rFonts w:eastAsia="SimSun"/>
          <w:color w:val="000000" w:themeColor="text1"/>
          <w:szCs w:val="24"/>
          <w:lang w:val="en-US" w:eastAsia="zh-CN"/>
        </w:rPr>
        <w:t>1</w:t>
      </w:r>
      <w:r>
        <w:rPr>
          <w:rFonts w:eastAsia="SimSun"/>
          <w:color w:val="000000" w:themeColor="text1"/>
          <w:szCs w:val="24"/>
          <w:lang w:val="en-US" w:eastAsia="zh-CN"/>
        </w:rPr>
        <w:t xml:space="preserve"> (Intel): </w:t>
      </w:r>
      <w:r w:rsidRPr="00691ABC">
        <w:rPr>
          <w:rFonts w:eastAsia="SimSun"/>
          <w:color w:val="000000" w:themeColor="text1"/>
          <w:szCs w:val="24"/>
          <w:lang w:val="en-US" w:eastAsia="zh-CN"/>
        </w:rPr>
        <w:t>Consider the following interference modelling assumptions for CQI requirements for further downselection:</w:t>
      </w:r>
    </w:p>
    <w:p w14:paraId="29E728CA" w14:textId="77777777" w:rsidR="00691ABC" w:rsidRPr="00691ABC" w:rsidRDefault="00691ABC" w:rsidP="00691ABC">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691ABC">
        <w:rPr>
          <w:rFonts w:eastAsia="SimSun"/>
          <w:color w:val="000000" w:themeColor="text1"/>
          <w:szCs w:val="24"/>
          <w:lang w:val="en-US" w:eastAsia="zh-CN"/>
        </w:rPr>
        <w:t>Option 1: 2 interference cells, INR1 13.91 dB, INR1 4.34 dB</w:t>
      </w:r>
    </w:p>
    <w:p w14:paraId="24149B3C" w14:textId="77777777" w:rsidR="00691ABC" w:rsidRPr="00691ABC" w:rsidRDefault="00691ABC" w:rsidP="00691ABC">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691ABC">
        <w:rPr>
          <w:rFonts w:eastAsia="SimSun"/>
          <w:color w:val="000000" w:themeColor="text1"/>
          <w:szCs w:val="24"/>
          <w:lang w:val="en-US" w:eastAsia="zh-CN"/>
        </w:rPr>
        <w:t>Option 2: 1 interference cell, INR 10.04 dB</w:t>
      </w:r>
    </w:p>
    <w:p w14:paraId="45941C12" w14:textId="77777777" w:rsidR="00691ABC" w:rsidRPr="00691ABC" w:rsidRDefault="00691ABC" w:rsidP="00691ABC">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691ABC">
        <w:rPr>
          <w:rFonts w:eastAsia="SimSun"/>
          <w:color w:val="000000" w:themeColor="text1"/>
          <w:szCs w:val="24"/>
          <w:lang w:val="en-US" w:eastAsia="zh-CN"/>
        </w:rPr>
        <w:t>Option 3: 2 interference cells, INR1 7.77 dB, INR2 2.29 dB</w:t>
      </w:r>
    </w:p>
    <w:p w14:paraId="686B657B" w14:textId="3939E9B6" w:rsidR="00691ABC" w:rsidRDefault="00691ABC" w:rsidP="00691ABC">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691ABC">
        <w:rPr>
          <w:rFonts w:eastAsia="SimSun"/>
          <w:color w:val="000000" w:themeColor="text1"/>
          <w:szCs w:val="24"/>
          <w:lang w:val="en-US" w:eastAsia="zh-CN"/>
        </w:rPr>
        <w:t>Option 4: 1 interference cell, INR 5.49 dB</w:t>
      </w:r>
    </w:p>
    <w:p w14:paraId="7DC7BFA2" w14:textId="436913B3" w:rsidR="003F7202" w:rsidRPr="00176649" w:rsidRDefault="003F7202" w:rsidP="003F7202">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(Ericsson</w:t>
      </w:r>
      <w:r w:rsidR="0033520D">
        <w:rPr>
          <w:rFonts w:eastAsia="SimSun"/>
          <w:color w:val="000000" w:themeColor="text1"/>
          <w:szCs w:val="24"/>
          <w:lang w:val="en-US" w:eastAsia="zh-CN"/>
        </w:rPr>
        <w:t>, Huawei</w:t>
      </w:r>
      <w:r>
        <w:rPr>
          <w:rFonts w:eastAsia="SimSun"/>
          <w:color w:val="000000" w:themeColor="text1"/>
          <w:szCs w:val="24"/>
          <w:lang w:val="en-US" w:eastAsia="zh-CN"/>
        </w:rPr>
        <w:t xml:space="preserve">): </w:t>
      </w:r>
      <w:r w:rsidRPr="00E72627">
        <w:rPr>
          <w:rFonts w:eastAsia="Yu Mincho"/>
          <w:lang w:val="en-US"/>
        </w:rPr>
        <w:t>INR configuration: 10.04 dB (DIP -0.41dB)</w:t>
      </w:r>
    </w:p>
    <w:p w14:paraId="0D5E41E2" w14:textId="77777777" w:rsidR="000D4404" w:rsidRDefault="000D4404" w:rsidP="000D440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741233E5" w14:textId="77777777" w:rsidR="000D4404" w:rsidRDefault="000D4404" w:rsidP="000D440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views on options above</w:t>
      </w:r>
    </w:p>
    <w:p w14:paraId="21984FEB" w14:textId="344A1F90" w:rsidR="00691ABC" w:rsidRDefault="00691ABC" w:rsidP="00604777">
      <w:pPr>
        <w:rPr>
          <w:b/>
          <w:color w:val="000000" w:themeColor="text1"/>
          <w:u w:val="single"/>
          <w:lang w:val="en-US" w:eastAsia="ko-KR"/>
        </w:rPr>
      </w:pPr>
    </w:p>
    <w:p w14:paraId="1AA9AE62" w14:textId="535904F7" w:rsidR="0033520D" w:rsidRDefault="0033520D" w:rsidP="00604777">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sidR="003D552A">
        <w:rPr>
          <w:b/>
          <w:color w:val="000000" w:themeColor="text1"/>
          <w:u w:val="single"/>
          <w:lang w:val="en-US" w:eastAsia="ko-KR"/>
        </w:rPr>
        <w:t>6</w:t>
      </w:r>
      <w:r w:rsidRPr="00176649">
        <w:rPr>
          <w:b/>
          <w:color w:val="000000" w:themeColor="text1"/>
          <w:u w:val="single"/>
          <w:lang w:val="en-US" w:eastAsia="ko-KR"/>
        </w:rPr>
        <w:t>:</w:t>
      </w:r>
      <w:r>
        <w:rPr>
          <w:b/>
          <w:color w:val="000000" w:themeColor="text1"/>
          <w:u w:val="single"/>
          <w:lang w:val="en-US" w:eastAsia="ko-KR"/>
        </w:rPr>
        <w:t xml:space="preserve"> </w:t>
      </w:r>
      <w:r w:rsidR="00C67113">
        <w:rPr>
          <w:b/>
          <w:color w:val="000000" w:themeColor="text1"/>
          <w:u w:val="single"/>
          <w:lang w:val="en-US" w:eastAsia="ko-KR"/>
        </w:rPr>
        <w:t>Other parameters</w:t>
      </w:r>
    </w:p>
    <w:p w14:paraId="204477D1" w14:textId="77777777" w:rsidR="00C67113" w:rsidRDefault="00C67113" w:rsidP="00C67113">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176649">
        <w:rPr>
          <w:rFonts w:eastAsia="SimSun"/>
          <w:color w:val="000000" w:themeColor="text1"/>
          <w:szCs w:val="24"/>
          <w:lang w:val="en-US" w:eastAsia="zh-CN"/>
        </w:rPr>
        <w:t>Proposals</w:t>
      </w:r>
    </w:p>
    <w:p w14:paraId="5CC9C860" w14:textId="77777777" w:rsidR="00C67113" w:rsidRPr="00B743FD" w:rsidRDefault="00C67113" w:rsidP="00E03B2B">
      <w:pPr>
        <w:pStyle w:val="ListParagraph"/>
        <w:numPr>
          <w:ilvl w:val="1"/>
          <w:numId w:val="13"/>
        </w:numPr>
        <w:spacing w:after="120"/>
        <w:ind w:firstLineChars="0"/>
        <w:rPr>
          <w:rFonts w:eastAsia="Yu Mincho"/>
          <w:lang w:val="en-US"/>
        </w:rPr>
      </w:pPr>
      <w:r>
        <w:rPr>
          <w:rFonts w:eastAsia="SimSun"/>
          <w:color w:val="000000" w:themeColor="text1"/>
          <w:szCs w:val="24"/>
          <w:lang w:val="en-US" w:eastAsia="zh-CN"/>
        </w:rPr>
        <w:t xml:space="preserve">Option 1 (Huawei): </w:t>
      </w:r>
      <w:r w:rsidRPr="00B743FD">
        <w:rPr>
          <w:rFonts w:eastAsia="Yu Mincho"/>
          <w:lang w:val="en-US"/>
        </w:rPr>
        <w:t>Reuse from Rel-15 CQI test with fading channel</w:t>
      </w:r>
    </w:p>
    <w:p w14:paraId="17436866" w14:textId="77777777" w:rsidR="003D552A" w:rsidRDefault="003D552A" w:rsidP="003D552A">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61861832" w14:textId="0CF32161" w:rsidR="00C67113" w:rsidRPr="003D552A" w:rsidRDefault="003D552A" w:rsidP="003D552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Confirm Option 1 based on previous meeting agreement</w:t>
      </w:r>
    </w:p>
    <w:p w14:paraId="1FA00AB1" w14:textId="77777777" w:rsidR="00DF1ACC" w:rsidRDefault="00DF1ACC" w:rsidP="00604777">
      <w:pPr>
        <w:rPr>
          <w:b/>
          <w:color w:val="000000" w:themeColor="text1"/>
          <w:u w:val="single"/>
          <w:lang w:val="en-US" w:eastAsia="ko-KR"/>
        </w:rPr>
      </w:pPr>
    </w:p>
    <w:p w14:paraId="497D6A63" w14:textId="61E612F7" w:rsidR="001425C0" w:rsidRDefault="001425C0" w:rsidP="001425C0">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sidR="00204622">
        <w:rPr>
          <w:b/>
          <w:color w:val="000000" w:themeColor="text1"/>
          <w:u w:val="single"/>
          <w:lang w:val="en-US" w:eastAsia="ko-KR"/>
        </w:rPr>
        <w:t>7</w:t>
      </w:r>
      <w:r w:rsidRPr="00176649">
        <w:rPr>
          <w:b/>
          <w:color w:val="000000" w:themeColor="text1"/>
          <w:u w:val="single"/>
          <w:lang w:val="en-US" w:eastAsia="ko-KR"/>
        </w:rPr>
        <w:t xml:space="preserve">: </w:t>
      </w:r>
      <w:r w:rsidR="009A631B">
        <w:rPr>
          <w:b/>
          <w:color w:val="000000" w:themeColor="text1"/>
          <w:u w:val="single"/>
          <w:lang w:val="en-US" w:eastAsia="ko-KR"/>
        </w:rPr>
        <w:t>Test metric</w:t>
      </w:r>
    </w:p>
    <w:p w14:paraId="2D9947B5" w14:textId="77777777" w:rsidR="00691ABC" w:rsidRDefault="00691ABC" w:rsidP="00691ABC">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176649">
        <w:rPr>
          <w:rFonts w:eastAsia="SimSun"/>
          <w:color w:val="000000" w:themeColor="text1"/>
          <w:szCs w:val="24"/>
          <w:lang w:val="en-US" w:eastAsia="zh-CN"/>
        </w:rPr>
        <w:t>Proposals</w:t>
      </w:r>
    </w:p>
    <w:p w14:paraId="62CDCBC7" w14:textId="485DE997" w:rsidR="009A631B" w:rsidRPr="0033520D" w:rsidRDefault="009A631B" w:rsidP="009A631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(Apple</w:t>
      </w:r>
      <w:r w:rsidR="0033520D">
        <w:rPr>
          <w:rFonts w:eastAsia="SimSun"/>
          <w:color w:val="000000" w:themeColor="text1"/>
          <w:szCs w:val="24"/>
          <w:lang w:val="en-US" w:eastAsia="zh-CN"/>
        </w:rPr>
        <w:t>, Huawei</w:t>
      </w:r>
      <w:r>
        <w:rPr>
          <w:rFonts w:eastAsia="SimSun"/>
          <w:color w:val="000000" w:themeColor="text1"/>
          <w:szCs w:val="24"/>
          <w:lang w:val="en-US" w:eastAsia="zh-CN"/>
        </w:rPr>
        <w:t xml:space="preserve">): </w:t>
      </w:r>
      <w:r w:rsidRPr="00F908FE">
        <w:rPr>
          <w:rFonts w:eastAsia="Yu Mincho"/>
          <w:lang w:val="en-US"/>
        </w:rPr>
        <w:t>Re-use the test metric as LTE CQI reporting in ICI.</w:t>
      </w:r>
    </w:p>
    <w:p w14:paraId="36809D03" w14:textId="77777777" w:rsidR="0033520D" w:rsidRPr="0033520D" w:rsidRDefault="0033520D" w:rsidP="0033520D">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33520D">
        <w:rPr>
          <w:rFonts w:eastAsia="SimSun"/>
          <w:color w:val="000000" w:themeColor="text1"/>
          <w:szCs w:val="24"/>
          <w:lang w:val="en-US" w:eastAsia="zh-CN"/>
        </w:rPr>
        <w:t xml:space="preserve">the ratio of the throughput obtained when transmitting the transport format indicated by each reported wideband CQI index subject to an interference source with specified DIP and that obtained when transmitting the transport format indicated by each reported wideband CQI index subject to a white Gaussian noise source shall be </w:t>
      </w:r>
      <w:r w:rsidRPr="0033520D">
        <w:rPr>
          <w:rFonts w:eastAsia="SimSun" w:hint="eastAsia"/>
          <w:color w:val="000000" w:themeColor="text1"/>
          <w:szCs w:val="24"/>
          <w:lang w:val="en-US" w:eastAsia="zh-CN"/>
        </w:rPr>
        <w:t>≥</w:t>
      </w:r>
      <w:r w:rsidRPr="0033520D">
        <w:rPr>
          <w:rFonts w:eastAsia="SimSun" w:hint="eastAsia"/>
          <w:color w:val="000000" w:themeColor="text1"/>
          <w:szCs w:val="24"/>
          <w:lang w:val="en-US" w:eastAsia="zh-CN"/>
        </w:rPr>
        <w:t xml:space="preserve"> </w:t>
      </w:r>
      <w:r w:rsidRPr="0033520D">
        <w:rPr>
          <w:rFonts w:eastAsia="SimSun"/>
          <w:color w:val="000000" w:themeColor="text1"/>
          <w:szCs w:val="24"/>
          <w:lang w:val="en-US" w:eastAsia="zh-CN"/>
        </w:rPr>
        <w:t>γ;</w:t>
      </w:r>
    </w:p>
    <w:p w14:paraId="55D70FA9" w14:textId="2095F10E" w:rsidR="0033520D" w:rsidRPr="0033520D" w:rsidRDefault="0033520D" w:rsidP="0033520D">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33520D">
        <w:rPr>
          <w:rFonts w:eastAsia="SimSun"/>
          <w:color w:val="000000" w:themeColor="text1"/>
          <w:szCs w:val="24"/>
          <w:lang w:val="en-US" w:eastAsia="zh-CN"/>
        </w:rPr>
        <w:t>when transmitting the transport format indicated by each reported wideband CQI index subject to an interference source with specified DIP, the average BLER for the indicated transport formats shall be greater than or equal to 2%.</w:t>
      </w:r>
    </w:p>
    <w:p w14:paraId="1BA453FA" w14:textId="441A4637" w:rsidR="009A631B" w:rsidRDefault="009A631B" w:rsidP="009A631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176649">
        <w:rPr>
          <w:rFonts w:eastAsia="SimSun"/>
          <w:color w:val="000000" w:themeColor="text1"/>
          <w:szCs w:val="24"/>
          <w:lang w:val="en-US" w:eastAsia="zh-CN"/>
        </w:rPr>
        <w:t>Recommended WF</w:t>
      </w:r>
    </w:p>
    <w:p w14:paraId="3F048F1C" w14:textId="51BF3482" w:rsidR="009A631B" w:rsidRDefault="006B2677" w:rsidP="009A631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Check whether Option 1 is </w:t>
      </w:r>
      <w:r w:rsidR="00204622">
        <w:rPr>
          <w:rFonts w:eastAsia="SimSun"/>
          <w:color w:val="000000" w:themeColor="text1"/>
          <w:szCs w:val="24"/>
          <w:lang w:val="en-US" w:eastAsia="zh-CN"/>
        </w:rPr>
        <w:t>acceptable</w:t>
      </w:r>
    </w:p>
    <w:p w14:paraId="71CC8D0F" w14:textId="7099E950" w:rsidR="009A631B" w:rsidRDefault="009A631B" w:rsidP="009A631B">
      <w:pPr>
        <w:spacing w:after="120"/>
        <w:rPr>
          <w:color w:val="000000" w:themeColor="text1"/>
          <w:szCs w:val="24"/>
          <w:lang w:val="en-US" w:eastAsia="zh-CN"/>
        </w:rPr>
      </w:pPr>
    </w:p>
    <w:p w14:paraId="2A26929E" w14:textId="23111957" w:rsidR="009A631B" w:rsidRDefault="009A631B" w:rsidP="009A631B">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sidR="00C64679">
        <w:rPr>
          <w:b/>
          <w:color w:val="000000" w:themeColor="text1"/>
          <w:u w:val="single"/>
          <w:lang w:val="en-US" w:eastAsia="ko-KR"/>
        </w:rPr>
        <w:t>8</w:t>
      </w:r>
      <w:r w:rsidRPr="00176649">
        <w:rPr>
          <w:b/>
          <w:color w:val="000000" w:themeColor="text1"/>
          <w:u w:val="single"/>
          <w:lang w:val="en-US" w:eastAsia="ko-KR"/>
        </w:rPr>
        <w:t xml:space="preserve">: </w:t>
      </w:r>
      <w:r w:rsidR="00DF1ACC">
        <w:rPr>
          <w:b/>
          <w:color w:val="000000" w:themeColor="text1"/>
          <w:u w:val="single"/>
          <w:lang w:val="en-US" w:eastAsia="ko-KR"/>
        </w:rPr>
        <w:t>Requirement</w:t>
      </w:r>
      <w:r w:rsidR="0033520D">
        <w:rPr>
          <w:b/>
          <w:color w:val="000000" w:themeColor="text1"/>
          <w:u w:val="single"/>
          <w:lang w:val="en-US" w:eastAsia="ko-KR"/>
        </w:rPr>
        <w:t>s</w:t>
      </w:r>
      <w:r w:rsidR="00DF1ACC">
        <w:rPr>
          <w:b/>
          <w:color w:val="000000" w:themeColor="text1"/>
          <w:u w:val="single"/>
          <w:lang w:val="en-US" w:eastAsia="ko-KR"/>
        </w:rPr>
        <w:t xml:space="preserve"> definition</w:t>
      </w:r>
    </w:p>
    <w:p w14:paraId="741CEA47" w14:textId="77777777" w:rsidR="009A631B" w:rsidRDefault="009A631B" w:rsidP="009A631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176649">
        <w:rPr>
          <w:rFonts w:eastAsia="SimSun"/>
          <w:color w:val="000000" w:themeColor="text1"/>
          <w:szCs w:val="24"/>
          <w:lang w:val="en-US" w:eastAsia="zh-CN"/>
        </w:rPr>
        <w:t>Proposals</w:t>
      </w:r>
    </w:p>
    <w:p w14:paraId="1454AD0B" w14:textId="006E1914" w:rsidR="009A631B" w:rsidRPr="0033520D" w:rsidRDefault="009A631B" w:rsidP="009A631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(Apple): </w:t>
      </w:r>
      <w:r w:rsidRPr="00F908FE">
        <w:rPr>
          <w:rFonts w:eastAsia="Yu Mincho"/>
          <w:lang w:val="en-US"/>
        </w:rPr>
        <w:t>Test metric for CQI reporting in ICI is chosen such that it cannot be met with MMSE processing.</w:t>
      </w:r>
    </w:p>
    <w:p w14:paraId="1AC4D528" w14:textId="145DB58E" w:rsidR="0033520D" w:rsidRPr="0033520D" w:rsidRDefault="0033520D" w:rsidP="0033520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33520D">
        <w:rPr>
          <w:rFonts w:eastAsia="SimSun"/>
          <w:color w:val="000000" w:themeColor="text1"/>
          <w:szCs w:val="24"/>
          <w:lang w:val="en-US" w:eastAsia="zh-CN"/>
        </w:rPr>
        <w:t xml:space="preserve">Option 2 (Huawei): SINR=-2dB, γ can be set to [2] for 2RX and [3] for 4RX. </w:t>
      </w:r>
    </w:p>
    <w:p w14:paraId="4C1C3117" w14:textId="77777777" w:rsidR="009A631B" w:rsidRDefault="009A631B" w:rsidP="009A631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176649">
        <w:rPr>
          <w:rFonts w:eastAsia="SimSun"/>
          <w:color w:val="000000" w:themeColor="text1"/>
          <w:szCs w:val="24"/>
          <w:lang w:val="en-US" w:eastAsia="zh-CN"/>
        </w:rPr>
        <w:t>Recommended WF</w:t>
      </w:r>
    </w:p>
    <w:p w14:paraId="5129CFF8" w14:textId="519CD2A1" w:rsidR="009A631B" w:rsidRDefault="00BB5D47" w:rsidP="009A631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Check </w:t>
      </w:r>
      <w:r w:rsidR="005579D6">
        <w:rPr>
          <w:rFonts w:eastAsia="SimSun"/>
          <w:color w:val="000000" w:themeColor="text1"/>
          <w:szCs w:val="24"/>
          <w:lang w:val="en-US" w:eastAsia="zh-CN"/>
        </w:rPr>
        <w:t>view on Option 1</w:t>
      </w:r>
    </w:p>
    <w:p w14:paraId="08493DAA" w14:textId="4B29FC3D" w:rsidR="005579D6" w:rsidRPr="00176649" w:rsidRDefault="005579D6" w:rsidP="009A631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Final values will be decided based on agreed simulation assumptions</w:t>
      </w:r>
    </w:p>
    <w:p w14:paraId="32A62B99" w14:textId="77777777" w:rsidR="008D1F95" w:rsidRPr="008D1F95" w:rsidRDefault="008D1F95" w:rsidP="008D1F95">
      <w:pPr>
        <w:spacing w:after="120"/>
        <w:rPr>
          <w:color w:val="000000" w:themeColor="text1"/>
          <w:szCs w:val="24"/>
          <w:lang w:val="en-US" w:eastAsia="zh-CN"/>
        </w:rPr>
      </w:pPr>
    </w:p>
    <w:p w14:paraId="297E9BED" w14:textId="77777777" w:rsidR="00DD19DE" w:rsidRPr="00176649" w:rsidRDefault="00DD19DE" w:rsidP="00DD19DE">
      <w:pPr>
        <w:pStyle w:val="Heading2"/>
        <w:rPr>
          <w:lang w:val="en-US"/>
        </w:rPr>
      </w:pPr>
      <w:r w:rsidRPr="00176649">
        <w:rPr>
          <w:lang w:val="en-US"/>
        </w:rPr>
        <w:lastRenderedPageBreak/>
        <w:t xml:space="preserve">Companies views’ collection for 1st round </w:t>
      </w:r>
    </w:p>
    <w:p w14:paraId="7930AAC3" w14:textId="6AF74F81" w:rsidR="00DD19DE" w:rsidRPr="00176649" w:rsidRDefault="00DD19DE">
      <w:pPr>
        <w:pStyle w:val="Heading3"/>
        <w:rPr>
          <w:sz w:val="24"/>
          <w:szCs w:val="16"/>
          <w:lang w:val="en-US"/>
        </w:rPr>
      </w:pPr>
      <w:r w:rsidRPr="00176649">
        <w:rPr>
          <w:sz w:val="24"/>
          <w:szCs w:val="16"/>
          <w:lang w:val="en-US"/>
        </w:rPr>
        <w:t xml:space="preserve">Open issues </w:t>
      </w:r>
    </w:p>
    <w:p w14:paraId="4484CA94" w14:textId="77777777" w:rsidR="00922FCD" w:rsidRPr="00176649" w:rsidRDefault="00922FCD" w:rsidP="00922FCD">
      <w:pPr>
        <w:pStyle w:val="Heading4"/>
        <w:rPr>
          <w:lang w:val="en-US"/>
        </w:rPr>
      </w:pPr>
      <w:r w:rsidRPr="00176649">
        <w:rPr>
          <w:lang w:val="en-US"/>
        </w:rPr>
        <w:t>Sub-topic 2-1: CSI requirements</w:t>
      </w:r>
    </w:p>
    <w:tbl>
      <w:tblPr>
        <w:tblStyle w:val="TableGrid"/>
        <w:tblW w:w="0" w:type="auto"/>
        <w:tblLook w:val="04A0" w:firstRow="1" w:lastRow="0" w:firstColumn="1" w:lastColumn="0" w:noHBand="0" w:noVBand="1"/>
      </w:tblPr>
      <w:tblGrid>
        <w:gridCol w:w="1236"/>
        <w:gridCol w:w="8395"/>
      </w:tblGrid>
      <w:tr w:rsidR="00922FCD" w:rsidRPr="00176649" w14:paraId="515E78E4" w14:textId="77777777" w:rsidTr="00177A3D">
        <w:tc>
          <w:tcPr>
            <w:tcW w:w="1236" w:type="dxa"/>
          </w:tcPr>
          <w:p w14:paraId="3242F418" w14:textId="77777777" w:rsidR="00922FCD" w:rsidRPr="00176649" w:rsidRDefault="00922FCD" w:rsidP="00177A3D">
            <w:pPr>
              <w:spacing w:after="120"/>
              <w:rPr>
                <w:rFonts w:eastAsiaTheme="minorEastAsia"/>
                <w:b/>
                <w:bCs/>
                <w:color w:val="000000" w:themeColor="text1"/>
                <w:lang w:val="en-US" w:eastAsia="zh-CN"/>
              </w:rPr>
            </w:pPr>
            <w:r w:rsidRPr="00176649">
              <w:rPr>
                <w:rFonts w:eastAsiaTheme="minorEastAsia"/>
                <w:b/>
                <w:bCs/>
                <w:color w:val="000000" w:themeColor="text1"/>
                <w:lang w:val="en-US" w:eastAsia="zh-CN"/>
              </w:rPr>
              <w:t>Company</w:t>
            </w:r>
          </w:p>
        </w:tc>
        <w:tc>
          <w:tcPr>
            <w:tcW w:w="8395" w:type="dxa"/>
          </w:tcPr>
          <w:p w14:paraId="4D9B1416" w14:textId="77777777" w:rsidR="00922FCD" w:rsidRPr="00176649" w:rsidRDefault="00922FCD" w:rsidP="00177A3D">
            <w:pPr>
              <w:spacing w:after="120"/>
              <w:rPr>
                <w:rFonts w:eastAsiaTheme="minorEastAsia"/>
                <w:b/>
                <w:bCs/>
                <w:color w:val="000000" w:themeColor="text1"/>
                <w:lang w:val="en-US" w:eastAsia="zh-CN"/>
              </w:rPr>
            </w:pPr>
            <w:r w:rsidRPr="00176649">
              <w:rPr>
                <w:rFonts w:eastAsiaTheme="minorEastAsia"/>
                <w:b/>
                <w:bCs/>
                <w:color w:val="000000" w:themeColor="text1"/>
                <w:lang w:val="en-US" w:eastAsia="zh-CN"/>
              </w:rPr>
              <w:t>Comments</w:t>
            </w:r>
          </w:p>
        </w:tc>
      </w:tr>
      <w:tr w:rsidR="00922FCD" w:rsidRPr="00176649" w14:paraId="7D2DAD83" w14:textId="77777777" w:rsidTr="00177A3D">
        <w:tc>
          <w:tcPr>
            <w:tcW w:w="1236" w:type="dxa"/>
          </w:tcPr>
          <w:p w14:paraId="3050A80F" w14:textId="63438884" w:rsidR="00922FCD" w:rsidRPr="00176649" w:rsidRDefault="00796C67" w:rsidP="00177A3D">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4091A3C4" w14:textId="2AE86089" w:rsidR="00796C67" w:rsidRPr="008C5707" w:rsidRDefault="00796C67" w:rsidP="008C5707">
            <w:pPr>
              <w:rPr>
                <w:b/>
                <w:color w:val="000000" w:themeColor="text1"/>
                <w:u w:val="single"/>
                <w:lang w:val="en-US" w:eastAsia="ko-KR"/>
              </w:rPr>
            </w:pPr>
            <w:r w:rsidRPr="00C47CC0">
              <w:rPr>
                <w:b/>
                <w:color w:val="000000" w:themeColor="text1"/>
                <w:u w:val="single"/>
                <w:lang w:val="en-US" w:eastAsia="ko-KR"/>
              </w:rPr>
              <w:t>Issue 2-1-</w:t>
            </w:r>
            <w:r>
              <w:rPr>
                <w:b/>
                <w:color w:val="000000" w:themeColor="text1"/>
                <w:u w:val="single"/>
                <w:lang w:val="en-US" w:eastAsia="ko-KR"/>
              </w:rPr>
              <w:t>1</w:t>
            </w:r>
            <w:r w:rsidRPr="00C47CC0">
              <w:rPr>
                <w:b/>
                <w:color w:val="000000" w:themeColor="text1"/>
                <w:u w:val="single"/>
                <w:lang w:val="en-US" w:eastAsia="ko-KR"/>
              </w:rPr>
              <w:t>: Whether to define PMI reporting requirements</w:t>
            </w:r>
          </w:p>
          <w:p w14:paraId="3A5CB688" w14:textId="29586E71" w:rsidR="00922FCD" w:rsidRDefault="00796C67" w:rsidP="00177A3D">
            <w:pPr>
              <w:spacing w:after="120"/>
              <w:rPr>
                <w:rFonts w:eastAsiaTheme="minorEastAsia"/>
                <w:color w:val="000000" w:themeColor="text1"/>
                <w:lang w:val="en-US" w:eastAsia="zh-CN"/>
              </w:rPr>
            </w:pPr>
            <w:r>
              <w:rPr>
                <w:rFonts w:eastAsiaTheme="minorEastAsia"/>
                <w:color w:val="000000" w:themeColor="text1"/>
                <w:lang w:val="en-US" w:eastAsia="zh-CN"/>
              </w:rPr>
              <w:t>We support option 1.</w:t>
            </w:r>
          </w:p>
          <w:p w14:paraId="03555046" w14:textId="77777777" w:rsidR="00796C67" w:rsidRDefault="00796C67" w:rsidP="00177A3D">
            <w:pPr>
              <w:spacing w:after="120"/>
              <w:rPr>
                <w:rFonts w:eastAsiaTheme="minorEastAsia"/>
                <w:color w:val="000000" w:themeColor="text1"/>
                <w:lang w:val="en-US" w:eastAsia="zh-CN"/>
              </w:rPr>
            </w:pPr>
            <w:r>
              <w:rPr>
                <w:rFonts w:eastAsiaTheme="minorEastAsia"/>
                <w:color w:val="000000" w:themeColor="text1"/>
                <w:lang w:val="en-US" w:eastAsia="zh-CN"/>
              </w:rPr>
              <w:t>Could Ericsson provide some clarification on their observation/ false-PMI issue?</w:t>
            </w:r>
          </w:p>
          <w:p w14:paraId="214C0A23" w14:textId="706C3C61" w:rsidR="00796C67" w:rsidRPr="00176649" w:rsidRDefault="00796C67" w:rsidP="00177A3D">
            <w:pPr>
              <w:spacing w:after="120"/>
              <w:rPr>
                <w:rFonts w:eastAsiaTheme="minorEastAsia"/>
                <w:color w:val="000000" w:themeColor="text1"/>
                <w:lang w:val="en-US" w:eastAsia="zh-CN"/>
              </w:rPr>
            </w:pPr>
          </w:p>
        </w:tc>
      </w:tr>
      <w:tr w:rsidR="00AB5052" w:rsidRPr="00176649" w14:paraId="5D61E927" w14:textId="77777777" w:rsidTr="00177A3D">
        <w:tc>
          <w:tcPr>
            <w:tcW w:w="1236" w:type="dxa"/>
          </w:tcPr>
          <w:p w14:paraId="49B408EB" w14:textId="11FC318C" w:rsidR="00AB5052" w:rsidRPr="00176649" w:rsidDel="00796C67" w:rsidRDefault="00AB5052" w:rsidP="00AB505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395" w:type="dxa"/>
          </w:tcPr>
          <w:p w14:paraId="13058B4C" w14:textId="77777777" w:rsidR="00AB5052" w:rsidRPr="00C80253" w:rsidRDefault="00AB5052" w:rsidP="00AB5052">
            <w:pPr>
              <w:rPr>
                <w:b/>
                <w:color w:val="000000" w:themeColor="text1"/>
                <w:u w:val="single"/>
                <w:lang w:val="en-US" w:eastAsia="ko-KR"/>
              </w:rPr>
            </w:pPr>
            <w:r w:rsidRPr="00C47CC0">
              <w:rPr>
                <w:b/>
                <w:color w:val="000000" w:themeColor="text1"/>
                <w:u w:val="single"/>
                <w:lang w:val="en-US" w:eastAsia="ko-KR"/>
              </w:rPr>
              <w:t>Issue 2-1-</w:t>
            </w:r>
            <w:r>
              <w:rPr>
                <w:b/>
                <w:color w:val="000000" w:themeColor="text1"/>
                <w:u w:val="single"/>
                <w:lang w:val="en-US" w:eastAsia="ko-KR"/>
              </w:rPr>
              <w:t>1</w:t>
            </w:r>
            <w:r w:rsidRPr="00C47CC0">
              <w:rPr>
                <w:b/>
                <w:color w:val="000000" w:themeColor="text1"/>
                <w:u w:val="single"/>
                <w:lang w:val="en-US" w:eastAsia="ko-KR"/>
              </w:rPr>
              <w:t>: Whether to define PMI reporting requirements</w:t>
            </w:r>
          </w:p>
          <w:p w14:paraId="1AC6F2EB" w14:textId="56BDA85E" w:rsidR="00AB5052" w:rsidRPr="00C47CC0" w:rsidRDefault="00AB5052" w:rsidP="00AB5052">
            <w:pPr>
              <w:rPr>
                <w:b/>
                <w:color w:val="000000" w:themeColor="text1"/>
                <w:u w:val="single"/>
                <w:lang w:val="en-US" w:eastAsia="ko-KR"/>
              </w:rPr>
            </w:pPr>
            <w:r w:rsidRPr="00E95410">
              <w:rPr>
                <w:rFonts w:eastAsiaTheme="minorEastAsia" w:hint="eastAsia"/>
                <w:color w:val="000000" w:themeColor="text1"/>
                <w:lang w:val="en-US" w:eastAsia="zh-CN"/>
              </w:rPr>
              <w:t>O</w:t>
            </w:r>
            <w:r w:rsidRPr="00E95410">
              <w:rPr>
                <w:rFonts w:eastAsiaTheme="minorEastAsia"/>
                <w:color w:val="000000" w:themeColor="text1"/>
                <w:lang w:val="en-US" w:eastAsia="zh-CN"/>
              </w:rPr>
              <w:t>ption 1.</w:t>
            </w:r>
          </w:p>
        </w:tc>
      </w:tr>
      <w:tr w:rsidR="00123411" w:rsidRPr="00C47CC0" w14:paraId="38A9687B" w14:textId="77777777" w:rsidTr="00123411">
        <w:tc>
          <w:tcPr>
            <w:tcW w:w="1236" w:type="dxa"/>
          </w:tcPr>
          <w:p w14:paraId="2EEEAEB3" w14:textId="77777777" w:rsidR="00123411" w:rsidRDefault="00123411" w:rsidP="00A704CE">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15B0D682" w14:textId="77777777" w:rsidR="00123411" w:rsidRPr="005A6085" w:rsidRDefault="00123411" w:rsidP="00A704CE">
            <w:pPr>
              <w:rPr>
                <w:b/>
                <w:color w:val="000000" w:themeColor="text1"/>
                <w:u w:val="single"/>
                <w:lang w:val="en-US" w:eastAsia="ko-KR"/>
              </w:rPr>
            </w:pPr>
            <w:r w:rsidRPr="00C47CC0">
              <w:rPr>
                <w:b/>
                <w:color w:val="000000" w:themeColor="text1"/>
                <w:u w:val="single"/>
                <w:lang w:val="en-US" w:eastAsia="ko-KR"/>
              </w:rPr>
              <w:t>Issue 2-1-</w:t>
            </w:r>
            <w:r>
              <w:rPr>
                <w:b/>
                <w:color w:val="000000" w:themeColor="text1"/>
                <w:u w:val="single"/>
                <w:lang w:val="en-US" w:eastAsia="ko-KR"/>
              </w:rPr>
              <w:t>1</w:t>
            </w:r>
            <w:r w:rsidRPr="00C47CC0">
              <w:rPr>
                <w:b/>
                <w:color w:val="000000" w:themeColor="text1"/>
                <w:u w:val="single"/>
                <w:lang w:val="en-US" w:eastAsia="ko-KR"/>
              </w:rPr>
              <w:t>: Whether to define PMI reporting requirements</w:t>
            </w:r>
          </w:p>
          <w:p w14:paraId="3C21E5A9" w14:textId="77777777" w:rsidR="00123411" w:rsidRPr="00636E28" w:rsidRDefault="00123411" w:rsidP="00A704CE">
            <w:pPr>
              <w:rPr>
                <w:bCs/>
                <w:color w:val="000000" w:themeColor="text1"/>
                <w:u w:val="single"/>
                <w:lang w:val="en-US" w:eastAsia="ko-KR"/>
              </w:rPr>
            </w:pPr>
            <w:r w:rsidRPr="00636E28">
              <w:rPr>
                <w:bCs/>
                <w:color w:val="000000" w:themeColor="text1"/>
                <w:u w:val="single"/>
                <w:lang w:val="en-US" w:eastAsia="ko-KR"/>
              </w:rPr>
              <w:t>Based on our analysis we support not to define the PMI requirements.</w:t>
            </w:r>
          </w:p>
          <w:p w14:paraId="7B745337" w14:textId="77777777" w:rsidR="00123411" w:rsidRPr="00C47CC0" w:rsidRDefault="00123411" w:rsidP="00A704CE">
            <w:pPr>
              <w:rPr>
                <w:b/>
                <w:color w:val="000000" w:themeColor="text1"/>
                <w:u w:val="single"/>
                <w:lang w:val="en-US" w:eastAsia="ko-KR"/>
              </w:rPr>
            </w:pPr>
            <w:r w:rsidRPr="00636E28">
              <w:rPr>
                <w:bCs/>
                <w:color w:val="000000" w:themeColor="text1"/>
                <w:u w:val="single"/>
                <w:lang w:val="en-US" w:eastAsia="ko-KR"/>
              </w:rPr>
              <w:t xml:space="preserve">Same time, we need some time to double check this </w:t>
            </w:r>
            <w:r w:rsidRPr="0015448B">
              <w:rPr>
                <w:bCs/>
                <w:lang w:val="en-US"/>
              </w:rPr>
              <w:t>‘false-PMI’ issue</w:t>
            </w:r>
            <w:r w:rsidRPr="00C80D9E">
              <w:rPr>
                <w:bCs/>
                <w:lang w:val="en-US"/>
              </w:rPr>
              <w:t>. Additional information from Ericsson will be ver</w:t>
            </w:r>
            <w:r w:rsidRPr="00986DF7">
              <w:rPr>
                <w:bCs/>
                <w:lang w:val="en-US"/>
              </w:rPr>
              <w:t>y helpful</w:t>
            </w:r>
            <w:r w:rsidRPr="00520795">
              <w:rPr>
                <w:bCs/>
                <w:lang w:val="en-US"/>
              </w:rPr>
              <w:t>.</w:t>
            </w:r>
          </w:p>
        </w:tc>
      </w:tr>
      <w:tr w:rsidR="00A5069F" w:rsidRPr="00C47CC0" w14:paraId="169B376C" w14:textId="77777777" w:rsidTr="00123411">
        <w:tc>
          <w:tcPr>
            <w:tcW w:w="1236" w:type="dxa"/>
          </w:tcPr>
          <w:p w14:paraId="034B2574" w14:textId="766E60E7" w:rsidR="00A5069F" w:rsidRDefault="00A5069F" w:rsidP="00A5069F">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775604C0" w14:textId="77777777" w:rsidR="00A5069F" w:rsidRPr="00C80253" w:rsidRDefault="00A5069F" w:rsidP="00A5069F">
            <w:pPr>
              <w:rPr>
                <w:b/>
                <w:color w:val="000000" w:themeColor="text1"/>
                <w:u w:val="single"/>
                <w:lang w:val="en-US" w:eastAsia="ko-KR"/>
              </w:rPr>
            </w:pPr>
            <w:r w:rsidRPr="00C47CC0">
              <w:rPr>
                <w:b/>
                <w:color w:val="000000" w:themeColor="text1"/>
                <w:u w:val="single"/>
                <w:lang w:val="en-US" w:eastAsia="ko-KR"/>
              </w:rPr>
              <w:t>Issue 2-1-</w:t>
            </w:r>
            <w:r>
              <w:rPr>
                <w:b/>
                <w:color w:val="000000" w:themeColor="text1"/>
                <w:u w:val="single"/>
                <w:lang w:val="en-US" w:eastAsia="ko-KR"/>
              </w:rPr>
              <w:t>1</w:t>
            </w:r>
            <w:r w:rsidRPr="00C47CC0">
              <w:rPr>
                <w:b/>
                <w:color w:val="000000" w:themeColor="text1"/>
                <w:u w:val="single"/>
                <w:lang w:val="en-US" w:eastAsia="ko-KR"/>
              </w:rPr>
              <w:t>: Whether to define PMI reporting requirements</w:t>
            </w:r>
          </w:p>
          <w:p w14:paraId="74E8809F" w14:textId="03B697EA" w:rsidR="00A5069F" w:rsidRPr="00C47CC0" w:rsidRDefault="003A53CB" w:rsidP="00A5069F">
            <w:pPr>
              <w:rPr>
                <w:b/>
                <w:color w:val="000000" w:themeColor="text1"/>
                <w:u w:val="single"/>
                <w:lang w:val="en-US" w:eastAsia="ko-KR"/>
              </w:rPr>
            </w:pPr>
            <w:r>
              <w:rPr>
                <w:rFonts w:eastAsiaTheme="minorEastAsia"/>
                <w:color w:val="000000" w:themeColor="text1"/>
                <w:lang w:val="en-US" w:eastAsia="zh-CN"/>
              </w:rPr>
              <w:t xml:space="preserve">Prefer </w:t>
            </w:r>
            <w:r w:rsidR="00A5069F" w:rsidRPr="00E95410">
              <w:rPr>
                <w:rFonts w:eastAsiaTheme="minorEastAsia" w:hint="eastAsia"/>
                <w:color w:val="000000" w:themeColor="text1"/>
                <w:lang w:val="en-US" w:eastAsia="zh-CN"/>
              </w:rPr>
              <w:t>O</w:t>
            </w:r>
            <w:r w:rsidR="00A5069F" w:rsidRPr="00E95410">
              <w:rPr>
                <w:rFonts w:eastAsiaTheme="minorEastAsia"/>
                <w:color w:val="000000" w:themeColor="text1"/>
                <w:lang w:val="en-US" w:eastAsia="zh-CN"/>
              </w:rPr>
              <w:t>ption 1.</w:t>
            </w:r>
            <w:r>
              <w:rPr>
                <w:rFonts w:eastAsiaTheme="minorEastAsia"/>
                <w:color w:val="000000" w:themeColor="text1"/>
                <w:lang w:val="en-US" w:eastAsia="zh-CN"/>
              </w:rPr>
              <w:t xml:space="preserve"> We are not clear on Ericsson’s comment on ‘false-PMI’ issue. If RAN1 is already discussing that issue in FeMIMO WI, shouldn’t RAN4 discuss it as part of that WI when RAN1 is done? If that issue is important enough, RAN1 will address it.</w:t>
            </w:r>
          </w:p>
        </w:tc>
      </w:tr>
      <w:tr w:rsidR="00766FFB" w:rsidRPr="00C47CC0" w14:paraId="11612A49" w14:textId="77777777" w:rsidTr="00123411">
        <w:tc>
          <w:tcPr>
            <w:tcW w:w="1236" w:type="dxa"/>
          </w:tcPr>
          <w:p w14:paraId="2A13056C" w14:textId="1F6A33BB" w:rsidR="00766FFB" w:rsidRDefault="00766FFB" w:rsidP="00766FFB">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484F5431" w14:textId="77777777" w:rsidR="00766FFB" w:rsidRPr="00C80253" w:rsidRDefault="00766FFB" w:rsidP="00766FFB">
            <w:pPr>
              <w:rPr>
                <w:b/>
                <w:color w:val="000000" w:themeColor="text1"/>
                <w:u w:val="single"/>
                <w:lang w:val="en-US" w:eastAsia="ko-KR"/>
              </w:rPr>
            </w:pPr>
            <w:r w:rsidRPr="00C47CC0">
              <w:rPr>
                <w:b/>
                <w:color w:val="000000" w:themeColor="text1"/>
                <w:u w:val="single"/>
                <w:lang w:val="en-US" w:eastAsia="ko-KR"/>
              </w:rPr>
              <w:t>Issue 2-1-</w:t>
            </w:r>
            <w:r>
              <w:rPr>
                <w:b/>
                <w:color w:val="000000" w:themeColor="text1"/>
                <w:u w:val="single"/>
                <w:lang w:val="en-US" w:eastAsia="ko-KR"/>
              </w:rPr>
              <w:t>1</w:t>
            </w:r>
            <w:r w:rsidRPr="00C47CC0">
              <w:rPr>
                <w:b/>
                <w:color w:val="000000" w:themeColor="text1"/>
                <w:u w:val="single"/>
                <w:lang w:val="en-US" w:eastAsia="ko-KR"/>
              </w:rPr>
              <w:t>: Whether to define PMI reporting requirements</w:t>
            </w:r>
          </w:p>
          <w:p w14:paraId="265DABAD" w14:textId="77777777" w:rsidR="00766FFB" w:rsidRDefault="00766FFB" w:rsidP="00766FFB">
            <w:pPr>
              <w:rPr>
                <w:lang w:val="en-US"/>
              </w:rPr>
            </w:pPr>
            <w:r w:rsidRPr="00E72627">
              <w:rPr>
                <w:lang w:val="en-US"/>
              </w:rPr>
              <w:t>RAN1 is discussing ‘false-PMI’ issue for multiple cells in Rel-17 FeMIMO</w:t>
            </w:r>
            <w:r>
              <w:rPr>
                <w:lang w:val="en-US"/>
              </w:rPr>
              <w:t xml:space="preserve"> TEI (See </w:t>
            </w:r>
            <w:hyperlink r:id="rId13" w:history="1">
              <w:r w:rsidRPr="001B41E2">
                <w:rPr>
                  <w:rStyle w:val="Hyperlink"/>
                  <w:lang w:val="en-US"/>
                </w:rPr>
                <w:t>R1-2019722</w:t>
              </w:r>
            </w:hyperlink>
            <w:r>
              <w:rPr>
                <w:lang w:val="en-US"/>
              </w:rPr>
              <w:t xml:space="preserve"> TEI proposal #4). When UE is in the cell edge, the UE may report the false PMI based on the strongest interference cell other than PMI based on serving cell. We also encouraged interesting companies to further check RAN1 colleagues. </w:t>
            </w:r>
          </w:p>
          <w:p w14:paraId="36C3D222" w14:textId="728FD773" w:rsidR="00766FFB" w:rsidRPr="00C47CC0" w:rsidRDefault="00766FFB" w:rsidP="00766FFB">
            <w:pPr>
              <w:rPr>
                <w:b/>
                <w:color w:val="000000" w:themeColor="text1"/>
                <w:u w:val="single"/>
                <w:lang w:val="en-US" w:eastAsia="ko-KR"/>
              </w:rPr>
            </w:pPr>
            <w:r>
              <w:rPr>
                <w:lang w:val="en-US"/>
              </w:rPr>
              <w:t>Since many companies (including operators, UE vendors, and infra vendors) in RAN1 also prefer to discuss/solve in RAN4, w</w:t>
            </w:r>
            <w:r w:rsidRPr="008A05DA">
              <w:rPr>
                <w:lang w:val="en-US"/>
              </w:rPr>
              <w:t>e can compromise to not define PMI reporting requirements in this</w:t>
            </w:r>
            <w:r>
              <w:rPr>
                <w:lang w:val="en-US"/>
              </w:rPr>
              <w:t xml:space="preserve"> </w:t>
            </w:r>
            <w:r w:rsidRPr="001B41E2">
              <w:rPr>
                <w:lang w:val="en-US"/>
              </w:rPr>
              <w:t>Further enhancement on NR demodulation performance</w:t>
            </w:r>
            <w:r w:rsidRPr="008A05DA">
              <w:rPr>
                <w:lang w:val="en-US"/>
              </w:rPr>
              <w:t xml:space="preserve"> WI, but </w:t>
            </w:r>
            <w:r>
              <w:rPr>
                <w:lang w:val="en-US"/>
              </w:rPr>
              <w:t xml:space="preserve">we want to </w:t>
            </w:r>
            <w:r w:rsidRPr="008A05DA">
              <w:rPr>
                <w:lang w:val="en-US"/>
              </w:rPr>
              <w:t xml:space="preserve">add the note ‘RAN4 </w:t>
            </w:r>
            <w:r>
              <w:rPr>
                <w:lang w:val="en-US"/>
              </w:rPr>
              <w:t>will continue the discussion on</w:t>
            </w:r>
            <w:r w:rsidRPr="008A05DA">
              <w:rPr>
                <w:lang w:val="en-US"/>
              </w:rPr>
              <w:t xml:space="preserve"> </w:t>
            </w:r>
            <w:r>
              <w:rPr>
                <w:lang w:val="en-US"/>
              </w:rPr>
              <w:t xml:space="preserve">the </w:t>
            </w:r>
            <w:r w:rsidRPr="008A05DA">
              <w:rPr>
                <w:lang w:val="en-US"/>
              </w:rPr>
              <w:t xml:space="preserve">PMI reporting </w:t>
            </w:r>
            <w:r>
              <w:rPr>
                <w:lang w:val="en-US"/>
              </w:rPr>
              <w:t xml:space="preserve">performance with inter-cell interference condition </w:t>
            </w:r>
            <w:r w:rsidRPr="008A05DA">
              <w:rPr>
                <w:lang w:val="en-US"/>
              </w:rPr>
              <w:t>in Rel-17 FeMIMO</w:t>
            </w:r>
            <w:r>
              <w:rPr>
                <w:lang w:val="en-US"/>
              </w:rPr>
              <w:t xml:space="preserve"> WI performance part</w:t>
            </w:r>
            <w:r w:rsidRPr="008A05DA">
              <w:rPr>
                <w:lang w:val="en-US"/>
              </w:rPr>
              <w:t>’.</w:t>
            </w:r>
          </w:p>
        </w:tc>
      </w:tr>
      <w:tr w:rsidR="006E09D9" w:rsidRPr="004B58D8" w14:paraId="34DC6EEB" w14:textId="77777777" w:rsidTr="00A704CE">
        <w:tc>
          <w:tcPr>
            <w:tcW w:w="1236" w:type="dxa"/>
          </w:tcPr>
          <w:p w14:paraId="5D20D582" w14:textId="77777777" w:rsidR="006E09D9" w:rsidRDefault="006E09D9" w:rsidP="00A704CE">
            <w:pPr>
              <w:spacing w:after="120"/>
              <w:rPr>
                <w:rFonts w:eastAsiaTheme="minorEastAsia"/>
                <w:color w:val="000000" w:themeColor="text1"/>
                <w:lang w:val="en-US" w:eastAsia="zh-CN"/>
              </w:rPr>
            </w:pPr>
            <w:r>
              <w:rPr>
                <w:rFonts w:eastAsiaTheme="minorEastAsia"/>
                <w:color w:val="000000" w:themeColor="text1"/>
                <w:lang w:val="en-US" w:eastAsia="zh-CN"/>
              </w:rPr>
              <w:t>Nokia, Nokia Bell Labs</w:t>
            </w:r>
          </w:p>
        </w:tc>
        <w:tc>
          <w:tcPr>
            <w:tcW w:w="8395" w:type="dxa"/>
          </w:tcPr>
          <w:p w14:paraId="4FABC55A" w14:textId="77777777" w:rsidR="006E09D9" w:rsidRPr="00C80253" w:rsidRDefault="006E09D9" w:rsidP="00A704CE">
            <w:pPr>
              <w:rPr>
                <w:b/>
                <w:color w:val="000000" w:themeColor="text1"/>
                <w:u w:val="single"/>
                <w:lang w:val="en-US" w:eastAsia="ko-KR"/>
              </w:rPr>
            </w:pPr>
            <w:r w:rsidRPr="00C47CC0">
              <w:rPr>
                <w:b/>
                <w:color w:val="000000" w:themeColor="text1"/>
                <w:u w:val="single"/>
                <w:lang w:val="en-US" w:eastAsia="ko-KR"/>
              </w:rPr>
              <w:t>Issue 2-1-</w:t>
            </w:r>
            <w:r>
              <w:rPr>
                <w:b/>
                <w:color w:val="000000" w:themeColor="text1"/>
                <w:u w:val="single"/>
                <w:lang w:val="en-US" w:eastAsia="ko-KR"/>
              </w:rPr>
              <w:t>1</w:t>
            </w:r>
            <w:r w:rsidRPr="00C47CC0">
              <w:rPr>
                <w:b/>
                <w:color w:val="000000" w:themeColor="text1"/>
                <w:u w:val="single"/>
                <w:lang w:val="en-US" w:eastAsia="ko-KR"/>
              </w:rPr>
              <w:t>: Whether to define PMI reporting requirements</w:t>
            </w:r>
          </w:p>
          <w:p w14:paraId="0BBEE178" w14:textId="77777777" w:rsidR="006E09D9" w:rsidRPr="004B58D8" w:rsidRDefault="006E09D9" w:rsidP="00A704CE">
            <w:pPr>
              <w:rPr>
                <w:bCs/>
                <w:color w:val="000000" w:themeColor="text1"/>
                <w:u w:val="single"/>
                <w:lang w:val="en-US" w:eastAsia="ko-KR"/>
              </w:rPr>
            </w:pPr>
            <w:r w:rsidRPr="004B58D8">
              <w:rPr>
                <w:bCs/>
                <w:color w:val="000000" w:themeColor="text1"/>
                <w:u w:val="single"/>
                <w:lang w:val="en-US" w:eastAsia="ko-KR"/>
              </w:rPr>
              <w:t>Based on companies feedback, we can also support option 1. The issue of wrongly choosing PMI in certain scenarios is important but as long as it will be discussed in FeMIMO we can compromise to option 1.</w:t>
            </w:r>
          </w:p>
        </w:tc>
      </w:tr>
      <w:tr w:rsidR="009F4424" w:rsidRPr="004B58D8" w14:paraId="796E4E07" w14:textId="77777777" w:rsidTr="00A704CE">
        <w:tc>
          <w:tcPr>
            <w:tcW w:w="1236" w:type="dxa"/>
          </w:tcPr>
          <w:p w14:paraId="2F943925" w14:textId="3D89A011" w:rsidR="009F4424" w:rsidRDefault="009F4424" w:rsidP="009F4424">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63CE8231" w14:textId="77777777" w:rsidR="009F4424" w:rsidRDefault="009F4424" w:rsidP="009F4424">
            <w:pPr>
              <w:rPr>
                <w:rFonts w:eastAsiaTheme="minorEastAsia"/>
                <w:color w:val="000000" w:themeColor="text1"/>
                <w:lang w:val="en-US" w:eastAsia="zh-CN"/>
              </w:rPr>
            </w:pPr>
            <w:r>
              <w:rPr>
                <w:rFonts w:eastAsiaTheme="minorEastAsia"/>
                <w:color w:val="000000" w:themeColor="text1"/>
                <w:lang w:val="en-US" w:eastAsia="zh-CN"/>
              </w:rPr>
              <w:t>S</w:t>
            </w:r>
            <w:r w:rsidRPr="009478D8">
              <w:rPr>
                <w:rFonts w:eastAsiaTheme="minorEastAsia"/>
                <w:color w:val="000000" w:themeColor="text1"/>
                <w:lang w:val="en-US" w:eastAsia="zh-CN"/>
              </w:rPr>
              <w:t>upport not to define the PMI requirements</w:t>
            </w:r>
            <w:r>
              <w:rPr>
                <w:rFonts w:eastAsiaTheme="minorEastAsia"/>
                <w:color w:val="000000" w:themeColor="text1"/>
                <w:lang w:val="en-US" w:eastAsia="zh-CN"/>
              </w:rPr>
              <w:t>.</w:t>
            </w:r>
          </w:p>
          <w:p w14:paraId="6461079F" w14:textId="04657FB9" w:rsidR="009F4424" w:rsidRPr="00C47CC0" w:rsidRDefault="009F4424" w:rsidP="009F4424">
            <w:pPr>
              <w:rPr>
                <w:b/>
                <w:color w:val="000000" w:themeColor="text1"/>
                <w:u w:val="single"/>
                <w:lang w:val="en-US" w:eastAsia="ko-KR"/>
              </w:rPr>
            </w:pPr>
            <w:r>
              <w:rPr>
                <w:rFonts w:eastAsiaTheme="minorEastAsia"/>
                <w:color w:val="000000" w:themeColor="text1"/>
                <w:lang w:val="en-US" w:eastAsia="zh-CN"/>
              </w:rPr>
              <w:t>Whether “false-PMI” issue needs to be discussed in R17 FeMIMO WI performance part, it should depend on RAN1 discussion and conclusion, also it is contribution driven, maybe it is not so suitable to mandate further actions for another WI in this WI discussion.</w:t>
            </w:r>
          </w:p>
        </w:tc>
      </w:tr>
    </w:tbl>
    <w:p w14:paraId="2CB2055F" w14:textId="601E2A7E" w:rsidR="00922FCD" w:rsidRPr="00176649" w:rsidRDefault="00922FCD" w:rsidP="00922FCD">
      <w:pPr>
        <w:rPr>
          <w:lang w:val="en-US" w:eastAsia="zh-CN"/>
        </w:rPr>
      </w:pPr>
    </w:p>
    <w:p w14:paraId="4268504E" w14:textId="446CC679" w:rsidR="00DB040A" w:rsidRPr="00176649" w:rsidRDefault="00DB040A" w:rsidP="00DB040A">
      <w:pPr>
        <w:pStyle w:val="Heading4"/>
        <w:rPr>
          <w:lang w:val="en-US"/>
        </w:rPr>
      </w:pPr>
      <w:r w:rsidRPr="00176649">
        <w:rPr>
          <w:lang w:val="en-US"/>
        </w:rPr>
        <w:t xml:space="preserve">Sub-topic 2-2: </w:t>
      </w:r>
      <w:r w:rsidR="00176649" w:rsidRPr="00176649">
        <w:rPr>
          <w:lang w:val="en-US"/>
        </w:rPr>
        <w:t>I</w:t>
      </w:r>
      <w:r w:rsidR="00176649" w:rsidRPr="00176649">
        <w:rPr>
          <w:szCs w:val="16"/>
          <w:lang w:val="en-US"/>
        </w:rPr>
        <w:t>nterference Model</w:t>
      </w:r>
    </w:p>
    <w:tbl>
      <w:tblPr>
        <w:tblStyle w:val="TableGrid"/>
        <w:tblW w:w="0" w:type="auto"/>
        <w:tblLook w:val="04A0" w:firstRow="1" w:lastRow="0" w:firstColumn="1" w:lastColumn="0" w:noHBand="0" w:noVBand="1"/>
      </w:tblPr>
      <w:tblGrid>
        <w:gridCol w:w="1236"/>
        <w:gridCol w:w="8395"/>
      </w:tblGrid>
      <w:tr w:rsidR="00DB040A" w:rsidRPr="00176649" w14:paraId="18C6CD01" w14:textId="77777777" w:rsidTr="00177A3D">
        <w:tc>
          <w:tcPr>
            <w:tcW w:w="1236" w:type="dxa"/>
          </w:tcPr>
          <w:p w14:paraId="36DD9861" w14:textId="77777777" w:rsidR="00DB040A" w:rsidRPr="00176649" w:rsidRDefault="00DB040A" w:rsidP="00177A3D">
            <w:pPr>
              <w:spacing w:after="120"/>
              <w:rPr>
                <w:rFonts w:eastAsiaTheme="minorEastAsia"/>
                <w:b/>
                <w:bCs/>
                <w:color w:val="000000" w:themeColor="text1"/>
                <w:lang w:val="en-US" w:eastAsia="zh-CN"/>
              </w:rPr>
            </w:pPr>
            <w:r w:rsidRPr="00176649">
              <w:rPr>
                <w:rFonts w:eastAsiaTheme="minorEastAsia"/>
                <w:b/>
                <w:bCs/>
                <w:color w:val="000000" w:themeColor="text1"/>
                <w:lang w:val="en-US" w:eastAsia="zh-CN"/>
              </w:rPr>
              <w:t>Company</w:t>
            </w:r>
          </w:p>
        </w:tc>
        <w:tc>
          <w:tcPr>
            <w:tcW w:w="8395" w:type="dxa"/>
          </w:tcPr>
          <w:p w14:paraId="6E2B9382" w14:textId="77777777" w:rsidR="00DB040A" w:rsidRPr="00176649" w:rsidRDefault="00DB040A" w:rsidP="00177A3D">
            <w:pPr>
              <w:spacing w:after="120"/>
              <w:rPr>
                <w:rFonts w:eastAsiaTheme="minorEastAsia"/>
                <w:b/>
                <w:bCs/>
                <w:color w:val="000000" w:themeColor="text1"/>
                <w:lang w:val="en-US" w:eastAsia="zh-CN"/>
              </w:rPr>
            </w:pPr>
            <w:r w:rsidRPr="00176649">
              <w:rPr>
                <w:rFonts w:eastAsiaTheme="minorEastAsia"/>
                <w:b/>
                <w:bCs/>
                <w:color w:val="000000" w:themeColor="text1"/>
                <w:lang w:val="en-US" w:eastAsia="zh-CN"/>
              </w:rPr>
              <w:t>Comments</w:t>
            </w:r>
          </w:p>
        </w:tc>
      </w:tr>
      <w:tr w:rsidR="00DB040A" w:rsidRPr="00176649" w14:paraId="3AA467A6" w14:textId="77777777" w:rsidTr="00177A3D">
        <w:tc>
          <w:tcPr>
            <w:tcW w:w="1236" w:type="dxa"/>
          </w:tcPr>
          <w:p w14:paraId="1DB34CB3" w14:textId="30D9285D" w:rsidR="00DB040A" w:rsidRPr="00176649" w:rsidRDefault="00796C67" w:rsidP="00177A3D">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295A7D1D" w14:textId="77777777" w:rsidR="00796C67" w:rsidRDefault="00796C67" w:rsidP="00796C67">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w:t>
            </w:r>
            <w:r w:rsidRPr="00B26ECA">
              <w:rPr>
                <w:b/>
                <w:color w:val="000000" w:themeColor="text1"/>
                <w:u w:val="single"/>
                <w:lang w:val="en-US" w:eastAsia="ko-KR"/>
              </w:rPr>
              <w:t>CSI-IM on target cell</w:t>
            </w:r>
          </w:p>
          <w:p w14:paraId="7E83B89B" w14:textId="1D664493" w:rsidR="00DB040A" w:rsidRDefault="00796C67" w:rsidP="00177A3D">
            <w:pPr>
              <w:spacing w:after="120"/>
              <w:rPr>
                <w:rFonts w:eastAsiaTheme="minorEastAsia"/>
                <w:color w:val="000000" w:themeColor="text1"/>
                <w:lang w:val="en-US" w:eastAsia="zh-CN"/>
              </w:rPr>
            </w:pPr>
            <w:r>
              <w:rPr>
                <w:rFonts w:eastAsiaTheme="minorEastAsia"/>
                <w:color w:val="000000" w:themeColor="text1"/>
                <w:lang w:val="en-US" w:eastAsia="zh-CN"/>
              </w:rPr>
              <w:lastRenderedPageBreak/>
              <w:t>We support the recommended WF.</w:t>
            </w:r>
          </w:p>
          <w:p w14:paraId="76DD85CC" w14:textId="77777777" w:rsidR="00796C67" w:rsidRDefault="00796C67" w:rsidP="00796C67">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w:t>
            </w:r>
            <w:r w:rsidRPr="004468B8">
              <w:rPr>
                <w:b/>
                <w:color w:val="000000" w:themeColor="text1"/>
                <w:u w:val="single"/>
                <w:lang w:val="en-US" w:eastAsia="ko-KR"/>
              </w:rPr>
              <w:t>NZP CSI-RS on target cell</w:t>
            </w:r>
          </w:p>
          <w:p w14:paraId="77618474" w14:textId="271CF9DD" w:rsidR="00796C67" w:rsidRDefault="00796C67" w:rsidP="00177A3D">
            <w:pPr>
              <w:spacing w:after="120"/>
              <w:rPr>
                <w:rFonts w:eastAsiaTheme="minorEastAsia"/>
                <w:color w:val="000000" w:themeColor="text1"/>
                <w:lang w:val="en-US" w:eastAsia="zh-CN"/>
              </w:rPr>
            </w:pPr>
            <w:r>
              <w:rPr>
                <w:rFonts w:eastAsiaTheme="minorEastAsia"/>
                <w:color w:val="000000" w:themeColor="text1"/>
                <w:lang w:val="en-US" w:eastAsia="zh-CN"/>
              </w:rPr>
              <w:t>We support the recommended WF.</w:t>
            </w:r>
          </w:p>
          <w:p w14:paraId="02921E63" w14:textId="69946F6E" w:rsidR="00796C67" w:rsidRPr="00176649" w:rsidRDefault="00796C67" w:rsidP="00177A3D">
            <w:pPr>
              <w:spacing w:after="120"/>
              <w:rPr>
                <w:rFonts w:eastAsiaTheme="minorEastAsia"/>
                <w:color w:val="000000" w:themeColor="text1"/>
                <w:lang w:val="en-US" w:eastAsia="zh-CN"/>
              </w:rPr>
            </w:pPr>
          </w:p>
        </w:tc>
      </w:tr>
      <w:tr w:rsidR="00064E97" w:rsidRPr="00176649" w14:paraId="711CFF83" w14:textId="77777777" w:rsidTr="00177A3D">
        <w:tc>
          <w:tcPr>
            <w:tcW w:w="1236" w:type="dxa"/>
          </w:tcPr>
          <w:p w14:paraId="4787E26F" w14:textId="45FF57D4" w:rsidR="00064E97" w:rsidRPr="00176649" w:rsidDel="00796C67" w:rsidRDefault="00064E97" w:rsidP="00064E97">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w:t>
            </w:r>
            <w:r>
              <w:rPr>
                <w:rFonts w:eastAsiaTheme="minorEastAsia"/>
                <w:color w:val="000000" w:themeColor="text1"/>
                <w:lang w:val="en-US" w:eastAsia="zh-CN"/>
              </w:rPr>
              <w:t>MCC</w:t>
            </w:r>
          </w:p>
        </w:tc>
        <w:tc>
          <w:tcPr>
            <w:tcW w:w="8395" w:type="dxa"/>
          </w:tcPr>
          <w:p w14:paraId="6FD929D1" w14:textId="77777777" w:rsidR="00064E97" w:rsidRDefault="00064E97" w:rsidP="00064E97">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w:t>
            </w:r>
            <w:r w:rsidRPr="00B26ECA">
              <w:rPr>
                <w:b/>
                <w:color w:val="000000" w:themeColor="text1"/>
                <w:u w:val="single"/>
                <w:lang w:val="en-US" w:eastAsia="ko-KR"/>
              </w:rPr>
              <w:t>CSI-IM on target cell</w:t>
            </w:r>
          </w:p>
          <w:p w14:paraId="792633E7" w14:textId="77777777" w:rsidR="00064E97" w:rsidRDefault="00064E97" w:rsidP="00064E97">
            <w:pPr>
              <w:spacing w:after="120"/>
              <w:rPr>
                <w:rFonts w:eastAsiaTheme="minorEastAsia"/>
                <w:color w:val="000000" w:themeColor="text1"/>
                <w:lang w:val="en-US" w:eastAsia="zh-CN"/>
              </w:rPr>
            </w:pPr>
            <w:r>
              <w:rPr>
                <w:rFonts w:eastAsiaTheme="minorEastAsia" w:hint="eastAsia"/>
                <w:color w:val="000000" w:themeColor="text1"/>
                <w:lang w:val="en-US" w:eastAsia="zh-CN"/>
              </w:rPr>
              <w:t>Op</w:t>
            </w:r>
            <w:r>
              <w:rPr>
                <w:rFonts w:eastAsiaTheme="minorEastAsia"/>
                <w:color w:val="000000" w:themeColor="text1"/>
                <w:lang w:val="en-US" w:eastAsia="zh-CN"/>
              </w:rPr>
              <w:t xml:space="preserve">tion 1 </w:t>
            </w:r>
            <w:r>
              <w:rPr>
                <w:rFonts w:eastAsiaTheme="minorEastAsia" w:hint="eastAsia"/>
                <w:color w:val="000000" w:themeColor="text1"/>
                <w:lang w:val="en-US" w:eastAsia="zh-CN"/>
              </w:rPr>
              <w:t>is</w:t>
            </w:r>
            <w:r>
              <w:rPr>
                <w:rFonts w:eastAsiaTheme="minorEastAsia"/>
                <w:color w:val="000000" w:themeColor="text1"/>
                <w:lang w:val="en-US" w:eastAsia="zh-CN"/>
              </w:rPr>
              <w:t xml:space="preserve"> </w:t>
            </w:r>
            <w:r>
              <w:rPr>
                <w:rFonts w:eastAsiaTheme="minorEastAsia" w:hint="eastAsia"/>
                <w:color w:val="000000" w:themeColor="text1"/>
                <w:lang w:val="en-US" w:eastAsia="zh-CN"/>
              </w:rPr>
              <w:t>ok</w:t>
            </w:r>
            <w:r>
              <w:rPr>
                <w:rFonts w:eastAsiaTheme="minorEastAsia"/>
                <w:color w:val="000000" w:themeColor="text1"/>
                <w:lang w:val="en-US" w:eastAsia="zh-CN"/>
              </w:rPr>
              <w:t xml:space="preserve"> for us.</w:t>
            </w:r>
          </w:p>
          <w:p w14:paraId="49A22439" w14:textId="77777777" w:rsidR="00064E97" w:rsidRDefault="00064E97" w:rsidP="00064E97">
            <w:pPr>
              <w:spacing w:after="120"/>
              <w:rPr>
                <w:rFonts w:eastAsiaTheme="minorEastAsia"/>
                <w:color w:val="000000" w:themeColor="text1"/>
                <w:lang w:val="en-US" w:eastAsia="zh-CN"/>
              </w:rPr>
            </w:pPr>
          </w:p>
          <w:p w14:paraId="6C54698F" w14:textId="77777777" w:rsidR="00064E97" w:rsidRDefault="00064E97" w:rsidP="00064E97">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w:t>
            </w:r>
            <w:r w:rsidRPr="004468B8">
              <w:rPr>
                <w:b/>
                <w:color w:val="000000" w:themeColor="text1"/>
                <w:u w:val="single"/>
                <w:lang w:val="en-US" w:eastAsia="ko-KR"/>
              </w:rPr>
              <w:t>NZP CSI-RS on target cell</w:t>
            </w:r>
          </w:p>
          <w:p w14:paraId="4306A60C" w14:textId="7D627E65" w:rsidR="00064E97" w:rsidRPr="005A6085" w:rsidRDefault="00064E97" w:rsidP="00064E97">
            <w:pPr>
              <w:rPr>
                <w:b/>
                <w:color w:val="000000" w:themeColor="text1"/>
                <w:u w:val="single"/>
                <w:lang w:val="en-US" w:eastAsia="ko-KR"/>
              </w:rPr>
            </w:pPr>
            <w:r>
              <w:rPr>
                <w:rFonts w:eastAsiaTheme="minorEastAsia"/>
                <w:color w:val="000000" w:themeColor="text1"/>
                <w:lang w:val="en-US" w:eastAsia="zh-CN"/>
              </w:rPr>
              <w:t>We support Option 2.</w:t>
            </w:r>
          </w:p>
        </w:tc>
      </w:tr>
      <w:tr w:rsidR="00AB5052" w:rsidRPr="00176649" w14:paraId="52403EDA" w14:textId="77777777" w:rsidTr="00177A3D">
        <w:tc>
          <w:tcPr>
            <w:tcW w:w="1236" w:type="dxa"/>
          </w:tcPr>
          <w:p w14:paraId="3F95A141" w14:textId="77D04170" w:rsidR="00AB5052" w:rsidRDefault="00AB5052" w:rsidP="00AB505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395" w:type="dxa"/>
          </w:tcPr>
          <w:p w14:paraId="6C0087BB" w14:textId="77777777" w:rsidR="00AB5052" w:rsidRDefault="00AB5052" w:rsidP="00AB5052">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w:t>
            </w:r>
            <w:r w:rsidRPr="00B26ECA">
              <w:rPr>
                <w:b/>
                <w:color w:val="000000" w:themeColor="text1"/>
                <w:u w:val="single"/>
                <w:lang w:val="en-US" w:eastAsia="ko-KR"/>
              </w:rPr>
              <w:t>CSI-IM on target cell</w:t>
            </w:r>
          </w:p>
          <w:p w14:paraId="6B63F57C" w14:textId="77777777" w:rsidR="00AB5052" w:rsidRDefault="00AB5052" w:rsidP="00AB5052">
            <w:pPr>
              <w:spacing w:after="120"/>
              <w:rPr>
                <w:rFonts w:eastAsiaTheme="minorEastAsia"/>
                <w:color w:val="000000" w:themeColor="text1"/>
                <w:lang w:val="en-US" w:eastAsia="zh-CN"/>
              </w:rPr>
            </w:pPr>
            <w:r>
              <w:rPr>
                <w:rFonts w:eastAsiaTheme="minorEastAsia"/>
                <w:color w:val="000000" w:themeColor="text1"/>
                <w:lang w:val="en-US" w:eastAsia="zh-CN"/>
              </w:rPr>
              <w:t>We support the recommended WF.</w:t>
            </w:r>
          </w:p>
          <w:p w14:paraId="74CD8D41" w14:textId="77777777" w:rsidR="00AB5052" w:rsidRDefault="00AB5052" w:rsidP="00AB5052">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w:t>
            </w:r>
            <w:r w:rsidRPr="004468B8">
              <w:rPr>
                <w:b/>
                <w:color w:val="000000" w:themeColor="text1"/>
                <w:u w:val="single"/>
                <w:lang w:val="en-US" w:eastAsia="ko-KR"/>
              </w:rPr>
              <w:t>NZP CSI-RS on target cell</w:t>
            </w:r>
          </w:p>
          <w:p w14:paraId="6A5822E9" w14:textId="0CB0F685" w:rsidR="00AB5052" w:rsidRPr="005A6085" w:rsidRDefault="00AB5052" w:rsidP="00AB5052">
            <w:pPr>
              <w:rPr>
                <w:b/>
                <w:color w:val="000000" w:themeColor="text1"/>
                <w:u w:val="single"/>
                <w:lang w:val="en-US" w:eastAsia="ko-KR"/>
              </w:rPr>
            </w:pPr>
            <w:r>
              <w:rPr>
                <w:rFonts w:eastAsiaTheme="minorEastAsia"/>
                <w:color w:val="000000" w:themeColor="text1"/>
                <w:lang w:val="en-US" w:eastAsia="zh-CN"/>
              </w:rPr>
              <w:t>We support the recommended WF.</w:t>
            </w:r>
          </w:p>
        </w:tc>
      </w:tr>
      <w:tr w:rsidR="00147BEA" w:rsidRPr="00636E28" w14:paraId="3F525000" w14:textId="77777777" w:rsidTr="00147BEA">
        <w:tc>
          <w:tcPr>
            <w:tcW w:w="1236" w:type="dxa"/>
          </w:tcPr>
          <w:p w14:paraId="04B227E9" w14:textId="77777777" w:rsidR="00147BEA" w:rsidRDefault="00147BEA" w:rsidP="00A704CE">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41B1D5B5" w14:textId="77777777" w:rsidR="00147BEA" w:rsidRDefault="00147BEA" w:rsidP="00A704CE">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w:t>
            </w:r>
            <w:r w:rsidRPr="00B26ECA">
              <w:rPr>
                <w:b/>
                <w:color w:val="000000" w:themeColor="text1"/>
                <w:u w:val="single"/>
                <w:lang w:val="en-US" w:eastAsia="ko-KR"/>
              </w:rPr>
              <w:t>CSI-IM on target cell</w:t>
            </w:r>
          </w:p>
          <w:p w14:paraId="5E606635" w14:textId="77777777" w:rsidR="00147BEA" w:rsidRDefault="00147BEA" w:rsidP="00A704CE">
            <w:pPr>
              <w:rPr>
                <w:bCs/>
                <w:color w:val="000000" w:themeColor="text1"/>
                <w:lang w:val="en-US" w:eastAsia="ko-KR"/>
              </w:rPr>
            </w:pPr>
            <w:r w:rsidRPr="00636E28">
              <w:rPr>
                <w:bCs/>
                <w:color w:val="000000" w:themeColor="text1"/>
                <w:lang w:val="en-US" w:eastAsia="ko-KR"/>
              </w:rPr>
              <w:t>Support recommended WF</w:t>
            </w:r>
          </w:p>
          <w:p w14:paraId="333DD6D9" w14:textId="77777777" w:rsidR="00147BEA" w:rsidRDefault="00147BEA" w:rsidP="00A704CE">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w:t>
            </w:r>
            <w:r w:rsidRPr="004468B8">
              <w:rPr>
                <w:b/>
                <w:color w:val="000000" w:themeColor="text1"/>
                <w:u w:val="single"/>
                <w:lang w:val="en-US" w:eastAsia="ko-KR"/>
              </w:rPr>
              <w:t>NZP CSI-RS on target cell</w:t>
            </w:r>
          </w:p>
          <w:p w14:paraId="66680345" w14:textId="77777777" w:rsidR="00147BEA" w:rsidRPr="00636E28" w:rsidRDefault="00147BEA" w:rsidP="00A704CE">
            <w:pPr>
              <w:rPr>
                <w:bCs/>
                <w:color w:val="000000" w:themeColor="text1"/>
                <w:lang w:val="en-US" w:eastAsia="ko-KR"/>
              </w:rPr>
            </w:pPr>
            <w:r>
              <w:rPr>
                <w:bCs/>
                <w:color w:val="000000" w:themeColor="text1"/>
                <w:lang w:val="en-US" w:eastAsia="ko-KR"/>
              </w:rPr>
              <w:t>We are fine with recommended WF</w:t>
            </w:r>
          </w:p>
        </w:tc>
      </w:tr>
      <w:tr w:rsidR="00AB59CE" w:rsidRPr="00636E28" w14:paraId="0459C8D6" w14:textId="77777777" w:rsidTr="00147BEA">
        <w:tc>
          <w:tcPr>
            <w:tcW w:w="1236" w:type="dxa"/>
          </w:tcPr>
          <w:p w14:paraId="5083C9E7" w14:textId="37E1CC7B" w:rsidR="00AB59CE" w:rsidRDefault="00AB59CE" w:rsidP="00AB59CE">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3049B4E3" w14:textId="77777777" w:rsidR="00AB59CE" w:rsidRDefault="00AB59CE" w:rsidP="00AB59CE">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w:t>
            </w:r>
            <w:r w:rsidRPr="00B26ECA">
              <w:rPr>
                <w:b/>
                <w:color w:val="000000" w:themeColor="text1"/>
                <w:u w:val="single"/>
                <w:lang w:val="en-US" w:eastAsia="ko-KR"/>
              </w:rPr>
              <w:t>CSI-IM on target cell</w:t>
            </w:r>
          </w:p>
          <w:p w14:paraId="16AD25C2" w14:textId="169B3B64" w:rsidR="00AB59CE" w:rsidRDefault="00FD5DA5" w:rsidP="00AB59CE">
            <w:pPr>
              <w:rPr>
                <w:bCs/>
                <w:color w:val="000000" w:themeColor="text1"/>
                <w:lang w:val="en-US" w:eastAsia="ko-KR"/>
              </w:rPr>
            </w:pPr>
            <w:r>
              <w:rPr>
                <w:bCs/>
                <w:color w:val="000000" w:themeColor="text1"/>
                <w:lang w:val="en-US" w:eastAsia="ko-KR"/>
              </w:rPr>
              <w:t>Ok with</w:t>
            </w:r>
            <w:r w:rsidR="00AB59CE" w:rsidRPr="00636E28">
              <w:rPr>
                <w:bCs/>
                <w:color w:val="000000" w:themeColor="text1"/>
                <w:lang w:val="en-US" w:eastAsia="ko-KR"/>
              </w:rPr>
              <w:t xml:space="preserve"> recommended WF</w:t>
            </w:r>
            <w:r w:rsidR="00050CD3">
              <w:rPr>
                <w:bCs/>
                <w:color w:val="000000" w:themeColor="text1"/>
                <w:lang w:val="en-US" w:eastAsia="ko-KR"/>
              </w:rPr>
              <w:t>.</w:t>
            </w:r>
          </w:p>
          <w:p w14:paraId="0B8E4D49" w14:textId="77777777" w:rsidR="00AB59CE" w:rsidRDefault="00AB59CE" w:rsidP="00AB59CE">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w:t>
            </w:r>
            <w:r w:rsidRPr="004468B8">
              <w:rPr>
                <w:b/>
                <w:color w:val="000000" w:themeColor="text1"/>
                <w:u w:val="single"/>
                <w:lang w:val="en-US" w:eastAsia="ko-KR"/>
              </w:rPr>
              <w:t>NZP CSI-RS on target cell</w:t>
            </w:r>
          </w:p>
          <w:p w14:paraId="6AE59388" w14:textId="246D407A" w:rsidR="00AB59CE" w:rsidRPr="005A6085" w:rsidRDefault="00E15071" w:rsidP="00AB59CE">
            <w:pPr>
              <w:rPr>
                <w:b/>
                <w:color w:val="000000" w:themeColor="text1"/>
                <w:u w:val="single"/>
                <w:lang w:val="en-US" w:eastAsia="ko-KR"/>
              </w:rPr>
            </w:pPr>
            <w:r>
              <w:rPr>
                <w:bCs/>
                <w:color w:val="000000" w:themeColor="text1"/>
                <w:lang w:val="en-US" w:eastAsia="ko-KR"/>
              </w:rPr>
              <w:t>If it is agreed to use 1Tx on interfering cell, we are ok with Option 2.</w:t>
            </w:r>
          </w:p>
        </w:tc>
      </w:tr>
      <w:tr w:rsidR="00766FFB" w:rsidRPr="00636E28" w14:paraId="5C7977AB" w14:textId="77777777" w:rsidTr="00147BEA">
        <w:tc>
          <w:tcPr>
            <w:tcW w:w="1236" w:type="dxa"/>
          </w:tcPr>
          <w:p w14:paraId="7F3C0CAA" w14:textId="14538429" w:rsidR="00766FFB" w:rsidRDefault="00766FFB" w:rsidP="00766FFB">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6301CA1F" w14:textId="77777777" w:rsidR="00766FFB" w:rsidRDefault="00766FFB" w:rsidP="00766FFB">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w:t>
            </w:r>
            <w:r w:rsidRPr="00B26ECA">
              <w:rPr>
                <w:b/>
                <w:color w:val="000000" w:themeColor="text1"/>
                <w:u w:val="single"/>
                <w:lang w:val="en-US" w:eastAsia="ko-KR"/>
              </w:rPr>
              <w:t>CSI-IM on target cell</w:t>
            </w:r>
          </w:p>
          <w:p w14:paraId="56B3EE10" w14:textId="77777777" w:rsidR="00766FFB" w:rsidRDefault="00766FFB" w:rsidP="00766FFB">
            <w:pPr>
              <w:spacing w:after="120"/>
              <w:rPr>
                <w:rFonts w:eastAsiaTheme="minorEastAsia"/>
                <w:color w:val="000000" w:themeColor="text1"/>
                <w:lang w:val="en-US" w:eastAsia="zh-CN"/>
              </w:rPr>
            </w:pPr>
            <w:r>
              <w:rPr>
                <w:rFonts w:eastAsiaTheme="minorEastAsia"/>
                <w:color w:val="000000" w:themeColor="text1"/>
                <w:lang w:val="en-US" w:eastAsia="zh-CN"/>
              </w:rPr>
              <w:t>We support the recommended WF.</w:t>
            </w:r>
          </w:p>
          <w:p w14:paraId="4FC0BDBE" w14:textId="77777777" w:rsidR="00766FFB" w:rsidRDefault="00766FFB" w:rsidP="00766FFB">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w:t>
            </w:r>
            <w:r w:rsidRPr="004468B8">
              <w:rPr>
                <w:b/>
                <w:color w:val="000000" w:themeColor="text1"/>
                <w:u w:val="single"/>
                <w:lang w:val="en-US" w:eastAsia="ko-KR"/>
              </w:rPr>
              <w:t>NZP CSI-RS on target cell</w:t>
            </w:r>
          </w:p>
          <w:p w14:paraId="3DBED18A" w14:textId="303C0B60" w:rsidR="00766FFB" w:rsidRPr="005A6085" w:rsidRDefault="00766FFB" w:rsidP="00766FFB">
            <w:pPr>
              <w:rPr>
                <w:b/>
                <w:color w:val="000000" w:themeColor="text1"/>
                <w:u w:val="single"/>
                <w:lang w:val="en-US" w:eastAsia="ko-KR"/>
              </w:rPr>
            </w:pPr>
            <w:r>
              <w:rPr>
                <w:rFonts w:eastAsiaTheme="minorEastAsia"/>
                <w:color w:val="000000" w:themeColor="text1"/>
                <w:lang w:val="en-US" w:eastAsia="zh-CN"/>
              </w:rPr>
              <w:t>We support the recommended WF.</w:t>
            </w:r>
          </w:p>
        </w:tc>
      </w:tr>
      <w:tr w:rsidR="003855A1" w:rsidRPr="00636E28" w14:paraId="4D1863FF" w14:textId="77777777" w:rsidTr="00147BEA">
        <w:tc>
          <w:tcPr>
            <w:tcW w:w="1236" w:type="dxa"/>
          </w:tcPr>
          <w:p w14:paraId="1A94B10C" w14:textId="3BC10FB8" w:rsidR="003855A1" w:rsidRDefault="003855A1" w:rsidP="00766FFB">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09B0A28D" w14:textId="77777777" w:rsidR="003855A1" w:rsidRDefault="003855A1" w:rsidP="003855A1">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w:t>
            </w:r>
            <w:r w:rsidRPr="00B26ECA">
              <w:rPr>
                <w:b/>
                <w:color w:val="000000" w:themeColor="text1"/>
                <w:u w:val="single"/>
                <w:lang w:val="en-US" w:eastAsia="ko-KR"/>
              </w:rPr>
              <w:t>CSI-IM on target cell</w:t>
            </w:r>
          </w:p>
          <w:p w14:paraId="5858C45A" w14:textId="77777777" w:rsidR="003855A1" w:rsidRPr="003855A1" w:rsidRDefault="003855A1" w:rsidP="003855A1">
            <w:pPr>
              <w:rPr>
                <w:color w:val="000000" w:themeColor="text1"/>
                <w:lang w:val="en-US" w:eastAsia="ko-KR"/>
              </w:rPr>
            </w:pPr>
            <w:r w:rsidRPr="003855A1">
              <w:rPr>
                <w:color w:val="000000" w:themeColor="text1"/>
                <w:lang w:val="en-US" w:eastAsia="ko-KR"/>
              </w:rPr>
              <w:t>Support the recommend WF.</w:t>
            </w:r>
          </w:p>
          <w:p w14:paraId="60719553" w14:textId="77777777" w:rsidR="003855A1" w:rsidRDefault="003855A1" w:rsidP="003855A1">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w:t>
            </w:r>
            <w:r w:rsidRPr="004468B8">
              <w:rPr>
                <w:b/>
                <w:color w:val="000000" w:themeColor="text1"/>
                <w:u w:val="single"/>
                <w:lang w:val="en-US" w:eastAsia="ko-KR"/>
              </w:rPr>
              <w:t>NZP CSI-RS on target cell</w:t>
            </w:r>
          </w:p>
          <w:p w14:paraId="5558DCB8" w14:textId="007A68D3" w:rsidR="003855A1" w:rsidRPr="003855A1" w:rsidRDefault="003855A1" w:rsidP="003855A1">
            <w:pPr>
              <w:rPr>
                <w:b/>
                <w:color w:val="000000" w:themeColor="text1"/>
                <w:lang w:val="en-US" w:eastAsia="ko-KR"/>
              </w:rPr>
            </w:pPr>
            <w:r w:rsidRPr="003855A1">
              <w:rPr>
                <w:color w:val="000000" w:themeColor="text1"/>
                <w:lang w:val="en-US" w:eastAsia="ko-KR"/>
              </w:rPr>
              <w:t>Support the recommend WF.</w:t>
            </w:r>
          </w:p>
        </w:tc>
      </w:tr>
      <w:tr w:rsidR="00C0633B" w:rsidRPr="00636E28" w14:paraId="7610719C" w14:textId="77777777" w:rsidTr="00147BEA">
        <w:tc>
          <w:tcPr>
            <w:tcW w:w="1236" w:type="dxa"/>
          </w:tcPr>
          <w:p w14:paraId="4EB540A7" w14:textId="54D216CF" w:rsidR="00C0633B" w:rsidRPr="008C5707" w:rsidRDefault="00C0633B" w:rsidP="00766FFB">
            <w:pPr>
              <w:spacing w:after="120"/>
              <w:rPr>
                <w:color w:val="000000" w:themeColor="text1"/>
                <w:lang w:val="en-US" w:eastAsia="ja-JP"/>
              </w:rPr>
            </w:pPr>
            <w:r>
              <w:rPr>
                <w:rFonts w:hint="eastAsia"/>
                <w:color w:val="000000" w:themeColor="text1"/>
                <w:lang w:val="en-US" w:eastAsia="ja-JP"/>
              </w:rPr>
              <w:t>D</w:t>
            </w:r>
            <w:r>
              <w:rPr>
                <w:color w:val="000000" w:themeColor="text1"/>
                <w:lang w:val="en-US" w:eastAsia="ja-JP"/>
              </w:rPr>
              <w:t>ocomo</w:t>
            </w:r>
          </w:p>
        </w:tc>
        <w:tc>
          <w:tcPr>
            <w:tcW w:w="8395" w:type="dxa"/>
          </w:tcPr>
          <w:p w14:paraId="1A9456F2" w14:textId="77777777" w:rsidR="00C0633B" w:rsidRPr="007A6632" w:rsidRDefault="00C0633B" w:rsidP="00C0633B">
            <w:pPr>
              <w:rPr>
                <w:b/>
                <w:u w:val="single"/>
                <w:lang w:val="en-US" w:eastAsia="ko-KR"/>
              </w:rPr>
            </w:pPr>
            <w:r w:rsidRPr="007A6632">
              <w:rPr>
                <w:b/>
                <w:u w:val="single"/>
                <w:lang w:val="en-US" w:eastAsia="ko-KR"/>
              </w:rPr>
              <w:t>Issue 2-2-1: CSI-IM on target cell</w:t>
            </w:r>
          </w:p>
          <w:p w14:paraId="1A7E3052" w14:textId="0423A624" w:rsidR="00C0633B" w:rsidRPr="007A6632" w:rsidRDefault="00C0633B" w:rsidP="00C0633B">
            <w:pPr>
              <w:rPr>
                <w:lang w:val="en-US" w:eastAsia="ja-JP"/>
              </w:rPr>
            </w:pPr>
            <w:r w:rsidRPr="007A6632">
              <w:rPr>
                <w:lang w:val="en-US" w:eastAsia="ja-JP"/>
              </w:rPr>
              <w:t>We Support the recommended WF.</w:t>
            </w:r>
          </w:p>
        </w:tc>
      </w:tr>
      <w:tr w:rsidR="006E09D9" w:rsidRPr="00636E28" w14:paraId="7D30132E" w14:textId="77777777" w:rsidTr="00147BEA">
        <w:tc>
          <w:tcPr>
            <w:tcW w:w="1236" w:type="dxa"/>
          </w:tcPr>
          <w:p w14:paraId="6343B34A" w14:textId="6CD281B6" w:rsidR="006E09D9" w:rsidRDefault="006E09D9" w:rsidP="006E09D9">
            <w:pPr>
              <w:spacing w:after="120"/>
              <w:rPr>
                <w:color w:val="000000" w:themeColor="text1"/>
                <w:lang w:val="en-US" w:eastAsia="ja-JP"/>
              </w:rPr>
            </w:pPr>
            <w:r>
              <w:rPr>
                <w:rFonts w:eastAsiaTheme="minorEastAsia"/>
                <w:color w:val="000000" w:themeColor="text1"/>
                <w:lang w:val="en-US" w:eastAsia="zh-CN"/>
              </w:rPr>
              <w:t>Nokia, Nokia Bell Labs</w:t>
            </w:r>
          </w:p>
        </w:tc>
        <w:tc>
          <w:tcPr>
            <w:tcW w:w="8395" w:type="dxa"/>
          </w:tcPr>
          <w:p w14:paraId="62C7038C" w14:textId="77777777" w:rsidR="006E09D9" w:rsidRDefault="006E09D9" w:rsidP="006E09D9">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w:t>
            </w:r>
            <w:r w:rsidRPr="00B26ECA">
              <w:rPr>
                <w:b/>
                <w:color w:val="000000" w:themeColor="text1"/>
                <w:u w:val="single"/>
                <w:lang w:val="en-US" w:eastAsia="ko-KR"/>
              </w:rPr>
              <w:t>CSI-IM on target cell</w:t>
            </w:r>
          </w:p>
          <w:p w14:paraId="07E00960" w14:textId="77777777" w:rsidR="006E09D9" w:rsidRDefault="006E09D9" w:rsidP="006E09D9">
            <w:pPr>
              <w:spacing w:after="120"/>
              <w:rPr>
                <w:rFonts w:eastAsiaTheme="minorEastAsia"/>
                <w:color w:val="000000" w:themeColor="text1"/>
                <w:lang w:val="en-US" w:eastAsia="zh-CN"/>
              </w:rPr>
            </w:pPr>
            <w:r>
              <w:rPr>
                <w:rFonts w:eastAsiaTheme="minorEastAsia"/>
                <w:color w:val="000000" w:themeColor="text1"/>
                <w:lang w:val="en-US" w:eastAsia="zh-CN"/>
              </w:rPr>
              <w:t>We support the recommended WF.</w:t>
            </w:r>
          </w:p>
          <w:p w14:paraId="38D4507D" w14:textId="77777777" w:rsidR="006E09D9" w:rsidRDefault="006E09D9" w:rsidP="006E09D9">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w:t>
            </w:r>
            <w:r w:rsidRPr="004468B8">
              <w:rPr>
                <w:b/>
                <w:color w:val="000000" w:themeColor="text1"/>
                <w:u w:val="single"/>
                <w:lang w:val="en-US" w:eastAsia="ko-KR"/>
              </w:rPr>
              <w:t>NZP CSI-RS on target cell</w:t>
            </w:r>
          </w:p>
          <w:p w14:paraId="37421518" w14:textId="4420901F" w:rsidR="006E09D9" w:rsidRPr="005A6085" w:rsidRDefault="006E09D9" w:rsidP="006E09D9">
            <w:pPr>
              <w:rPr>
                <w:b/>
                <w:color w:val="000000" w:themeColor="text1"/>
                <w:u w:val="single"/>
                <w:lang w:val="en-US" w:eastAsia="ko-KR"/>
              </w:rPr>
            </w:pPr>
            <w:r>
              <w:rPr>
                <w:rFonts w:eastAsiaTheme="minorEastAsia"/>
                <w:color w:val="000000" w:themeColor="text1"/>
                <w:lang w:val="en-US" w:eastAsia="zh-CN"/>
              </w:rPr>
              <w:t>We support the recommended WF.</w:t>
            </w:r>
          </w:p>
        </w:tc>
      </w:tr>
      <w:tr w:rsidR="009F4424" w:rsidRPr="00636E28" w14:paraId="02D316C3" w14:textId="77777777" w:rsidTr="00147BEA">
        <w:tc>
          <w:tcPr>
            <w:tcW w:w="1236" w:type="dxa"/>
          </w:tcPr>
          <w:p w14:paraId="04506C26" w14:textId="6EB0BC6B" w:rsidR="009F4424" w:rsidRDefault="009F4424" w:rsidP="009F4424">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H</w:t>
            </w:r>
            <w:r>
              <w:rPr>
                <w:rFonts w:eastAsiaTheme="minorEastAsia"/>
                <w:color w:val="000000" w:themeColor="text1"/>
                <w:lang w:val="en-US" w:eastAsia="zh-CN"/>
              </w:rPr>
              <w:t>uawei</w:t>
            </w:r>
          </w:p>
        </w:tc>
        <w:tc>
          <w:tcPr>
            <w:tcW w:w="8395" w:type="dxa"/>
          </w:tcPr>
          <w:p w14:paraId="0D3952AE" w14:textId="77777777" w:rsidR="009F4424" w:rsidRDefault="009F4424" w:rsidP="009F4424">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w:t>
            </w:r>
            <w:r w:rsidRPr="00B26ECA">
              <w:rPr>
                <w:b/>
                <w:color w:val="000000" w:themeColor="text1"/>
                <w:u w:val="single"/>
                <w:lang w:val="en-US" w:eastAsia="ko-KR"/>
              </w:rPr>
              <w:t>CSI-IM on target cell</w:t>
            </w:r>
          </w:p>
          <w:p w14:paraId="6B258FC9" w14:textId="77777777" w:rsidR="009F4424" w:rsidRDefault="009F4424" w:rsidP="009F4424">
            <w:pPr>
              <w:rPr>
                <w:bCs/>
                <w:color w:val="000000" w:themeColor="text1"/>
                <w:lang w:val="en-US" w:eastAsia="ko-KR"/>
              </w:rPr>
            </w:pPr>
            <w:r w:rsidRPr="00636E28">
              <w:rPr>
                <w:bCs/>
                <w:color w:val="000000" w:themeColor="text1"/>
                <w:lang w:val="en-US" w:eastAsia="ko-KR"/>
              </w:rPr>
              <w:t>Support</w:t>
            </w:r>
            <w:r>
              <w:rPr>
                <w:bCs/>
                <w:color w:val="000000" w:themeColor="text1"/>
                <w:lang w:val="en-US" w:eastAsia="ko-KR"/>
              </w:rPr>
              <w:t xml:space="preserve"> the</w:t>
            </w:r>
            <w:r w:rsidRPr="00636E28">
              <w:rPr>
                <w:bCs/>
                <w:color w:val="000000" w:themeColor="text1"/>
                <w:lang w:val="en-US" w:eastAsia="ko-KR"/>
              </w:rPr>
              <w:t xml:space="preserve"> recommended WF</w:t>
            </w:r>
          </w:p>
          <w:p w14:paraId="1B0A032A" w14:textId="77777777" w:rsidR="009F4424" w:rsidRDefault="009F4424" w:rsidP="009F4424">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w:t>
            </w:r>
            <w:r w:rsidRPr="004468B8">
              <w:rPr>
                <w:b/>
                <w:color w:val="000000" w:themeColor="text1"/>
                <w:u w:val="single"/>
                <w:lang w:val="en-US" w:eastAsia="ko-KR"/>
              </w:rPr>
              <w:t>NZP CSI-RS on target cell</w:t>
            </w:r>
          </w:p>
          <w:p w14:paraId="1C51A27B" w14:textId="6A282085" w:rsidR="009F4424" w:rsidRPr="005A6085" w:rsidRDefault="009F4424" w:rsidP="009F4424">
            <w:pPr>
              <w:rPr>
                <w:b/>
                <w:color w:val="000000" w:themeColor="text1"/>
                <w:u w:val="single"/>
                <w:lang w:val="en-US" w:eastAsia="ko-KR"/>
              </w:rPr>
            </w:pPr>
            <w:r>
              <w:rPr>
                <w:bCs/>
                <w:color w:val="000000" w:themeColor="text1"/>
                <w:lang w:val="en-US" w:eastAsia="ko-KR"/>
              </w:rPr>
              <w:t>We are fine with the recommended WF</w:t>
            </w:r>
          </w:p>
        </w:tc>
      </w:tr>
    </w:tbl>
    <w:p w14:paraId="056A752E" w14:textId="77777777" w:rsidR="00DB040A" w:rsidRPr="00176649" w:rsidRDefault="00DB040A" w:rsidP="00922FCD">
      <w:pPr>
        <w:rPr>
          <w:lang w:val="en-US" w:eastAsia="zh-CN"/>
        </w:rPr>
      </w:pPr>
    </w:p>
    <w:p w14:paraId="5656D63D" w14:textId="75233F02" w:rsidR="00922FCD" w:rsidRPr="00176649" w:rsidRDefault="00922FCD" w:rsidP="00922FCD">
      <w:pPr>
        <w:pStyle w:val="Heading4"/>
        <w:rPr>
          <w:lang w:val="en-US"/>
        </w:rPr>
      </w:pPr>
      <w:r w:rsidRPr="00176649">
        <w:rPr>
          <w:lang w:val="en-US"/>
        </w:rPr>
        <w:t>Sub-topic 2-</w:t>
      </w:r>
      <w:r w:rsidR="00DB040A" w:rsidRPr="00176649">
        <w:rPr>
          <w:lang w:val="en-US"/>
        </w:rPr>
        <w:t>3</w:t>
      </w:r>
      <w:r w:rsidRPr="00176649">
        <w:rPr>
          <w:lang w:val="en-US"/>
        </w:rPr>
        <w:t>: Simulation assumption for CQI requirements</w:t>
      </w:r>
    </w:p>
    <w:tbl>
      <w:tblPr>
        <w:tblStyle w:val="TableGrid"/>
        <w:tblW w:w="0" w:type="auto"/>
        <w:tblLook w:val="04A0" w:firstRow="1" w:lastRow="0" w:firstColumn="1" w:lastColumn="0" w:noHBand="0" w:noVBand="1"/>
      </w:tblPr>
      <w:tblGrid>
        <w:gridCol w:w="1236"/>
        <w:gridCol w:w="8395"/>
      </w:tblGrid>
      <w:tr w:rsidR="00922FCD" w:rsidRPr="00176649" w14:paraId="2149C0F8" w14:textId="77777777" w:rsidTr="00177A3D">
        <w:tc>
          <w:tcPr>
            <w:tcW w:w="1236" w:type="dxa"/>
          </w:tcPr>
          <w:p w14:paraId="175B7412" w14:textId="77777777" w:rsidR="00922FCD" w:rsidRPr="00176649" w:rsidRDefault="00922FCD" w:rsidP="00177A3D">
            <w:pPr>
              <w:spacing w:after="120"/>
              <w:rPr>
                <w:rFonts w:eastAsiaTheme="minorEastAsia"/>
                <w:b/>
                <w:bCs/>
                <w:color w:val="000000" w:themeColor="text1"/>
                <w:lang w:val="en-US" w:eastAsia="zh-CN"/>
              </w:rPr>
            </w:pPr>
            <w:r w:rsidRPr="00176649">
              <w:rPr>
                <w:rFonts w:eastAsiaTheme="minorEastAsia"/>
                <w:b/>
                <w:bCs/>
                <w:color w:val="000000" w:themeColor="text1"/>
                <w:lang w:val="en-US" w:eastAsia="zh-CN"/>
              </w:rPr>
              <w:t>Company</w:t>
            </w:r>
          </w:p>
        </w:tc>
        <w:tc>
          <w:tcPr>
            <w:tcW w:w="8395" w:type="dxa"/>
          </w:tcPr>
          <w:p w14:paraId="2A80910F" w14:textId="77777777" w:rsidR="00922FCD" w:rsidRPr="00176649" w:rsidRDefault="00922FCD" w:rsidP="00177A3D">
            <w:pPr>
              <w:spacing w:after="120"/>
              <w:rPr>
                <w:rFonts w:eastAsiaTheme="minorEastAsia"/>
                <w:b/>
                <w:bCs/>
                <w:color w:val="000000" w:themeColor="text1"/>
                <w:lang w:val="en-US" w:eastAsia="zh-CN"/>
              </w:rPr>
            </w:pPr>
            <w:r w:rsidRPr="00176649">
              <w:rPr>
                <w:rFonts w:eastAsiaTheme="minorEastAsia"/>
                <w:b/>
                <w:bCs/>
                <w:color w:val="000000" w:themeColor="text1"/>
                <w:lang w:val="en-US" w:eastAsia="zh-CN"/>
              </w:rPr>
              <w:t>Comments</w:t>
            </w:r>
          </w:p>
        </w:tc>
      </w:tr>
      <w:tr w:rsidR="00922FCD" w:rsidRPr="00176649" w14:paraId="1C5BACA7" w14:textId="77777777" w:rsidTr="00177A3D">
        <w:tc>
          <w:tcPr>
            <w:tcW w:w="1236" w:type="dxa"/>
          </w:tcPr>
          <w:p w14:paraId="257CBFBD" w14:textId="15EE4DA8" w:rsidR="00922FCD" w:rsidRPr="00176649" w:rsidRDefault="005001F8" w:rsidP="00177A3D">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31B0CAD2" w14:textId="77777777" w:rsidR="005001F8" w:rsidRDefault="005001F8" w:rsidP="005001F8">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1</w:t>
            </w:r>
            <w:r w:rsidRPr="00176649">
              <w:rPr>
                <w:b/>
                <w:color w:val="000000" w:themeColor="text1"/>
                <w:u w:val="single"/>
                <w:lang w:val="en-US" w:eastAsia="ko-KR"/>
              </w:rPr>
              <w:t xml:space="preserve">: </w:t>
            </w:r>
            <w:r>
              <w:rPr>
                <w:b/>
                <w:color w:val="000000" w:themeColor="text1"/>
                <w:u w:val="single"/>
                <w:lang w:val="en-US" w:eastAsia="ko-KR"/>
              </w:rPr>
              <w:t>Antenna configuration for serving cell</w:t>
            </w:r>
          </w:p>
          <w:p w14:paraId="1D6AC32D" w14:textId="77777777" w:rsidR="00922FCD" w:rsidRDefault="005001F8" w:rsidP="00177A3D">
            <w:pPr>
              <w:spacing w:after="120"/>
              <w:rPr>
                <w:rFonts w:eastAsiaTheme="minorEastAsia"/>
                <w:color w:val="000000" w:themeColor="text1"/>
                <w:lang w:val="en-US" w:eastAsia="zh-CN"/>
              </w:rPr>
            </w:pPr>
            <w:r>
              <w:rPr>
                <w:rFonts w:eastAsiaTheme="minorEastAsia"/>
                <w:color w:val="000000" w:themeColor="text1"/>
                <w:lang w:val="en-US" w:eastAsia="zh-CN"/>
              </w:rPr>
              <w:t xml:space="preserve">We evaluated performance for 2TX and see reasonable measurable gains. We are fine to further evaluate 1TX. </w:t>
            </w:r>
          </w:p>
          <w:p w14:paraId="4C1BD0A2" w14:textId="77777777" w:rsidR="005001F8" w:rsidRDefault="005001F8" w:rsidP="005001F8">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2</w:t>
            </w:r>
            <w:r w:rsidRPr="00176649">
              <w:rPr>
                <w:b/>
                <w:color w:val="000000" w:themeColor="text1"/>
                <w:u w:val="single"/>
                <w:lang w:val="en-US" w:eastAsia="ko-KR"/>
              </w:rPr>
              <w:t xml:space="preserve">: </w:t>
            </w:r>
            <w:r>
              <w:rPr>
                <w:b/>
                <w:color w:val="000000" w:themeColor="text1"/>
                <w:u w:val="single"/>
                <w:lang w:val="en-US" w:eastAsia="ko-KR"/>
              </w:rPr>
              <w:t>Channel model for serving cell</w:t>
            </w:r>
          </w:p>
          <w:p w14:paraId="579BF0B3" w14:textId="77777777" w:rsidR="005001F8" w:rsidRDefault="005001F8" w:rsidP="00177A3D">
            <w:pPr>
              <w:spacing w:after="120"/>
              <w:rPr>
                <w:rFonts w:eastAsiaTheme="minorEastAsia"/>
                <w:color w:val="000000" w:themeColor="text1"/>
                <w:lang w:val="en-US" w:eastAsia="zh-CN"/>
              </w:rPr>
            </w:pPr>
            <w:r>
              <w:rPr>
                <w:rFonts w:eastAsiaTheme="minorEastAsia"/>
                <w:color w:val="000000" w:themeColor="text1"/>
                <w:lang w:val="en-US" w:eastAsia="zh-CN"/>
              </w:rPr>
              <w:t>Option 1 is fine.</w:t>
            </w:r>
          </w:p>
          <w:p w14:paraId="4531782F" w14:textId="77777777" w:rsidR="005001F8" w:rsidRDefault="005001F8" w:rsidP="005001F8">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3</w:t>
            </w:r>
            <w:r w:rsidRPr="00176649">
              <w:rPr>
                <w:b/>
                <w:color w:val="000000" w:themeColor="text1"/>
                <w:u w:val="single"/>
                <w:lang w:val="en-US" w:eastAsia="ko-KR"/>
              </w:rPr>
              <w:t xml:space="preserve">: </w:t>
            </w:r>
            <w:r>
              <w:rPr>
                <w:b/>
                <w:color w:val="000000" w:themeColor="text1"/>
                <w:u w:val="single"/>
                <w:lang w:val="en-US" w:eastAsia="ko-KR"/>
              </w:rPr>
              <w:t>Antenna configuration for interference cell (s)</w:t>
            </w:r>
          </w:p>
          <w:p w14:paraId="2B9A4666" w14:textId="77777777" w:rsidR="005001F8" w:rsidRDefault="005001F8" w:rsidP="005001F8">
            <w:pPr>
              <w:spacing w:after="120"/>
              <w:rPr>
                <w:rFonts w:eastAsiaTheme="minorEastAsia"/>
                <w:color w:val="000000" w:themeColor="text1"/>
                <w:lang w:val="en-US" w:eastAsia="zh-CN"/>
              </w:rPr>
            </w:pPr>
            <w:r>
              <w:rPr>
                <w:rFonts w:eastAsiaTheme="minorEastAsia"/>
                <w:color w:val="000000" w:themeColor="text1"/>
                <w:lang w:val="en-US" w:eastAsia="zh-CN"/>
              </w:rPr>
              <w:t>We support the recommended WF.</w:t>
            </w:r>
          </w:p>
          <w:p w14:paraId="36E7E130" w14:textId="77777777" w:rsidR="005001F8" w:rsidRDefault="005001F8" w:rsidP="005001F8">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4</w:t>
            </w:r>
            <w:r w:rsidRPr="00176649">
              <w:rPr>
                <w:b/>
                <w:color w:val="000000" w:themeColor="text1"/>
                <w:u w:val="single"/>
                <w:lang w:val="en-US" w:eastAsia="ko-KR"/>
              </w:rPr>
              <w:t xml:space="preserve">: </w:t>
            </w:r>
            <w:r>
              <w:rPr>
                <w:b/>
                <w:color w:val="000000" w:themeColor="text1"/>
                <w:u w:val="single"/>
                <w:lang w:val="en-US" w:eastAsia="ko-KR"/>
              </w:rPr>
              <w:t>Channel model for interference cell (s)</w:t>
            </w:r>
          </w:p>
          <w:p w14:paraId="0FFA88C3" w14:textId="77777777" w:rsidR="005001F8" w:rsidRDefault="005001F8" w:rsidP="005001F8">
            <w:pPr>
              <w:spacing w:after="120"/>
              <w:rPr>
                <w:rFonts w:eastAsiaTheme="minorEastAsia"/>
                <w:color w:val="000000" w:themeColor="text1"/>
                <w:lang w:val="en-US" w:eastAsia="zh-CN"/>
              </w:rPr>
            </w:pPr>
            <w:r>
              <w:rPr>
                <w:rFonts w:eastAsiaTheme="minorEastAsia"/>
                <w:color w:val="000000" w:themeColor="text1"/>
                <w:lang w:val="en-US" w:eastAsia="zh-CN"/>
              </w:rPr>
              <w:t>We support the recommended WF.</w:t>
            </w:r>
          </w:p>
          <w:p w14:paraId="0B67161A" w14:textId="77777777" w:rsidR="005001F8" w:rsidRDefault="005001F8" w:rsidP="005001F8">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5</w:t>
            </w:r>
            <w:r w:rsidRPr="00176649">
              <w:rPr>
                <w:b/>
                <w:color w:val="000000" w:themeColor="text1"/>
                <w:u w:val="single"/>
                <w:lang w:val="en-US" w:eastAsia="ko-KR"/>
              </w:rPr>
              <w:t>:</w:t>
            </w:r>
            <w:r>
              <w:rPr>
                <w:b/>
                <w:color w:val="000000" w:themeColor="text1"/>
                <w:u w:val="single"/>
                <w:lang w:val="en-US" w:eastAsia="ko-KR"/>
              </w:rPr>
              <w:t xml:space="preserve"> INR values</w:t>
            </w:r>
          </w:p>
          <w:p w14:paraId="3FED31A9" w14:textId="6D60C876" w:rsidR="005001F8" w:rsidRDefault="005001F8" w:rsidP="00177A3D">
            <w:pPr>
              <w:spacing w:after="120"/>
              <w:rPr>
                <w:rFonts w:eastAsiaTheme="minorEastAsia"/>
                <w:color w:val="000000" w:themeColor="text1"/>
                <w:lang w:val="en-US" w:eastAsia="zh-CN"/>
              </w:rPr>
            </w:pPr>
            <w:r>
              <w:rPr>
                <w:rFonts w:eastAsiaTheme="minorEastAsia"/>
                <w:color w:val="000000" w:themeColor="text1"/>
                <w:lang w:val="en-US" w:eastAsia="zh-CN"/>
              </w:rPr>
              <w:t xml:space="preserve">We don’t see the necessity to have 2 interference cells with static channel. 1 interfernece cell is sufficient to verify CQI reporting with MMSE-IRC. </w:t>
            </w:r>
          </w:p>
          <w:p w14:paraId="156AC52E" w14:textId="77777777" w:rsidR="005001F8" w:rsidRDefault="005001F8" w:rsidP="00177A3D">
            <w:pPr>
              <w:spacing w:after="120"/>
              <w:rPr>
                <w:rFonts w:eastAsiaTheme="minorEastAsia"/>
                <w:color w:val="000000" w:themeColor="text1"/>
                <w:lang w:val="en-US" w:eastAsia="zh-CN"/>
              </w:rPr>
            </w:pPr>
            <w:r>
              <w:rPr>
                <w:rFonts w:eastAsiaTheme="minorEastAsia"/>
                <w:color w:val="000000" w:themeColor="text1"/>
                <w:lang w:val="en-US" w:eastAsia="zh-CN"/>
              </w:rPr>
              <w:t>We support to use the values from LTE – INR: 10.04 dB</w:t>
            </w:r>
          </w:p>
          <w:p w14:paraId="5A8C3B0B" w14:textId="77777777" w:rsidR="005001F8" w:rsidRDefault="005001F8" w:rsidP="005001F8">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6</w:t>
            </w:r>
            <w:r w:rsidRPr="00176649">
              <w:rPr>
                <w:b/>
                <w:color w:val="000000" w:themeColor="text1"/>
                <w:u w:val="single"/>
                <w:lang w:val="en-US" w:eastAsia="ko-KR"/>
              </w:rPr>
              <w:t>:</w:t>
            </w:r>
            <w:r>
              <w:rPr>
                <w:b/>
                <w:color w:val="000000" w:themeColor="text1"/>
                <w:u w:val="single"/>
                <w:lang w:val="en-US" w:eastAsia="ko-KR"/>
              </w:rPr>
              <w:t xml:space="preserve"> Other parameters</w:t>
            </w:r>
          </w:p>
          <w:p w14:paraId="480A0B53" w14:textId="77777777" w:rsidR="005001F8" w:rsidRDefault="005001F8" w:rsidP="005001F8">
            <w:pPr>
              <w:spacing w:after="120"/>
              <w:rPr>
                <w:rFonts w:eastAsiaTheme="minorEastAsia"/>
                <w:color w:val="000000" w:themeColor="text1"/>
                <w:lang w:val="en-US" w:eastAsia="zh-CN"/>
              </w:rPr>
            </w:pPr>
            <w:r>
              <w:rPr>
                <w:rFonts w:eastAsiaTheme="minorEastAsia"/>
                <w:color w:val="000000" w:themeColor="text1"/>
                <w:lang w:val="en-US" w:eastAsia="zh-CN"/>
              </w:rPr>
              <w:t>We support the recommended WF.</w:t>
            </w:r>
          </w:p>
          <w:p w14:paraId="19F59B94" w14:textId="77777777" w:rsidR="005001F8" w:rsidRDefault="005001F8" w:rsidP="005001F8">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7</w:t>
            </w:r>
            <w:r w:rsidRPr="00176649">
              <w:rPr>
                <w:b/>
                <w:color w:val="000000" w:themeColor="text1"/>
                <w:u w:val="single"/>
                <w:lang w:val="en-US" w:eastAsia="ko-KR"/>
              </w:rPr>
              <w:t xml:space="preserve">: </w:t>
            </w:r>
            <w:r>
              <w:rPr>
                <w:b/>
                <w:color w:val="000000" w:themeColor="text1"/>
                <w:u w:val="single"/>
                <w:lang w:val="en-US" w:eastAsia="ko-KR"/>
              </w:rPr>
              <w:t>Test metric</w:t>
            </w:r>
          </w:p>
          <w:p w14:paraId="54BEEB6A" w14:textId="77777777" w:rsidR="005001F8" w:rsidRDefault="005001F8" w:rsidP="00177A3D">
            <w:pPr>
              <w:spacing w:after="120"/>
              <w:rPr>
                <w:rFonts w:eastAsiaTheme="minorEastAsia"/>
                <w:color w:val="000000" w:themeColor="text1"/>
                <w:lang w:val="en-US" w:eastAsia="zh-CN"/>
              </w:rPr>
            </w:pPr>
            <w:r>
              <w:rPr>
                <w:rFonts w:eastAsiaTheme="minorEastAsia"/>
                <w:color w:val="000000" w:themeColor="text1"/>
                <w:lang w:val="en-US" w:eastAsia="zh-CN"/>
              </w:rPr>
              <w:t>Option 1 is fine.</w:t>
            </w:r>
          </w:p>
          <w:p w14:paraId="76131573" w14:textId="77777777" w:rsidR="005001F8" w:rsidRDefault="005001F8" w:rsidP="005001F8">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8</w:t>
            </w:r>
            <w:r w:rsidRPr="00176649">
              <w:rPr>
                <w:b/>
                <w:color w:val="000000" w:themeColor="text1"/>
                <w:u w:val="single"/>
                <w:lang w:val="en-US" w:eastAsia="ko-KR"/>
              </w:rPr>
              <w:t xml:space="preserve">: </w:t>
            </w:r>
            <w:r>
              <w:rPr>
                <w:b/>
                <w:color w:val="000000" w:themeColor="text1"/>
                <w:u w:val="single"/>
                <w:lang w:val="en-US" w:eastAsia="ko-KR"/>
              </w:rPr>
              <w:t>Requirements definition</w:t>
            </w:r>
          </w:p>
          <w:p w14:paraId="695C295F" w14:textId="77777777" w:rsidR="005001F8" w:rsidRDefault="005001F8" w:rsidP="00177A3D">
            <w:pPr>
              <w:spacing w:after="120"/>
              <w:rPr>
                <w:rFonts w:eastAsiaTheme="minorEastAsia"/>
                <w:color w:val="000000" w:themeColor="text1"/>
                <w:lang w:val="en-US" w:eastAsia="zh-CN"/>
              </w:rPr>
            </w:pPr>
            <w:r>
              <w:rPr>
                <w:rFonts w:eastAsiaTheme="minorEastAsia"/>
                <w:color w:val="000000" w:themeColor="text1"/>
                <w:lang w:val="en-US" w:eastAsia="zh-CN"/>
              </w:rPr>
              <w:t xml:space="preserve">SNR and </w:t>
            </w:r>
            <w:r>
              <w:rPr>
                <w:rFonts w:ascii="Symbol" w:eastAsiaTheme="minorEastAsia" w:hAnsi="Symbol"/>
                <w:color w:val="000000" w:themeColor="text1"/>
                <w:lang w:val="en-US" w:eastAsia="zh-CN"/>
              </w:rPr>
              <w:t></w:t>
            </w:r>
            <w:r>
              <w:rPr>
                <w:rFonts w:eastAsiaTheme="minorEastAsia"/>
                <w:color w:val="000000" w:themeColor="text1"/>
                <w:lang w:val="en-US" w:eastAsia="zh-CN"/>
              </w:rPr>
              <w:t xml:space="preserve"> values can be decided based on simulation assumptions.</w:t>
            </w:r>
          </w:p>
          <w:p w14:paraId="0A49C1E9" w14:textId="77777777" w:rsidR="005001F8" w:rsidRDefault="005001F8" w:rsidP="00177A3D">
            <w:pPr>
              <w:spacing w:after="120"/>
              <w:rPr>
                <w:rFonts w:eastAsiaTheme="minorEastAsia"/>
                <w:color w:val="000000" w:themeColor="text1"/>
                <w:lang w:val="en-US" w:eastAsia="zh-CN"/>
              </w:rPr>
            </w:pPr>
            <w:r>
              <w:rPr>
                <w:rFonts w:eastAsiaTheme="minorEastAsia"/>
                <w:color w:val="000000" w:themeColor="text1"/>
                <w:lang w:val="en-US" w:eastAsia="zh-CN"/>
              </w:rPr>
              <w:t>Support option 1.</w:t>
            </w:r>
          </w:p>
          <w:p w14:paraId="3DD480BD" w14:textId="49E5A723" w:rsidR="005001F8" w:rsidRPr="00176649" w:rsidRDefault="005001F8" w:rsidP="00177A3D">
            <w:pPr>
              <w:spacing w:after="120"/>
              <w:rPr>
                <w:rFonts w:eastAsiaTheme="minorEastAsia"/>
                <w:color w:val="000000" w:themeColor="text1"/>
                <w:lang w:val="en-US" w:eastAsia="zh-CN"/>
              </w:rPr>
            </w:pPr>
            <w:r>
              <w:rPr>
                <w:rFonts w:eastAsiaTheme="minorEastAsia"/>
                <w:color w:val="000000" w:themeColor="text1"/>
                <w:lang w:val="en-US" w:eastAsia="zh-CN"/>
              </w:rPr>
              <w:t xml:space="preserve"> </w:t>
            </w:r>
          </w:p>
        </w:tc>
      </w:tr>
      <w:tr w:rsidR="00064E97" w:rsidRPr="00176649" w14:paraId="7B186DF7" w14:textId="77777777" w:rsidTr="00177A3D">
        <w:tc>
          <w:tcPr>
            <w:tcW w:w="1236" w:type="dxa"/>
          </w:tcPr>
          <w:p w14:paraId="34327ED9" w14:textId="7C72E9B3" w:rsidR="00064E97" w:rsidRPr="00176649" w:rsidDel="005001F8" w:rsidRDefault="00064E97" w:rsidP="00064E97">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4206C4AC" w14:textId="77777777" w:rsidR="00064E97" w:rsidRDefault="00064E97" w:rsidP="00064E97">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1</w:t>
            </w:r>
            <w:r w:rsidRPr="00176649">
              <w:rPr>
                <w:b/>
                <w:color w:val="000000" w:themeColor="text1"/>
                <w:u w:val="single"/>
                <w:lang w:val="en-US" w:eastAsia="ko-KR"/>
              </w:rPr>
              <w:t xml:space="preserve">: </w:t>
            </w:r>
            <w:r>
              <w:rPr>
                <w:b/>
                <w:color w:val="000000" w:themeColor="text1"/>
                <w:u w:val="single"/>
                <w:lang w:val="en-US" w:eastAsia="ko-KR"/>
              </w:rPr>
              <w:t>Antenna configuration for serving cell</w:t>
            </w:r>
          </w:p>
          <w:p w14:paraId="1922B85B" w14:textId="42AEA066" w:rsidR="00064E97" w:rsidRPr="00617695" w:rsidRDefault="00064E97" w:rsidP="00064E97">
            <w:pPr>
              <w:spacing w:after="120"/>
              <w:rPr>
                <w:rFonts w:eastAsiaTheme="minorEastAsia"/>
                <w:color w:val="000000" w:themeColor="text1"/>
                <w:lang w:val="en-US" w:eastAsia="zh-CN"/>
              </w:rPr>
            </w:pPr>
            <w:r>
              <w:rPr>
                <w:rFonts w:eastAsiaTheme="minorEastAsia"/>
                <w:color w:val="000000" w:themeColor="text1"/>
                <w:lang w:val="en-US" w:eastAsia="zh-CN"/>
              </w:rPr>
              <w:t>We are ok with Option 1.</w:t>
            </w:r>
          </w:p>
          <w:p w14:paraId="64074B88" w14:textId="77777777" w:rsidR="00064E97" w:rsidRDefault="00064E97" w:rsidP="00064E97">
            <w:pPr>
              <w:spacing w:after="120"/>
              <w:rPr>
                <w:rFonts w:eastAsiaTheme="minorEastAsia"/>
                <w:color w:val="000000" w:themeColor="text1"/>
                <w:lang w:val="en-US" w:eastAsia="zh-CN"/>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3</w:t>
            </w:r>
            <w:r w:rsidRPr="00176649">
              <w:rPr>
                <w:b/>
                <w:color w:val="000000" w:themeColor="text1"/>
                <w:u w:val="single"/>
                <w:lang w:val="en-US" w:eastAsia="ko-KR"/>
              </w:rPr>
              <w:t xml:space="preserve">: </w:t>
            </w:r>
            <w:r>
              <w:rPr>
                <w:b/>
                <w:color w:val="000000" w:themeColor="text1"/>
                <w:u w:val="single"/>
                <w:lang w:val="en-US" w:eastAsia="ko-KR"/>
              </w:rPr>
              <w:t>Antenna configuration for interference cell (s)</w:t>
            </w:r>
          </w:p>
          <w:p w14:paraId="467C4F20" w14:textId="404C39FA" w:rsidR="00064E97" w:rsidRDefault="00064E97" w:rsidP="00064E97">
            <w:pPr>
              <w:spacing w:after="120"/>
              <w:rPr>
                <w:rFonts w:eastAsiaTheme="minorEastAsia"/>
                <w:color w:val="000000" w:themeColor="text1"/>
                <w:lang w:val="en-US" w:eastAsia="zh-CN"/>
              </w:rPr>
            </w:pPr>
            <w:r>
              <w:rPr>
                <w:rFonts w:eastAsiaTheme="minorEastAsia"/>
                <w:color w:val="000000" w:themeColor="text1"/>
                <w:lang w:val="en-US" w:eastAsia="zh-CN"/>
              </w:rPr>
              <w:t>S</w:t>
            </w:r>
            <w:r>
              <w:rPr>
                <w:rFonts w:eastAsiaTheme="minorEastAsia" w:hint="eastAsia"/>
                <w:color w:val="000000" w:themeColor="text1"/>
                <w:lang w:val="en-US" w:eastAsia="zh-CN"/>
              </w:rPr>
              <w:t>up</w:t>
            </w:r>
            <w:r>
              <w:rPr>
                <w:rFonts w:eastAsiaTheme="minorEastAsia"/>
                <w:color w:val="000000" w:themeColor="text1"/>
                <w:lang w:val="en-US" w:eastAsia="zh-CN"/>
              </w:rPr>
              <w:t>port the recommended WF.</w:t>
            </w:r>
          </w:p>
          <w:p w14:paraId="29F46AC0" w14:textId="77777777" w:rsidR="00064E97" w:rsidRDefault="00064E97" w:rsidP="00064E97">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4</w:t>
            </w:r>
            <w:r w:rsidRPr="00176649">
              <w:rPr>
                <w:b/>
                <w:color w:val="000000" w:themeColor="text1"/>
                <w:u w:val="single"/>
                <w:lang w:val="en-US" w:eastAsia="ko-KR"/>
              </w:rPr>
              <w:t xml:space="preserve">: </w:t>
            </w:r>
            <w:r>
              <w:rPr>
                <w:b/>
                <w:color w:val="000000" w:themeColor="text1"/>
                <w:u w:val="single"/>
                <w:lang w:val="en-US" w:eastAsia="ko-KR"/>
              </w:rPr>
              <w:t>Channel model for interference cell (s)</w:t>
            </w:r>
          </w:p>
          <w:p w14:paraId="1AE3CAA2" w14:textId="47590C41" w:rsidR="00064E97" w:rsidRPr="00617695" w:rsidRDefault="00064E97" w:rsidP="00064E97">
            <w:pPr>
              <w:spacing w:after="120"/>
              <w:rPr>
                <w:rFonts w:eastAsiaTheme="minorEastAsia"/>
                <w:color w:val="000000" w:themeColor="text1"/>
                <w:lang w:val="en-US" w:eastAsia="zh-CN"/>
              </w:rPr>
            </w:pPr>
            <w:r>
              <w:rPr>
                <w:rFonts w:eastAsiaTheme="minorEastAsia"/>
                <w:color w:val="000000" w:themeColor="text1"/>
                <w:lang w:val="en-US" w:eastAsia="zh-CN"/>
              </w:rPr>
              <w:t>S</w:t>
            </w:r>
            <w:r>
              <w:rPr>
                <w:rFonts w:eastAsiaTheme="minorEastAsia" w:hint="eastAsia"/>
                <w:color w:val="000000" w:themeColor="text1"/>
                <w:lang w:val="en-US" w:eastAsia="zh-CN"/>
              </w:rPr>
              <w:t>up</w:t>
            </w:r>
            <w:r>
              <w:rPr>
                <w:rFonts w:eastAsiaTheme="minorEastAsia"/>
                <w:color w:val="000000" w:themeColor="text1"/>
                <w:lang w:val="en-US" w:eastAsia="zh-CN"/>
              </w:rPr>
              <w:t>port the recommended WF.</w:t>
            </w:r>
          </w:p>
          <w:p w14:paraId="2FE15F67" w14:textId="77777777" w:rsidR="00064E97" w:rsidRDefault="00064E97" w:rsidP="00064E97">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5</w:t>
            </w:r>
            <w:r w:rsidRPr="00176649">
              <w:rPr>
                <w:b/>
                <w:color w:val="000000" w:themeColor="text1"/>
                <w:u w:val="single"/>
                <w:lang w:val="en-US" w:eastAsia="ko-KR"/>
              </w:rPr>
              <w:t>:</w:t>
            </w:r>
            <w:r>
              <w:rPr>
                <w:b/>
                <w:color w:val="000000" w:themeColor="text1"/>
                <w:u w:val="single"/>
                <w:lang w:val="en-US" w:eastAsia="ko-KR"/>
              </w:rPr>
              <w:t xml:space="preserve"> INR values</w:t>
            </w:r>
          </w:p>
          <w:p w14:paraId="7EE30457" w14:textId="3E37EAB0" w:rsidR="00064E97" w:rsidRPr="00831747" w:rsidRDefault="00064E97" w:rsidP="00064E97">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2 is fine for us.</w:t>
            </w:r>
          </w:p>
          <w:p w14:paraId="662A81B4" w14:textId="77777777" w:rsidR="00064E97" w:rsidRDefault="00064E97" w:rsidP="00064E97">
            <w:pPr>
              <w:spacing w:after="120"/>
              <w:rPr>
                <w:rFonts w:eastAsiaTheme="minorEastAsia"/>
                <w:color w:val="000000" w:themeColor="text1"/>
                <w:lang w:val="en-US" w:eastAsia="zh-CN"/>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6</w:t>
            </w:r>
            <w:r w:rsidRPr="00176649">
              <w:rPr>
                <w:b/>
                <w:color w:val="000000" w:themeColor="text1"/>
                <w:u w:val="single"/>
                <w:lang w:val="en-US" w:eastAsia="ko-KR"/>
              </w:rPr>
              <w:t>:</w:t>
            </w:r>
            <w:r>
              <w:rPr>
                <w:b/>
                <w:color w:val="000000" w:themeColor="text1"/>
                <w:u w:val="single"/>
                <w:lang w:val="en-US" w:eastAsia="ko-KR"/>
              </w:rPr>
              <w:t xml:space="preserve"> Other parameters</w:t>
            </w:r>
          </w:p>
          <w:p w14:paraId="3AD48996" w14:textId="023329F3" w:rsidR="00064E97" w:rsidRPr="00B32878" w:rsidRDefault="00064E97" w:rsidP="00064E97">
            <w:pPr>
              <w:spacing w:after="120"/>
              <w:rPr>
                <w:rFonts w:eastAsiaTheme="minorEastAsia"/>
                <w:color w:val="000000" w:themeColor="text1"/>
                <w:lang w:val="en-US" w:eastAsia="zh-CN"/>
              </w:rPr>
            </w:pPr>
            <w:r>
              <w:rPr>
                <w:rFonts w:eastAsiaTheme="minorEastAsia"/>
                <w:color w:val="000000" w:themeColor="text1"/>
                <w:lang w:val="en-US" w:eastAsia="zh-CN"/>
              </w:rPr>
              <w:lastRenderedPageBreak/>
              <w:t>S</w:t>
            </w:r>
            <w:r>
              <w:rPr>
                <w:rFonts w:eastAsiaTheme="minorEastAsia" w:hint="eastAsia"/>
                <w:color w:val="000000" w:themeColor="text1"/>
                <w:lang w:val="en-US" w:eastAsia="zh-CN"/>
              </w:rPr>
              <w:t>up</w:t>
            </w:r>
            <w:r>
              <w:rPr>
                <w:rFonts w:eastAsiaTheme="minorEastAsia"/>
                <w:color w:val="000000" w:themeColor="text1"/>
                <w:lang w:val="en-US" w:eastAsia="zh-CN"/>
              </w:rPr>
              <w:t>port the recommended WF.</w:t>
            </w:r>
          </w:p>
          <w:p w14:paraId="06AF1D15" w14:textId="77777777" w:rsidR="00064E97" w:rsidRDefault="00064E97" w:rsidP="00064E97">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7</w:t>
            </w:r>
            <w:r w:rsidRPr="00176649">
              <w:rPr>
                <w:b/>
                <w:color w:val="000000" w:themeColor="text1"/>
                <w:u w:val="single"/>
                <w:lang w:val="en-US" w:eastAsia="ko-KR"/>
              </w:rPr>
              <w:t xml:space="preserve">: </w:t>
            </w:r>
            <w:r>
              <w:rPr>
                <w:b/>
                <w:color w:val="000000" w:themeColor="text1"/>
                <w:u w:val="single"/>
                <w:lang w:val="en-US" w:eastAsia="ko-KR"/>
              </w:rPr>
              <w:t>Test metric</w:t>
            </w:r>
          </w:p>
          <w:p w14:paraId="103923A0" w14:textId="7FDCF1BE" w:rsidR="00064E97" w:rsidRPr="00831747" w:rsidRDefault="00064E97" w:rsidP="00831747">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1 is acceptable for us.</w:t>
            </w:r>
          </w:p>
        </w:tc>
      </w:tr>
      <w:tr w:rsidR="00AB5052" w:rsidRPr="00176649" w14:paraId="27176FF7" w14:textId="77777777" w:rsidTr="00177A3D">
        <w:tc>
          <w:tcPr>
            <w:tcW w:w="1236" w:type="dxa"/>
          </w:tcPr>
          <w:p w14:paraId="71CD7EE9" w14:textId="535326C6" w:rsidR="00AB5052" w:rsidRDefault="00AB5052" w:rsidP="00AB5052">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w:t>
            </w:r>
            <w:r>
              <w:rPr>
                <w:rFonts w:eastAsiaTheme="minorEastAsia"/>
                <w:color w:val="000000" w:themeColor="text1"/>
                <w:lang w:val="en-US" w:eastAsia="zh-CN"/>
              </w:rPr>
              <w:t>hina Telecom</w:t>
            </w:r>
          </w:p>
        </w:tc>
        <w:tc>
          <w:tcPr>
            <w:tcW w:w="8395" w:type="dxa"/>
          </w:tcPr>
          <w:p w14:paraId="38036514" w14:textId="77777777" w:rsidR="00AB5052" w:rsidRDefault="00AB5052" w:rsidP="00AB5052">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1</w:t>
            </w:r>
            <w:r w:rsidRPr="00176649">
              <w:rPr>
                <w:b/>
                <w:color w:val="000000" w:themeColor="text1"/>
                <w:u w:val="single"/>
                <w:lang w:val="en-US" w:eastAsia="ko-KR"/>
              </w:rPr>
              <w:t xml:space="preserve">: </w:t>
            </w:r>
            <w:r>
              <w:rPr>
                <w:b/>
                <w:color w:val="000000" w:themeColor="text1"/>
                <w:u w:val="single"/>
                <w:lang w:val="en-US" w:eastAsia="ko-KR"/>
              </w:rPr>
              <w:t>Antenna configuration for serving cell</w:t>
            </w:r>
          </w:p>
          <w:p w14:paraId="7549805C" w14:textId="77777777" w:rsidR="00AB5052" w:rsidRPr="004322C5" w:rsidRDefault="00AB5052" w:rsidP="00AB5052">
            <w:pPr>
              <w:rPr>
                <w:rFonts w:eastAsiaTheme="minorEastAsia"/>
                <w:lang w:val="en-US" w:eastAsia="zh-CN"/>
              </w:rPr>
            </w:pPr>
            <w:r w:rsidRPr="004322C5">
              <w:rPr>
                <w:rFonts w:eastAsiaTheme="minorEastAsia" w:hint="eastAsia"/>
                <w:lang w:val="en-US" w:eastAsia="zh-CN"/>
              </w:rPr>
              <w:t>2T</w:t>
            </w:r>
            <w:r w:rsidRPr="004322C5">
              <w:rPr>
                <w:rFonts w:eastAsiaTheme="minorEastAsia"/>
                <w:lang w:val="en-US" w:eastAsia="zh-CN"/>
              </w:rPr>
              <w:t>2R and 2T4R are used for the existing NR CQI FR1 test, therefore, we prefer to reuse the same antenna configuration for MMSE-IRC based CQI test.</w:t>
            </w:r>
          </w:p>
          <w:p w14:paraId="1FCE504C" w14:textId="77777777" w:rsidR="00AB5052" w:rsidRDefault="00AB5052" w:rsidP="00AB5052">
            <w:pPr>
              <w:rPr>
                <w:rFonts w:eastAsiaTheme="minorEastAsia"/>
                <w:lang w:val="en-US" w:eastAsia="zh-CN"/>
              </w:rPr>
            </w:pPr>
            <w:r>
              <w:rPr>
                <w:rFonts w:eastAsiaTheme="minorEastAsia"/>
                <w:lang w:val="en-US" w:eastAsia="zh-CN"/>
              </w:rPr>
              <w:t xml:space="preserve">ULA high for 2RX and XPL high for 4RX were used for the </w:t>
            </w:r>
            <w:r w:rsidRPr="004322C5">
              <w:rPr>
                <w:rFonts w:eastAsiaTheme="minorEastAsia"/>
                <w:lang w:val="en-US" w:eastAsia="zh-CN"/>
              </w:rPr>
              <w:t>existing NR CQI FR1 test</w:t>
            </w:r>
            <w:r>
              <w:rPr>
                <w:rFonts w:eastAsiaTheme="minorEastAsia"/>
                <w:lang w:val="en-US" w:eastAsia="zh-CN"/>
              </w:rPr>
              <w:t xml:space="preserve">, </w:t>
            </w:r>
            <w:r w:rsidRPr="004322C5">
              <w:rPr>
                <w:rFonts w:eastAsiaTheme="minorEastAsia"/>
                <w:lang w:val="en-US" w:eastAsia="zh-CN"/>
              </w:rPr>
              <w:t xml:space="preserve">we prefer to reuse the same antenna </w:t>
            </w:r>
            <w:r>
              <w:rPr>
                <w:rFonts w:eastAsiaTheme="minorEastAsia"/>
                <w:lang w:val="en-US" w:eastAsia="zh-CN"/>
              </w:rPr>
              <w:t>correlation</w:t>
            </w:r>
            <w:r w:rsidRPr="004322C5">
              <w:rPr>
                <w:rFonts w:eastAsiaTheme="minorEastAsia"/>
                <w:lang w:val="en-US" w:eastAsia="zh-CN"/>
              </w:rPr>
              <w:t xml:space="preserve"> for MMSE-IRC based CQI test.</w:t>
            </w:r>
          </w:p>
          <w:p w14:paraId="48EB2549" w14:textId="77777777" w:rsidR="00AB5052" w:rsidRPr="004322C5" w:rsidRDefault="00AB5052" w:rsidP="00AB5052">
            <w:pPr>
              <w:rPr>
                <w:rFonts w:eastAsiaTheme="minorEastAsia"/>
                <w:b/>
                <w:color w:val="000000" w:themeColor="text1"/>
                <w:u w:val="single"/>
                <w:lang w:val="en-US" w:eastAsia="zh-CN"/>
              </w:rPr>
            </w:pPr>
          </w:p>
          <w:p w14:paraId="00024BC6" w14:textId="77777777" w:rsidR="00AB5052" w:rsidRDefault="00AB5052" w:rsidP="00AB5052">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2</w:t>
            </w:r>
            <w:r w:rsidRPr="00176649">
              <w:rPr>
                <w:b/>
                <w:color w:val="000000" w:themeColor="text1"/>
                <w:u w:val="single"/>
                <w:lang w:val="en-US" w:eastAsia="ko-KR"/>
              </w:rPr>
              <w:t xml:space="preserve">: </w:t>
            </w:r>
            <w:r>
              <w:rPr>
                <w:b/>
                <w:color w:val="000000" w:themeColor="text1"/>
                <w:u w:val="single"/>
                <w:lang w:val="en-US" w:eastAsia="ko-KR"/>
              </w:rPr>
              <w:t>Channel model for serving cell</w:t>
            </w:r>
          </w:p>
          <w:p w14:paraId="73218DC5" w14:textId="77777777" w:rsidR="00AB5052" w:rsidRDefault="00AB5052" w:rsidP="00AB5052">
            <w:pPr>
              <w:rPr>
                <w:rFonts w:eastAsiaTheme="minorEastAsia"/>
                <w:lang w:val="en-US" w:eastAsia="zh-CN"/>
              </w:rPr>
            </w:pPr>
            <w:r w:rsidRPr="004322C5">
              <w:rPr>
                <w:rFonts w:eastAsiaTheme="minorEastAsia" w:hint="eastAsia"/>
                <w:lang w:val="en-US" w:eastAsia="zh-CN"/>
              </w:rPr>
              <w:t>O</w:t>
            </w:r>
            <w:r w:rsidRPr="004322C5">
              <w:rPr>
                <w:rFonts w:eastAsiaTheme="minorEastAsia"/>
                <w:lang w:val="en-US" w:eastAsia="zh-CN"/>
              </w:rPr>
              <w:t xml:space="preserve">ption 1 </w:t>
            </w:r>
            <w:r>
              <w:rPr>
                <w:rFonts w:eastAsiaTheme="minorEastAsia"/>
                <w:lang w:val="en-US" w:eastAsia="zh-CN"/>
              </w:rPr>
              <w:t>is fine for us.</w:t>
            </w:r>
          </w:p>
          <w:p w14:paraId="6948AA2A" w14:textId="77777777" w:rsidR="00AB5052" w:rsidRPr="004322C5" w:rsidRDefault="00AB5052" w:rsidP="00AB5052">
            <w:pPr>
              <w:rPr>
                <w:rFonts w:eastAsiaTheme="minorEastAsia"/>
                <w:lang w:val="en-US" w:eastAsia="zh-CN"/>
              </w:rPr>
            </w:pPr>
          </w:p>
          <w:p w14:paraId="23B4EEBE" w14:textId="77777777" w:rsidR="00AB5052" w:rsidRDefault="00AB5052" w:rsidP="00AB5052">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3</w:t>
            </w:r>
            <w:r w:rsidRPr="00176649">
              <w:rPr>
                <w:b/>
                <w:color w:val="000000" w:themeColor="text1"/>
                <w:u w:val="single"/>
                <w:lang w:val="en-US" w:eastAsia="ko-KR"/>
              </w:rPr>
              <w:t xml:space="preserve">: </w:t>
            </w:r>
            <w:r>
              <w:rPr>
                <w:b/>
                <w:color w:val="000000" w:themeColor="text1"/>
                <w:u w:val="single"/>
                <w:lang w:val="en-US" w:eastAsia="ko-KR"/>
              </w:rPr>
              <w:t>Antenna configuration for interference cell (s)</w:t>
            </w:r>
          </w:p>
          <w:p w14:paraId="6F37AE8F" w14:textId="77777777" w:rsidR="00AB5052" w:rsidRDefault="00AB5052" w:rsidP="00AB5052">
            <w:pPr>
              <w:rPr>
                <w:rFonts w:eastAsiaTheme="minorEastAsia"/>
                <w:lang w:val="en-US" w:eastAsia="zh-CN"/>
              </w:rPr>
            </w:pPr>
            <w:r w:rsidRPr="004322C5">
              <w:rPr>
                <w:rFonts w:eastAsiaTheme="minorEastAsia" w:hint="eastAsia"/>
                <w:lang w:val="en-US" w:eastAsia="zh-CN"/>
              </w:rPr>
              <w:t>O</w:t>
            </w:r>
            <w:r w:rsidRPr="004322C5">
              <w:rPr>
                <w:rFonts w:eastAsiaTheme="minorEastAsia"/>
                <w:lang w:val="en-US" w:eastAsia="zh-CN"/>
              </w:rPr>
              <w:t xml:space="preserve">ption 1 </w:t>
            </w:r>
            <w:r>
              <w:rPr>
                <w:rFonts w:eastAsiaTheme="minorEastAsia"/>
                <w:lang w:val="en-US" w:eastAsia="zh-CN"/>
              </w:rPr>
              <w:t>is fine for us.</w:t>
            </w:r>
          </w:p>
          <w:p w14:paraId="4630A55A" w14:textId="77777777" w:rsidR="00AB5052" w:rsidRDefault="00AB5052" w:rsidP="00AB5052">
            <w:pPr>
              <w:rPr>
                <w:b/>
                <w:color w:val="000000" w:themeColor="text1"/>
                <w:u w:val="single"/>
                <w:lang w:val="en-US" w:eastAsia="ko-KR"/>
              </w:rPr>
            </w:pPr>
          </w:p>
          <w:p w14:paraId="53443BD8" w14:textId="77777777" w:rsidR="00AB5052" w:rsidRDefault="00AB5052" w:rsidP="00AB5052">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4</w:t>
            </w:r>
            <w:r w:rsidRPr="00176649">
              <w:rPr>
                <w:b/>
                <w:color w:val="000000" w:themeColor="text1"/>
                <w:u w:val="single"/>
                <w:lang w:val="en-US" w:eastAsia="ko-KR"/>
              </w:rPr>
              <w:t xml:space="preserve">: </w:t>
            </w:r>
            <w:r>
              <w:rPr>
                <w:b/>
                <w:color w:val="000000" w:themeColor="text1"/>
                <w:u w:val="single"/>
                <w:lang w:val="en-US" w:eastAsia="ko-KR"/>
              </w:rPr>
              <w:t>Channel model for interference cell (s)</w:t>
            </w:r>
          </w:p>
          <w:p w14:paraId="7BB8B89D" w14:textId="77777777" w:rsidR="00AB5052" w:rsidRDefault="00AB5052" w:rsidP="00AB5052">
            <w:pPr>
              <w:rPr>
                <w:rFonts w:eastAsiaTheme="minorEastAsia"/>
                <w:lang w:val="en-US" w:eastAsia="zh-CN"/>
              </w:rPr>
            </w:pPr>
            <w:r w:rsidRPr="004322C5">
              <w:rPr>
                <w:rFonts w:eastAsiaTheme="minorEastAsia" w:hint="eastAsia"/>
                <w:lang w:val="en-US" w:eastAsia="zh-CN"/>
              </w:rPr>
              <w:t>O</w:t>
            </w:r>
            <w:r w:rsidRPr="004322C5">
              <w:rPr>
                <w:rFonts w:eastAsiaTheme="minorEastAsia"/>
                <w:lang w:val="en-US" w:eastAsia="zh-CN"/>
              </w:rPr>
              <w:t xml:space="preserve">ption 1 </w:t>
            </w:r>
            <w:r>
              <w:rPr>
                <w:rFonts w:eastAsiaTheme="minorEastAsia"/>
                <w:lang w:val="en-US" w:eastAsia="zh-CN"/>
              </w:rPr>
              <w:t>is fine for us.</w:t>
            </w:r>
          </w:p>
          <w:p w14:paraId="788F557E" w14:textId="77777777" w:rsidR="00AB5052" w:rsidRPr="004322C5" w:rsidRDefault="00AB5052" w:rsidP="00AB5052">
            <w:pPr>
              <w:rPr>
                <w:b/>
                <w:color w:val="000000" w:themeColor="text1"/>
                <w:u w:val="single"/>
                <w:lang w:val="en-US" w:eastAsia="ko-KR"/>
              </w:rPr>
            </w:pPr>
          </w:p>
          <w:p w14:paraId="2DCFC9B9" w14:textId="77777777" w:rsidR="00AB5052" w:rsidRDefault="00AB5052" w:rsidP="00AB5052">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5</w:t>
            </w:r>
            <w:r w:rsidRPr="00176649">
              <w:rPr>
                <w:b/>
                <w:color w:val="000000" w:themeColor="text1"/>
                <w:u w:val="single"/>
                <w:lang w:val="en-US" w:eastAsia="ko-KR"/>
              </w:rPr>
              <w:t>:</w:t>
            </w:r>
            <w:r>
              <w:rPr>
                <w:b/>
                <w:color w:val="000000" w:themeColor="text1"/>
                <w:u w:val="single"/>
                <w:lang w:val="en-US" w:eastAsia="ko-KR"/>
              </w:rPr>
              <w:t xml:space="preserve"> INR values</w:t>
            </w:r>
          </w:p>
          <w:p w14:paraId="177A76EE" w14:textId="77777777" w:rsidR="00AB5052" w:rsidRPr="004322C5" w:rsidRDefault="00AB5052" w:rsidP="00AB5052">
            <w:pPr>
              <w:rPr>
                <w:rFonts w:eastAsiaTheme="minorEastAsia"/>
                <w:lang w:val="en-US" w:eastAsia="zh-CN"/>
              </w:rPr>
            </w:pPr>
            <w:r w:rsidRPr="004322C5">
              <w:rPr>
                <w:rFonts w:eastAsiaTheme="minorEastAsia" w:hint="eastAsia"/>
                <w:lang w:val="en-US" w:eastAsia="zh-CN"/>
              </w:rPr>
              <w:t>W</w:t>
            </w:r>
            <w:r w:rsidRPr="004322C5">
              <w:rPr>
                <w:rFonts w:eastAsiaTheme="minorEastAsia"/>
                <w:lang w:val="en-US" w:eastAsia="zh-CN"/>
              </w:rPr>
              <w:t>e did not see the need to introduce 2 interference cells with 1Tx and static channel model which will only change the interference power level.</w:t>
            </w:r>
          </w:p>
          <w:p w14:paraId="50314F31" w14:textId="77777777" w:rsidR="00AB5052" w:rsidRDefault="00AB5052" w:rsidP="00AB5052">
            <w:pPr>
              <w:rPr>
                <w:rFonts w:eastAsiaTheme="minorEastAsia"/>
                <w:lang w:val="en-US" w:eastAsia="zh-CN"/>
              </w:rPr>
            </w:pPr>
            <w:r w:rsidRPr="004322C5">
              <w:rPr>
                <w:rFonts w:eastAsiaTheme="minorEastAsia" w:hint="eastAsia"/>
                <w:lang w:val="en-US" w:eastAsia="zh-CN"/>
              </w:rPr>
              <w:t>W</w:t>
            </w:r>
            <w:r w:rsidRPr="004322C5">
              <w:rPr>
                <w:rFonts w:eastAsiaTheme="minorEastAsia"/>
                <w:lang w:val="en-US" w:eastAsia="zh-CN"/>
              </w:rPr>
              <w:t>e prefer to reuse the INR value in LTE, i.e., INR configuration: 10.04 dB (DIP -0.41dB)</w:t>
            </w:r>
          </w:p>
          <w:p w14:paraId="0EB7F6A0" w14:textId="77777777" w:rsidR="00AB5052" w:rsidRPr="004322C5" w:rsidRDefault="00AB5052" w:rsidP="00AB5052">
            <w:pPr>
              <w:rPr>
                <w:rFonts w:eastAsiaTheme="minorEastAsia"/>
                <w:lang w:val="en-US" w:eastAsia="zh-CN"/>
              </w:rPr>
            </w:pPr>
          </w:p>
          <w:p w14:paraId="427D1A36" w14:textId="77777777" w:rsidR="00AB5052" w:rsidRDefault="00AB5052" w:rsidP="00AB5052">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6</w:t>
            </w:r>
            <w:r w:rsidRPr="00176649">
              <w:rPr>
                <w:b/>
                <w:color w:val="000000" w:themeColor="text1"/>
                <w:u w:val="single"/>
                <w:lang w:val="en-US" w:eastAsia="ko-KR"/>
              </w:rPr>
              <w:t>:</w:t>
            </w:r>
            <w:r>
              <w:rPr>
                <w:b/>
                <w:color w:val="000000" w:themeColor="text1"/>
                <w:u w:val="single"/>
                <w:lang w:val="en-US" w:eastAsia="ko-KR"/>
              </w:rPr>
              <w:t xml:space="preserve"> Other parameters</w:t>
            </w:r>
          </w:p>
          <w:p w14:paraId="54636B66" w14:textId="77777777" w:rsidR="00AB5052" w:rsidRDefault="00AB5052" w:rsidP="00AB5052">
            <w:pPr>
              <w:rPr>
                <w:rFonts w:eastAsiaTheme="minorEastAsia"/>
                <w:lang w:val="en-US" w:eastAsia="zh-CN"/>
              </w:rPr>
            </w:pPr>
            <w:r w:rsidRPr="004322C5">
              <w:rPr>
                <w:rFonts w:eastAsiaTheme="minorEastAsia" w:hint="eastAsia"/>
                <w:lang w:val="en-US" w:eastAsia="zh-CN"/>
              </w:rPr>
              <w:t>S</w:t>
            </w:r>
            <w:r w:rsidRPr="004322C5">
              <w:rPr>
                <w:rFonts w:eastAsiaTheme="minorEastAsia"/>
                <w:lang w:val="en-US" w:eastAsia="zh-CN"/>
              </w:rPr>
              <w:t>upport the recommended WF.</w:t>
            </w:r>
          </w:p>
          <w:p w14:paraId="051C0379" w14:textId="77777777" w:rsidR="00AB5052" w:rsidRPr="004322C5" w:rsidRDefault="00AB5052" w:rsidP="00AB5052">
            <w:pPr>
              <w:rPr>
                <w:rFonts w:eastAsiaTheme="minorEastAsia"/>
                <w:lang w:val="en-US" w:eastAsia="zh-CN"/>
              </w:rPr>
            </w:pPr>
          </w:p>
          <w:p w14:paraId="1EBDDD26" w14:textId="77777777" w:rsidR="00AB5052" w:rsidRDefault="00AB5052" w:rsidP="00AB5052">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7</w:t>
            </w:r>
            <w:r w:rsidRPr="00176649">
              <w:rPr>
                <w:b/>
                <w:color w:val="000000" w:themeColor="text1"/>
                <w:u w:val="single"/>
                <w:lang w:val="en-US" w:eastAsia="ko-KR"/>
              </w:rPr>
              <w:t xml:space="preserve">: </w:t>
            </w:r>
            <w:r>
              <w:rPr>
                <w:b/>
                <w:color w:val="000000" w:themeColor="text1"/>
                <w:u w:val="single"/>
                <w:lang w:val="en-US" w:eastAsia="ko-KR"/>
              </w:rPr>
              <w:t>Test metric</w:t>
            </w:r>
          </w:p>
          <w:p w14:paraId="74D9CA60" w14:textId="77777777" w:rsidR="00AB5052" w:rsidRDefault="00AB5052" w:rsidP="00AB5052">
            <w:pPr>
              <w:spacing w:after="120"/>
              <w:rPr>
                <w:rFonts w:eastAsiaTheme="minorEastAsia"/>
                <w:lang w:val="en-US" w:eastAsia="zh-CN"/>
              </w:rPr>
            </w:pPr>
            <w:r w:rsidRPr="004322C5">
              <w:rPr>
                <w:rFonts w:eastAsiaTheme="minorEastAsia" w:hint="eastAsia"/>
                <w:lang w:val="en-US" w:eastAsia="zh-CN"/>
              </w:rPr>
              <w:t>O</w:t>
            </w:r>
            <w:r w:rsidRPr="004322C5">
              <w:rPr>
                <w:rFonts w:eastAsiaTheme="minorEastAsia"/>
                <w:lang w:val="en-US" w:eastAsia="zh-CN"/>
              </w:rPr>
              <w:t xml:space="preserve">ption 1 </w:t>
            </w:r>
            <w:r>
              <w:rPr>
                <w:rFonts w:eastAsiaTheme="minorEastAsia"/>
                <w:lang w:val="en-US" w:eastAsia="zh-CN"/>
              </w:rPr>
              <w:t>is fine for us.</w:t>
            </w:r>
          </w:p>
          <w:p w14:paraId="738A98DE" w14:textId="77777777" w:rsidR="00AB5052" w:rsidRPr="00176649" w:rsidRDefault="00AB5052" w:rsidP="00AB5052">
            <w:pPr>
              <w:rPr>
                <w:b/>
                <w:color w:val="000000" w:themeColor="text1"/>
                <w:u w:val="single"/>
                <w:lang w:val="en-US" w:eastAsia="ko-KR"/>
              </w:rPr>
            </w:pPr>
          </w:p>
        </w:tc>
      </w:tr>
      <w:tr w:rsidR="00194C60" w:rsidRPr="00460D2A" w14:paraId="189978D3" w14:textId="77777777" w:rsidTr="00194C60">
        <w:tc>
          <w:tcPr>
            <w:tcW w:w="1236" w:type="dxa"/>
          </w:tcPr>
          <w:p w14:paraId="34F57F1A" w14:textId="77777777" w:rsidR="00194C60" w:rsidRDefault="00194C60" w:rsidP="00A704CE">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4919DE50" w14:textId="77777777" w:rsidR="00194C60" w:rsidRDefault="00194C60" w:rsidP="00A704CE">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1</w:t>
            </w:r>
            <w:r w:rsidRPr="00176649">
              <w:rPr>
                <w:b/>
                <w:color w:val="000000" w:themeColor="text1"/>
                <w:u w:val="single"/>
                <w:lang w:val="en-US" w:eastAsia="ko-KR"/>
              </w:rPr>
              <w:t xml:space="preserve">: </w:t>
            </w:r>
            <w:r>
              <w:rPr>
                <w:b/>
                <w:color w:val="000000" w:themeColor="text1"/>
                <w:u w:val="single"/>
                <w:lang w:val="en-US" w:eastAsia="ko-KR"/>
              </w:rPr>
              <w:t>Antenna configuration for serving cell</w:t>
            </w:r>
          </w:p>
          <w:p w14:paraId="0072830D" w14:textId="77777777" w:rsidR="00194C60" w:rsidRDefault="00194C60" w:rsidP="00A704CE">
            <w:pPr>
              <w:rPr>
                <w:bCs/>
                <w:color w:val="000000" w:themeColor="text1"/>
                <w:lang w:val="en-US" w:eastAsia="ko-KR"/>
              </w:rPr>
            </w:pPr>
            <w:r w:rsidRPr="00636E28">
              <w:rPr>
                <w:bCs/>
                <w:color w:val="000000" w:themeColor="text1"/>
                <w:lang w:val="en-US" w:eastAsia="ko-KR"/>
              </w:rPr>
              <w:t>Both options are fine for us.</w:t>
            </w:r>
          </w:p>
          <w:p w14:paraId="441A30FC" w14:textId="77777777" w:rsidR="00194C60" w:rsidRDefault="00194C60" w:rsidP="00A704CE">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2</w:t>
            </w:r>
            <w:r w:rsidRPr="00176649">
              <w:rPr>
                <w:b/>
                <w:color w:val="000000" w:themeColor="text1"/>
                <w:u w:val="single"/>
                <w:lang w:val="en-US" w:eastAsia="ko-KR"/>
              </w:rPr>
              <w:t xml:space="preserve">: </w:t>
            </w:r>
            <w:r>
              <w:rPr>
                <w:b/>
                <w:color w:val="000000" w:themeColor="text1"/>
                <w:u w:val="single"/>
                <w:lang w:val="en-US" w:eastAsia="ko-KR"/>
              </w:rPr>
              <w:t>Channel model for serving cell</w:t>
            </w:r>
          </w:p>
          <w:p w14:paraId="3BD61448" w14:textId="77777777" w:rsidR="00194C60" w:rsidRDefault="00194C60" w:rsidP="00A704CE">
            <w:pPr>
              <w:rPr>
                <w:bCs/>
                <w:color w:val="000000" w:themeColor="text1"/>
                <w:lang w:val="en-US" w:eastAsia="ko-KR"/>
              </w:rPr>
            </w:pPr>
            <w:r>
              <w:rPr>
                <w:bCs/>
                <w:color w:val="000000" w:themeColor="text1"/>
                <w:lang w:val="en-US" w:eastAsia="ko-KR"/>
              </w:rPr>
              <w:t>Option 1 is fine for us</w:t>
            </w:r>
          </w:p>
          <w:p w14:paraId="1ED4E035" w14:textId="77777777" w:rsidR="00194C60" w:rsidRDefault="00194C60" w:rsidP="00A704CE">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5</w:t>
            </w:r>
            <w:r w:rsidRPr="00176649">
              <w:rPr>
                <w:b/>
                <w:color w:val="000000" w:themeColor="text1"/>
                <w:u w:val="single"/>
                <w:lang w:val="en-US" w:eastAsia="ko-KR"/>
              </w:rPr>
              <w:t>:</w:t>
            </w:r>
            <w:r>
              <w:rPr>
                <w:b/>
                <w:color w:val="000000" w:themeColor="text1"/>
                <w:u w:val="single"/>
                <w:lang w:val="en-US" w:eastAsia="ko-KR"/>
              </w:rPr>
              <w:t xml:space="preserve"> INR values</w:t>
            </w:r>
          </w:p>
          <w:p w14:paraId="67AA00C2" w14:textId="77777777" w:rsidR="00194C60" w:rsidRDefault="00194C60" w:rsidP="00A704CE">
            <w:pPr>
              <w:rPr>
                <w:rFonts w:eastAsia="SimSun"/>
                <w:color w:val="000000" w:themeColor="text1"/>
                <w:szCs w:val="24"/>
                <w:lang w:val="en-US" w:eastAsia="zh-CN"/>
              </w:rPr>
            </w:pPr>
            <w:r>
              <w:rPr>
                <w:bCs/>
                <w:color w:val="000000" w:themeColor="text1"/>
                <w:lang w:val="en-US" w:eastAsia="ko-KR"/>
              </w:rPr>
              <w:t xml:space="preserve">To move forward and reduce simulation effort, we are fine to focus on scenario with </w:t>
            </w:r>
            <w:r w:rsidRPr="00691ABC">
              <w:rPr>
                <w:rFonts w:eastAsia="SimSun"/>
                <w:color w:val="000000" w:themeColor="text1"/>
                <w:szCs w:val="24"/>
                <w:lang w:val="en-US" w:eastAsia="zh-CN"/>
              </w:rPr>
              <w:t>1 interference cell</w:t>
            </w:r>
            <w:r>
              <w:rPr>
                <w:rFonts w:eastAsia="SimSun"/>
                <w:color w:val="000000" w:themeColor="text1"/>
                <w:szCs w:val="24"/>
                <w:lang w:val="en-US" w:eastAsia="zh-CN"/>
              </w:rPr>
              <w:t xml:space="preserve"> and</w:t>
            </w:r>
            <w:r w:rsidRPr="00691ABC">
              <w:rPr>
                <w:rFonts w:eastAsia="SimSun"/>
                <w:color w:val="000000" w:themeColor="text1"/>
                <w:szCs w:val="24"/>
                <w:lang w:val="en-US" w:eastAsia="zh-CN"/>
              </w:rPr>
              <w:t xml:space="preserve"> INR 10.04 dB</w:t>
            </w:r>
            <w:r>
              <w:rPr>
                <w:rFonts w:eastAsia="SimSun"/>
                <w:color w:val="000000" w:themeColor="text1"/>
                <w:szCs w:val="24"/>
                <w:lang w:val="en-US" w:eastAsia="zh-CN"/>
              </w:rPr>
              <w:t xml:space="preserve"> for CQI requirements.</w:t>
            </w:r>
          </w:p>
          <w:p w14:paraId="7FEBF275" w14:textId="77777777" w:rsidR="00194C60" w:rsidRDefault="00194C60" w:rsidP="00A704CE">
            <w:pPr>
              <w:rPr>
                <w:b/>
                <w:color w:val="000000" w:themeColor="text1"/>
                <w:u w:val="single"/>
                <w:lang w:val="en-US" w:eastAsia="ko-KR"/>
              </w:rPr>
            </w:pPr>
            <w:r w:rsidRPr="00176649">
              <w:rPr>
                <w:b/>
                <w:color w:val="000000" w:themeColor="text1"/>
                <w:u w:val="single"/>
                <w:lang w:val="en-US" w:eastAsia="ko-KR"/>
              </w:rPr>
              <w:lastRenderedPageBreak/>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6</w:t>
            </w:r>
            <w:r w:rsidRPr="00176649">
              <w:rPr>
                <w:b/>
                <w:color w:val="000000" w:themeColor="text1"/>
                <w:u w:val="single"/>
                <w:lang w:val="en-US" w:eastAsia="ko-KR"/>
              </w:rPr>
              <w:t>:</w:t>
            </w:r>
            <w:r>
              <w:rPr>
                <w:b/>
                <w:color w:val="000000" w:themeColor="text1"/>
                <w:u w:val="single"/>
                <w:lang w:val="en-US" w:eastAsia="ko-KR"/>
              </w:rPr>
              <w:t xml:space="preserve"> Other parameters</w:t>
            </w:r>
          </w:p>
          <w:p w14:paraId="19C1667F" w14:textId="77777777" w:rsidR="00194C60" w:rsidRDefault="00194C60" w:rsidP="00A704CE">
            <w:pPr>
              <w:rPr>
                <w:bCs/>
                <w:color w:val="000000" w:themeColor="text1"/>
                <w:lang w:val="en-US" w:eastAsia="ko-KR"/>
              </w:rPr>
            </w:pPr>
            <w:r>
              <w:rPr>
                <w:bCs/>
                <w:color w:val="000000" w:themeColor="text1"/>
                <w:lang w:val="en-US" w:eastAsia="ko-KR"/>
              </w:rPr>
              <w:t>Option 1 is fine for us</w:t>
            </w:r>
          </w:p>
          <w:p w14:paraId="2B85D082" w14:textId="77777777" w:rsidR="00194C60" w:rsidRDefault="00194C60" w:rsidP="00A704CE">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7</w:t>
            </w:r>
            <w:r w:rsidRPr="00176649">
              <w:rPr>
                <w:b/>
                <w:color w:val="000000" w:themeColor="text1"/>
                <w:u w:val="single"/>
                <w:lang w:val="en-US" w:eastAsia="ko-KR"/>
              </w:rPr>
              <w:t xml:space="preserve">: </w:t>
            </w:r>
            <w:r>
              <w:rPr>
                <w:b/>
                <w:color w:val="000000" w:themeColor="text1"/>
                <w:u w:val="single"/>
                <w:lang w:val="en-US" w:eastAsia="ko-KR"/>
              </w:rPr>
              <w:t>Test metric</w:t>
            </w:r>
          </w:p>
          <w:p w14:paraId="479CD1CF" w14:textId="77777777" w:rsidR="00194C60" w:rsidRDefault="00194C60" w:rsidP="00A704CE">
            <w:pPr>
              <w:rPr>
                <w:bCs/>
                <w:color w:val="000000" w:themeColor="text1"/>
                <w:lang w:val="en-US" w:eastAsia="ko-KR"/>
              </w:rPr>
            </w:pPr>
            <w:r>
              <w:rPr>
                <w:bCs/>
                <w:color w:val="000000" w:themeColor="text1"/>
                <w:lang w:val="en-US" w:eastAsia="ko-KR"/>
              </w:rPr>
              <w:t>Option 1 is fine for us</w:t>
            </w:r>
          </w:p>
          <w:p w14:paraId="6629D015" w14:textId="77777777" w:rsidR="00194C60" w:rsidRDefault="00194C60" w:rsidP="00A704CE">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8</w:t>
            </w:r>
            <w:r w:rsidRPr="00176649">
              <w:rPr>
                <w:b/>
                <w:color w:val="000000" w:themeColor="text1"/>
                <w:u w:val="single"/>
                <w:lang w:val="en-US" w:eastAsia="ko-KR"/>
              </w:rPr>
              <w:t xml:space="preserve">: </w:t>
            </w:r>
            <w:r>
              <w:rPr>
                <w:b/>
                <w:color w:val="000000" w:themeColor="text1"/>
                <w:u w:val="single"/>
                <w:lang w:val="en-US" w:eastAsia="ko-KR"/>
              </w:rPr>
              <w:t>Requirements definition</w:t>
            </w:r>
          </w:p>
          <w:p w14:paraId="6D20A652" w14:textId="77777777" w:rsidR="00194C60" w:rsidRPr="00460D2A" w:rsidRDefault="00194C60" w:rsidP="00A704CE">
            <w:pPr>
              <w:rPr>
                <w:bCs/>
                <w:color w:val="000000" w:themeColor="text1"/>
                <w:lang w:val="en-US" w:eastAsia="ko-KR"/>
              </w:rPr>
            </w:pPr>
            <w:r>
              <w:rPr>
                <w:bCs/>
                <w:color w:val="000000" w:themeColor="text1"/>
                <w:lang w:val="en-US" w:eastAsia="ko-KR"/>
              </w:rPr>
              <w:t>Option 1 is fine for us.</w:t>
            </w:r>
          </w:p>
        </w:tc>
      </w:tr>
      <w:tr w:rsidR="00F27EB9" w:rsidRPr="00460D2A" w14:paraId="10826BC5" w14:textId="77777777" w:rsidTr="00194C60">
        <w:tc>
          <w:tcPr>
            <w:tcW w:w="1236" w:type="dxa"/>
          </w:tcPr>
          <w:p w14:paraId="4FC11249" w14:textId="7CC564E4" w:rsidR="00F27EB9" w:rsidRDefault="00F27EB9" w:rsidP="00F27EB9">
            <w:pPr>
              <w:spacing w:after="120"/>
              <w:rPr>
                <w:rFonts w:eastAsiaTheme="minorEastAsia"/>
                <w:color w:val="000000" w:themeColor="text1"/>
                <w:lang w:val="en-US" w:eastAsia="zh-CN"/>
              </w:rPr>
            </w:pPr>
            <w:r>
              <w:rPr>
                <w:rFonts w:eastAsiaTheme="minorEastAsia"/>
                <w:color w:val="000000" w:themeColor="text1"/>
                <w:lang w:val="en-US" w:eastAsia="zh-CN"/>
              </w:rPr>
              <w:lastRenderedPageBreak/>
              <w:t>Qualcomm</w:t>
            </w:r>
          </w:p>
        </w:tc>
        <w:tc>
          <w:tcPr>
            <w:tcW w:w="8395" w:type="dxa"/>
          </w:tcPr>
          <w:p w14:paraId="5D9CC8B0" w14:textId="77777777" w:rsidR="00F27EB9" w:rsidRDefault="00F27EB9" w:rsidP="00F27EB9">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1</w:t>
            </w:r>
            <w:r w:rsidRPr="00176649">
              <w:rPr>
                <w:b/>
                <w:color w:val="000000" w:themeColor="text1"/>
                <w:u w:val="single"/>
                <w:lang w:val="en-US" w:eastAsia="ko-KR"/>
              </w:rPr>
              <w:t xml:space="preserve">: </w:t>
            </w:r>
            <w:r>
              <w:rPr>
                <w:b/>
                <w:color w:val="000000" w:themeColor="text1"/>
                <w:u w:val="single"/>
                <w:lang w:val="en-US" w:eastAsia="ko-KR"/>
              </w:rPr>
              <w:t>Antenna configuration for serving cell</w:t>
            </w:r>
          </w:p>
          <w:p w14:paraId="3EAA2D08" w14:textId="77777777" w:rsidR="00E01F12" w:rsidRDefault="00C53546" w:rsidP="00F27EB9">
            <w:pPr>
              <w:rPr>
                <w:bCs/>
                <w:color w:val="000000" w:themeColor="text1"/>
                <w:lang w:val="en-US" w:eastAsia="ko-KR"/>
              </w:rPr>
            </w:pPr>
            <w:r>
              <w:rPr>
                <w:bCs/>
                <w:color w:val="000000" w:themeColor="text1"/>
                <w:lang w:val="en-US" w:eastAsia="ko-KR"/>
              </w:rPr>
              <w:t>We prefer Option 2 because</w:t>
            </w:r>
            <w:r w:rsidR="00F246EE">
              <w:rPr>
                <w:bCs/>
                <w:color w:val="000000" w:themeColor="text1"/>
                <w:lang w:val="en-US" w:eastAsia="ko-KR"/>
              </w:rPr>
              <w:t xml:space="preserve"> when we have 2x2 Low, there are two observations and UE needs to solve the equation for two inputs</w:t>
            </w:r>
            <w:r w:rsidR="0076399F">
              <w:rPr>
                <w:bCs/>
                <w:color w:val="000000" w:themeColor="text1"/>
                <w:lang w:val="en-US" w:eastAsia="ko-KR"/>
              </w:rPr>
              <w:t xml:space="preserve">, then UE can’t do much to cancel out the interference. With 1x2 Low, </w:t>
            </w:r>
            <w:r w:rsidR="00B601BD">
              <w:rPr>
                <w:bCs/>
                <w:color w:val="000000" w:themeColor="text1"/>
                <w:lang w:val="en-US" w:eastAsia="ko-KR"/>
              </w:rPr>
              <w:t>there are two observations and UE needs to solve for only 1 input, then UE can also do something to cancel out interference, which will improve the performance</w:t>
            </w:r>
            <w:r w:rsidR="009E6BAA">
              <w:rPr>
                <w:bCs/>
                <w:color w:val="000000" w:themeColor="text1"/>
                <w:lang w:val="en-US" w:eastAsia="ko-KR"/>
              </w:rPr>
              <w:t xml:space="preserve"> further.</w:t>
            </w:r>
          </w:p>
          <w:p w14:paraId="4519C483" w14:textId="77777777" w:rsidR="00F27EB9" w:rsidRDefault="00F27EB9" w:rsidP="00F27EB9">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2</w:t>
            </w:r>
            <w:r w:rsidRPr="00176649">
              <w:rPr>
                <w:b/>
                <w:color w:val="000000" w:themeColor="text1"/>
                <w:u w:val="single"/>
                <w:lang w:val="en-US" w:eastAsia="ko-KR"/>
              </w:rPr>
              <w:t xml:space="preserve">: </w:t>
            </w:r>
            <w:r>
              <w:rPr>
                <w:b/>
                <w:color w:val="000000" w:themeColor="text1"/>
                <w:u w:val="single"/>
                <w:lang w:val="en-US" w:eastAsia="ko-KR"/>
              </w:rPr>
              <w:t>Channel model for serving cell</w:t>
            </w:r>
          </w:p>
          <w:p w14:paraId="0894BD12" w14:textId="694A83F4" w:rsidR="00F27EB9" w:rsidRDefault="00E7678C" w:rsidP="00F27EB9">
            <w:pPr>
              <w:rPr>
                <w:bCs/>
                <w:color w:val="000000" w:themeColor="text1"/>
                <w:lang w:val="en-US" w:eastAsia="ko-KR"/>
              </w:rPr>
            </w:pPr>
            <w:r>
              <w:rPr>
                <w:bCs/>
                <w:color w:val="000000" w:themeColor="text1"/>
                <w:lang w:val="en-US" w:eastAsia="ko-KR"/>
              </w:rPr>
              <w:t>Ok with Option 1.</w:t>
            </w:r>
          </w:p>
          <w:p w14:paraId="4136C93C" w14:textId="77777777" w:rsidR="003D0B7B" w:rsidRDefault="003D0B7B" w:rsidP="003D0B7B">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3</w:t>
            </w:r>
            <w:r w:rsidRPr="00176649">
              <w:rPr>
                <w:b/>
                <w:color w:val="000000" w:themeColor="text1"/>
                <w:u w:val="single"/>
                <w:lang w:val="en-US" w:eastAsia="ko-KR"/>
              </w:rPr>
              <w:t xml:space="preserve">: </w:t>
            </w:r>
            <w:r>
              <w:rPr>
                <w:b/>
                <w:color w:val="000000" w:themeColor="text1"/>
                <w:u w:val="single"/>
                <w:lang w:val="en-US" w:eastAsia="ko-KR"/>
              </w:rPr>
              <w:t>Antenna configuration for interference cell (s)</w:t>
            </w:r>
          </w:p>
          <w:p w14:paraId="6DD2D13F" w14:textId="7667F9C6" w:rsidR="003D0B7B" w:rsidRDefault="003D0B7B" w:rsidP="003D0B7B">
            <w:pPr>
              <w:spacing w:after="120"/>
              <w:rPr>
                <w:rFonts w:eastAsiaTheme="minorEastAsia"/>
                <w:color w:val="000000" w:themeColor="text1"/>
                <w:lang w:val="en-US" w:eastAsia="zh-CN"/>
              </w:rPr>
            </w:pPr>
            <w:r>
              <w:rPr>
                <w:rFonts w:eastAsiaTheme="minorEastAsia"/>
                <w:color w:val="000000" w:themeColor="text1"/>
                <w:lang w:val="en-US" w:eastAsia="zh-CN"/>
              </w:rPr>
              <w:t>Ok with recommended WF.</w:t>
            </w:r>
          </w:p>
          <w:p w14:paraId="4BB23E8B" w14:textId="77777777" w:rsidR="003D0B7B" w:rsidRDefault="003D0B7B" w:rsidP="003D0B7B">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4</w:t>
            </w:r>
            <w:r w:rsidRPr="00176649">
              <w:rPr>
                <w:b/>
                <w:color w:val="000000" w:themeColor="text1"/>
                <w:u w:val="single"/>
                <w:lang w:val="en-US" w:eastAsia="ko-KR"/>
              </w:rPr>
              <w:t xml:space="preserve">: </w:t>
            </w:r>
            <w:r>
              <w:rPr>
                <w:b/>
                <w:color w:val="000000" w:themeColor="text1"/>
                <w:u w:val="single"/>
                <w:lang w:val="en-US" w:eastAsia="ko-KR"/>
              </w:rPr>
              <w:t>Channel model for interference cell (s)</w:t>
            </w:r>
          </w:p>
          <w:p w14:paraId="2BB6A6AC" w14:textId="77777777" w:rsidR="000909E1" w:rsidRDefault="000909E1" w:rsidP="000909E1">
            <w:pPr>
              <w:spacing w:after="120"/>
              <w:rPr>
                <w:rFonts w:eastAsiaTheme="minorEastAsia"/>
                <w:color w:val="000000" w:themeColor="text1"/>
                <w:lang w:val="en-US" w:eastAsia="zh-CN"/>
              </w:rPr>
            </w:pPr>
            <w:r>
              <w:rPr>
                <w:rFonts w:eastAsiaTheme="minorEastAsia"/>
                <w:color w:val="000000" w:themeColor="text1"/>
                <w:lang w:val="en-US" w:eastAsia="zh-CN"/>
              </w:rPr>
              <w:t>Ok with recommended WF.</w:t>
            </w:r>
          </w:p>
          <w:p w14:paraId="40BA03B4" w14:textId="77777777" w:rsidR="003D0B7B" w:rsidRDefault="003D0B7B" w:rsidP="003D0B7B">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5</w:t>
            </w:r>
            <w:r w:rsidRPr="00176649">
              <w:rPr>
                <w:b/>
                <w:color w:val="000000" w:themeColor="text1"/>
                <w:u w:val="single"/>
                <w:lang w:val="en-US" w:eastAsia="ko-KR"/>
              </w:rPr>
              <w:t>:</w:t>
            </w:r>
            <w:r>
              <w:rPr>
                <w:b/>
                <w:color w:val="000000" w:themeColor="text1"/>
                <w:u w:val="single"/>
                <w:lang w:val="en-US" w:eastAsia="ko-KR"/>
              </w:rPr>
              <w:t xml:space="preserve"> INR values</w:t>
            </w:r>
          </w:p>
          <w:p w14:paraId="4744D289" w14:textId="4DE9883C" w:rsidR="003D0B7B" w:rsidRDefault="00204291" w:rsidP="003D0B7B">
            <w:pPr>
              <w:spacing w:after="120"/>
              <w:rPr>
                <w:rFonts w:eastAsiaTheme="minorEastAsia"/>
                <w:color w:val="000000" w:themeColor="text1"/>
                <w:lang w:val="en-US" w:eastAsia="zh-CN"/>
              </w:rPr>
            </w:pPr>
            <w:r>
              <w:rPr>
                <w:rFonts w:eastAsiaTheme="minorEastAsia"/>
                <w:color w:val="000000" w:themeColor="text1"/>
                <w:lang w:val="en-US" w:eastAsia="zh-CN"/>
              </w:rPr>
              <w:t>Same comments as other companies. Prefer Option 2.</w:t>
            </w:r>
          </w:p>
          <w:p w14:paraId="364D9B6D" w14:textId="77777777" w:rsidR="003D0B7B" w:rsidRDefault="003D0B7B" w:rsidP="003D0B7B">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6</w:t>
            </w:r>
            <w:r w:rsidRPr="00176649">
              <w:rPr>
                <w:b/>
                <w:color w:val="000000" w:themeColor="text1"/>
                <w:u w:val="single"/>
                <w:lang w:val="en-US" w:eastAsia="ko-KR"/>
              </w:rPr>
              <w:t>:</w:t>
            </w:r>
            <w:r>
              <w:rPr>
                <w:b/>
                <w:color w:val="000000" w:themeColor="text1"/>
                <w:u w:val="single"/>
                <w:lang w:val="en-US" w:eastAsia="ko-KR"/>
              </w:rPr>
              <w:t xml:space="preserve"> Other parameters</w:t>
            </w:r>
          </w:p>
          <w:p w14:paraId="5A506D47" w14:textId="3FF29C27" w:rsidR="003D0B7B" w:rsidRDefault="00627F3D" w:rsidP="003D0B7B">
            <w:pPr>
              <w:spacing w:after="120"/>
              <w:rPr>
                <w:rFonts w:eastAsiaTheme="minorEastAsia"/>
                <w:color w:val="000000" w:themeColor="text1"/>
                <w:lang w:val="en-US" w:eastAsia="zh-CN"/>
              </w:rPr>
            </w:pPr>
            <w:r>
              <w:rPr>
                <w:rFonts w:eastAsiaTheme="minorEastAsia"/>
                <w:color w:val="000000" w:themeColor="text1"/>
                <w:lang w:val="en-US" w:eastAsia="zh-CN"/>
              </w:rPr>
              <w:t>Ok with</w:t>
            </w:r>
            <w:r w:rsidR="003D0B7B">
              <w:rPr>
                <w:rFonts w:eastAsiaTheme="minorEastAsia"/>
                <w:color w:val="000000" w:themeColor="text1"/>
                <w:lang w:val="en-US" w:eastAsia="zh-CN"/>
              </w:rPr>
              <w:t xml:space="preserve"> recommended WF.</w:t>
            </w:r>
          </w:p>
          <w:p w14:paraId="5A7D1DF9" w14:textId="77777777" w:rsidR="003D0B7B" w:rsidRDefault="003D0B7B" w:rsidP="003D0B7B">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7</w:t>
            </w:r>
            <w:r w:rsidRPr="00176649">
              <w:rPr>
                <w:b/>
                <w:color w:val="000000" w:themeColor="text1"/>
                <w:u w:val="single"/>
                <w:lang w:val="en-US" w:eastAsia="ko-KR"/>
              </w:rPr>
              <w:t xml:space="preserve">: </w:t>
            </w:r>
            <w:r>
              <w:rPr>
                <w:b/>
                <w:color w:val="000000" w:themeColor="text1"/>
                <w:u w:val="single"/>
                <w:lang w:val="en-US" w:eastAsia="ko-KR"/>
              </w:rPr>
              <w:t>Test metric</w:t>
            </w:r>
          </w:p>
          <w:p w14:paraId="0CF3C9DA" w14:textId="2D5E7C0E" w:rsidR="003D0B7B" w:rsidRDefault="00E23D88" w:rsidP="003D0B7B">
            <w:pPr>
              <w:spacing w:after="120"/>
              <w:rPr>
                <w:rFonts w:eastAsiaTheme="minorEastAsia"/>
                <w:color w:val="000000" w:themeColor="text1"/>
                <w:lang w:val="en-US" w:eastAsia="zh-CN"/>
              </w:rPr>
            </w:pPr>
            <w:r>
              <w:rPr>
                <w:rFonts w:eastAsiaTheme="minorEastAsia"/>
                <w:color w:val="000000" w:themeColor="text1"/>
                <w:lang w:val="en-US" w:eastAsia="zh-CN"/>
              </w:rPr>
              <w:t>Ok with Option 1</w:t>
            </w:r>
            <w:r w:rsidR="005E5070">
              <w:rPr>
                <w:rFonts w:eastAsiaTheme="minorEastAsia"/>
                <w:color w:val="000000" w:themeColor="text1"/>
                <w:lang w:val="en-US" w:eastAsia="zh-CN"/>
              </w:rPr>
              <w:t xml:space="preserve"> in principle. But we prefer </w:t>
            </w:r>
            <w:r w:rsidR="004766D3">
              <w:rPr>
                <w:rFonts w:eastAsiaTheme="minorEastAsia"/>
                <w:color w:val="000000" w:themeColor="text1"/>
                <w:lang w:val="en-US" w:eastAsia="zh-CN"/>
              </w:rPr>
              <w:t>to have X% for the 2</w:t>
            </w:r>
            <w:r w:rsidR="004766D3" w:rsidRPr="008C5707">
              <w:rPr>
                <w:rFonts w:eastAsiaTheme="minorEastAsia"/>
                <w:color w:val="000000" w:themeColor="text1"/>
                <w:vertAlign w:val="superscript"/>
                <w:lang w:val="en-US" w:eastAsia="zh-CN"/>
              </w:rPr>
              <w:t>nd</w:t>
            </w:r>
            <w:r w:rsidR="004766D3">
              <w:rPr>
                <w:rFonts w:eastAsiaTheme="minorEastAsia"/>
                <w:color w:val="000000" w:themeColor="text1"/>
                <w:lang w:val="en-US" w:eastAsia="zh-CN"/>
              </w:rPr>
              <w:t xml:space="preserve"> bullet instead of 2% and it should be confirmed based on simulation results.</w:t>
            </w:r>
          </w:p>
          <w:p w14:paraId="7F93755A" w14:textId="77777777" w:rsidR="003D0B7B" w:rsidRDefault="003D0B7B" w:rsidP="003D0B7B">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8</w:t>
            </w:r>
            <w:r w:rsidRPr="00176649">
              <w:rPr>
                <w:b/>
                <w:color w:val="000000" w:themeColor="text1"/>
                <w:u w:val="single"/>
                <w:lang w:val="en-US" w:eastAsia="ko-KR"/>
              </w:rPr>
              <w:t xml:space="preserve">: </w:t>
            </w:r>
            <w:r>
              <w:rPr>
                <w:b/>
                <w:color w:val="000000" w:themeColor="text1"/>
                <w:u w:val="single"/>
                <w:lang w:val="en-US" w:eastAsia="ko-KR"/>
              </w:rPr>
              <w:t>Requirements definition</w:t>
            </w:r>
          </w:p>
          <w:p w14:paraId="3CE74D04" w14:textId="2B2745D7" w:rsidR="00F27EB9" w:rsidRPr="008C5707" w:rsidRDefault="003D0B7B" w:rsidP="008C5707">
            <w:pPr>
              <w:spacing w:after="120"/>
              <w:rPr>
                <w:rFonts w:eastAsiaTheme="minorEastAsia"/>
                <w:color w:val="000000" w:themeColor="text1"/>
                <w:lang w:val="en-US" w:eastAsia="zh-CN"/>
              </w:rPr>
            </w:pPr>
            <w:r>
              <w:rPr>
                <w:rFonts w:eastAsiaTheme="minorEastAsia"/>
                <w:color w:val="000000" w:themeColor="text1"/>
                <w:lang w:val="en-US" w:eastAsia="zh-CN"/>
              </w:rPr>
              <w:t>S</w:t>
            </w:r>
            <w:r w:rsidR="003268CB">
              <w:rPr>
                <w:rFonts w:eastAsiaTheme="minorEastAsia"/>
                <w:color w:val="000000" w:themeColor="text1"/>
                <w:lang w:val="en-US" w:eastAsia="zh-CN"/>
              </w:rPr>
              <w:t>I</w:t>
            </w:r>
            <w:r>
              <w:rPr>
                <w:rFonts w:eastAsiaTheme="minorEastAsia"/>
                <w:color w:val="000000" w:themeColor="text1"/>
                <w:lang w:val="en-US" w:eastAsia="zh-CN"/>
              </w:rPr>
              <w:t xml:space="preserve">NR and </w:t>
            </w:r>
            <w:r>
              <w:rPr>
                <w:rFonts w:ascii="Symbol" w:eastAsiaTheme="minorEastAsia" w:hAnsi="Symbol"/>
                <w:color w:val="000000" w:themeColor="text1"/>
                <w:lang w:val="en-US" w:eastAsia="zh-CN"/>
              </w:rPr>
              <w:t></w:t>
            </w:r>
            <w:r>
              <w:rPr>
                <w:rFonts w:eastAsiaTheme="minorEastAsia"/>
                <w:color w:val="000000" w:themeColor="text1"/>
                <w:lang w:val="en-US" w:eastAsia="zh-CN"/>
              </w:rPr>
              <w:t xml:space="preserve"> values </w:t>
            </w:r>
            <w:r w:rsidR="003268CB">
              <w:rPr>
                <w:rFonts w:eastAsiaTheme="minorEastAsia"/>
                <w:color w:val="000000" w:themeColor="text1"/>
                <w:lang w:val="en-US" w:eastAsia="zh-CN"/>
              </w:rPr>
              <w:t>should</w:t>
            </w:r>
            <w:r>
              <w:rPr>
                <w:rFonts w:eastAsiaTheme="minorEastAsia"/>
                <w:color w:val="000000" w:themeColor="text1"/>
                <w:lang w:val="en-US" w:eastAsia="zh-CN"/>
              </w:rPr>
              <w:t xml:space="preserve"> be decided based on </w:t>
            </w:r>
            <w:r w:rsidR="00BF21B8">
              <w:rPr>
                <w:rFonts w:eastAsiaTheme="minorEastAsia"/>
                <w:color w:val="000000" w:themeColor="text1"/>
                <w:lang w:val="en-US" w:eastAsia="zh-CN"/>
              </w:rPr>
              <w:t xml:space="preserve">the </w:t>
            </w:r>
            <w:r>
              <w:rPr>
                <w:rFonts w:eastAsiaTheme="minorEastAsia"/>
                <w:color w:val="000000" w:themeColor="text1"/>
                <w:lang w:val="en-US" w:eastAsia="zh-CN"/>
              </w:rPr>
              <w:t xml:space="preserve">simulation </w:t>
            </w:r>
            <w:r w:rsidR="004637BB">
              <w:rPr>
                <w:rFonts w:eastAsiaTheme="minorEastAsia"/>
                <w:color w:val="000000" w:themeColor="text1"/>
                <w:lang w:val="en-US" w:eastAsia="zh-CN"/>
              </w:rPr>
              <w:t>results</w:t>
            </w:r>
            <w:r>
              <w:rPr>
                <w:rFonts w:eastAsiaTheme="minorEastAsia"/>
                <w:color w:val="000000" w:themeColor="text1"/>
                <w:lang w:val="en-US" w:eastAsia="zh-CN"/>
              </w:rPr>
              <w:t>.</w:t>
            </w:r>
          </w:p>
        </w:tc>
      </w:tr>
      <w:tr w:rsidR="00766FFB" w:rsidRPr="00460D2A" w14:paraId="7B330749" w14:textId="77777777" w:rsidTr="00194C60">
        <w:tc>
          <w:tcPr>
            <w:tcW w:w="1236" w:type="dxa"/>
          </w:tcPr>
          <w:p w14:paraId="731C02F8" w14:textId="7FCC5355" w:rsidR="00766FFB" w:rsidRDefault="00766FFB" w:rsidP="00766FFB">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5CA5EBCC" w14:textId="77777777" w:rsidR="00766FFB" w:rsidRDefault="00766FFB" w:rsidP="00766FFB">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1</w:t>
            </w:r>
            <w:r w:rsidRPr="00176649">
              <w:rPr>
                <w:b/>
                <w:color w:val="000000" w:themeColor="text1"/>
                <w:u w:val="single"/>
                <w:lang w:val="en-US" w:eastAsia="ko-KR"/>
              </w:rPr>
              <w:t xml:space="preserve">: </w:t>
            </w:r>
            <w:r>
              <w:rPr>
                <w:b/>
                <w:color w:val="000000" w:themeColor="text1"/>
                <w:u w:val="single"/>
                <w:lang w:val="en-US" w:eastAsia="ko-KR"/>
              </w:rPr>
              <w:t>Antenna configuration for serving cell</w:t>
            </w:r>
          </w:p>
          <w:p w14:paraId="6453DE21" w14:textId="77777777" w:rsidR="00766FFB" w:rsidRDefault="00766FFB" w:rsidP="00766FFB">
            <w:pPr>
              <w:spacing w:after="120"/>
              <w:rPr>
                <w:rFonts w:eastAsiaTheme="minorEastAsia"/>
                <w:color w:val="000000" w:themeColor="text1"/>
                <w:lang w:val="en-US" w:eastAsia="zh-CN"/>
              </w:rPr>
            </w:pPr>
            <w:r>
              <w:rPr>
                <w:rFonts w:eastAsiaTheme="minorEastAsia"/>
                <w:color w:val="000000" w:themeColor="text1"/>
                <w:lang w:val="en-US" w:eastAsia="zh-CN"/>
              </w:rPr>
              <w:t>OK with Option 1.</w:t>
            </w:r>
          </w:p>
          <w:p w14:paraId="007D7CD9" w14:textId="77777777" w:rsidR="00766FFB" w:rsidRDefault="00766FFB" w:rsidP="00766FFB">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2</w:t>
            </w:r>
            <w:r w:rsidRPr="00176649">
              <w:rPr>
                <w:b/>
                <w:color w:val="000000" w:themeColor="text1"/>
                <w:u w:val="single"/>
                <w:lang w:val="en-US" w:eastAsia="ko-KR"/>
              </w:rPr>
              <w:t xml:space="preserve">: </w:t>
            </w:r>
            <w:r>
              <w:rPr>
                <w:b/>
                <w:color w:val="000000" w:themeColor="text1"/>
                <w:u w:val="single"/>
                <w:lang w:val="en-US" w:eastAsia="ko-KR"/>
              </w:rPr>
              <w:t>Channel model for serving cell</w:t>
            </w:r>
          </w:p>
          <w:p w14:paraId="692B30AD" w14:textId="77777777" w:rsidR="00766FFB" w:rsidRDefault="00766FFB" w:rsidP="00766FFB">
            <w:pPr>
              <w:spacing w:after="120"/>
              <w:rPr>
                <w:rFonts w:eastAsiaTheme="minorEastAsia"/>
                <w:color w:val="000000" w:themeColor="text1"/>
                <w:lang w:val="en-US" w:eastAsia="zh-CN"/>
              </w:rPr>
            </w:pPr>
            <w:r>
              <w:rPr>
                <w:rFonts w:eastAsiaTheme="minorEastAsia"/>
                <w:color w:val="000000" w:themeColor="text1"/>
                <w:lang w:val="en-US" w:eastAsia="zh-CN"/>
              </w:rPr>
              <w:t>OK with Option 1.</w:t>
            </w:r>
          </w:p>
          <w:p w14:paraId="38F73E42" w14:textId="77777777" w:rsidR="00766FFB" w:rsidRDefault="00766FFB" w:rsidP="00766FFB">
            <w:pPr>
              <w:spacing w:after="120"/>
              <w:rPr>
                <w:rFonts w:eastAsiaTheme="minorEastAsia"/>
                <w:color w:val="000000" w:themeColor="text1"/>
                <w:lang w:val="en-US" w:eastAsia="zh-CN"/>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3</w:t>
            </w:r>
            <w:r w:rsidRPr="00176649">
              <w:rPr>
                <w:b/>
                <w:color w:val="000000" w:themeColor="text1"/>
                <w:u w:val="single"/>
                <w:lang w:val="en-US" w:eastAsia="ko-KR"/>
              </w:rPr>
              <w:t xml:space="preserve">: </w:t>
            </w:r>
            <w:r>
              <w:rPr>
                <w:b/>
                <w:color w:val="000000" w:themeColor="text1"/>
                <w:u w:val="single"/>
                <w:lang w:val="en-US" w:eastAsia="ko-KR"/>
              </w:rPr>
              <w:t>Antenna configuration for interference cell (s)</w:t>
            </w:r>
          </w:p>
          <w:p w14:paraId="001C2E04" w14:textId="77777777" w:rsidR="00766FFB" w:rsidRPr="00617695" w:rsidRDefault="00766FFB" w:rsidP="00766FFB">
            <w:pPr>
              <w:spacing w:after="120"/>
              <w:rPr>
                <w:rFonts w:eastAsiaTheme="minorEastAsia"/>
                <w:color w:val="000000" w:themeColor="text1"/>
                <w:lang w:val="en-US" w:eastAsia="zh-CN"/>
              </w:rPr>
            </w:pPr>
            <w:r>
              <w:rPr>
                <w:rFonts w:eastAsiaTheme="minorEastAsia"/>
                <w:color w:val="000000" w:themeColor="text1"/>
                <w:lang w:val="en-US" w:eastAsia="zh-CN"/>
              </w:rPr>
              <w:t>OK with Option 1.</w:t>
            </w:r>
          </w:p>
          <w:p w14:paraId="541E003B" w14:textId="77777777" w:rsidR="00766FFB" w:rsidRDefault="00766FFB" w:rsidP="00766FFB">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4</w:t>
            </w:r>
            <w:r w:rsidRPr="00176649">
              <w:rPr>
                <w:b/>
                <w:color w:val="000000" w:themeColor="text1"/>
                <w:u w:val="single"/>
                <w:lang w:val="en-US" w:eastAsia="ko-KR"/>
              </w:rPr>
              <w:t xml:space="preserve">: </w:t>
            </w:r>
            <w:r>
              <w:rPr>
                <w:b/>
                <w:color w:val="000000" w:themeColor="text1"/>
                <w:u w:val="single"/>
                <w:lang w:val="en-US" w:eastAsia="ko-KR"/>
              </w:rPr>
              <w:t>Channel model for interference cell (s)</w:t>
            </w:r>
          </w:p>
          <w:p w14:paraId="1DFBBACB" w14:textId="77777777" w:rsidR="00766FFB" w:rsidRPr="00617695" w:rsidRDefault="00766FFB" w:rsidP="00766FFB">
            <w:pPr>
              <w:spacing w:after="120"/>
              <w:rPr>
                <w:rFonts w:eastAsiaTheme="minorEastAsia"/>
                <w:color w:val="000000" w:themeColor="text1"/>
                <w:lang w:val="en-US" w:eastAsia="zh-CN"/>
              </w:rPr>
            </w:pPr>
            <w:r>
              <w:rPr>
                <w:rFonts w:eastAsiaTheme="minorEastAsia"/>
                <w:color w:val="000000" w:themeColor="text1"/>
                <w:lang w:val="en-US" w:eastAsia="zh-CN"/>
              </w:rPr>
              <w:t>OK with Option 1.</w:t>
            </w:r>
          </w:p>
          <w:p w14:paraId="5D39BA10" w14:textId="77777777" w:rsidR="00766FFB" w:rsidRDefault="00766FFB" w:rsidP="00766FFB">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5</w:t>
            </w:r>
            <w:r w:rsidRPr="00176649">
              <w:rPr>
                <w:b/>
                <w:color w:val="000000" w:themeColor="text1"/>
                <w:u w:val="single"/>
                <w:lang w:val="en-US" w:eastAsia="ko-KR"/>
              </w:rPr>
              <w:t>:</w:t>
            </w:r>
            <w:r>
              <w:rPr>
                <w:b/>
                <w:color w:val="000000" w:themeColor="text1"/>
                <w:u w:val="single"/>
                <w:lang w:val="en-US" w:eastAsia="ko-KR"/>
              </w:rPr>
              <w:t xml:space="preserve"> INR values</w:t>
            </w:r>
          </w:p>
          <w:p w14:paraId="0AA3DA1F" w14:textId="77777777" w:rsidR="00766FFB" w:rsidRPr="00831747" w:rsidRDefault="00766FFB" w:rsidP="00766FFB">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2 is fine for us which aligns with legacy LTE test.</w:t>
            </w:r>
          </w:p>
          <w:p w14:paraId="4AF396BA" w14:textId="77777777" w:rsidR="00766FFB" w:rsidRDefault="00766FFB" w:rsidP="00766FFB">
            <w:pPr>
              <w:spacing w:after="120"/>
              <w:rPr>
                <w:rFonts w:eastAsiaTheme="minorEastAsia"/>
                <w:color w:val="000000" w:themeColor="text1"/>
                <w:lang w:val="en-US" w:eastAsia="zh-CN"/>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6</w:t>
            </w:r>
            <w:r w:rsidRPr="00176649">
              <w:rPr>
                <w:b/>
                <w:color w:val="000000" w:themeColor="text1"/>
                <w:u w:val="single"/>
                <w:lang w:val="en-US" w:eastAsia="ko-KR"/>
              </w:rPr>
              <w:t>:</w:t>
            </w:r>
            <w:r>
              <w:rPr>
                <w:b/>
                <w:color w:val="000000" w:themeColor="text1"/>
                <w:u w:val="single"/>
                <w:lang w:val="en-US" w:eastAsia="ko-KR"/>
              </w:rPr>
              <w:t xml:space="preserve"> Other parameters</w:t>
            </w:r>
          </w:p>
          <w:p w14:paraId="7DEA31A3" w14:textId="77777777" w:rsidR="00766FFB" w:rsidRPr="00617695" w:rsidRDefault="00766FFB" w:rsidP="00766FFB">
            <w:pPr>
              <w:spacing w:after="120"/>
              <w:rPr>
                <w:rFonts w:eastAsiaTheme="minorEastAsia"/>
                <w:color w:val="000000" w:themeColor="text1"/>
                <w:lang w:val="en-US" w:eastAsia="zh-CN"/>
              </w:rPr>
            </w:pPr>
            <w:r>
              <w:rPr>
                <w:rFonts w:eastAsiaTheme="minorEastAsia"/>
                <w:color w:val="000000" w:themeColor="text1"/>
                <w:lang w:val="en-US" w:eastAsia="zh-CN"/>
              </w:rPr>
              <w:t>OK with Option 1.</w:t>
            </w:r>
          </w:p>
          <w:p w14:paraId="1C7F32C7" w14:textId="77777777" w:rsidR="00766FFB" w:rsidRDefault="00766FFB" w:rsidP="00766FFB">
            <w:pPr>
              <w:rPr>
                <w:b/>
                <w:color w:val="000000" w:themeColor="text1"/>
                <w:u w:val="single"/>
                <w:lang w:val="en-US" w:eastAsia="ko-KR"/>
              </w:rPr>
            </w:pPr>
            <w:r w:rsidRPr="00176649">
              <w:rPr>
                <w:b/>
                <w:color w:val="000000" w:themeColor="text1"/>
                <w:u w:val="single"/>
                <w:lang w:val="en-US" w:eastAsia="ko-KR"/>
              </w:rPr>
              <w:lastRenderedPageBreak/>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7</w:t>
            </w:r>
            <w:r w:rsidRPr="00176649">
              <w:rPr>
                <w:b/>
                <w:color w:val="000000" w:themeColor="text1"/>
                <w:u w:val="single"/>
                <w:lang w:val="en-US" w:eastAsia="ko-KR"/>
              </w:rPr>
              <w:t xml:space="preserve">: </w:t>
            </w:r>
            <w:r>
              <w:rPr>
                <w:b/>
                <w:color w:val="000000" w:themeColor="text1"/>
                <w:u w:val="single"/>
                <w:lang w:val="en-US" w:eastAsia="ko-KR"/>
              </w:rPr>
              <w:t>Test metric</w:t>
            </w:r>
          </w:p>
          <w:p w14:paraId="56CBB9CF" w14:textId="77777777" w:rsidR="00766FFB" w:rsidRDefault="00766FFB" w:rsidP="00766FFB">
            <w:pPr>
              <w:rPr>
                <w:rFonts w:eastAsiaTheme="minorEastAsia"/>
                <w:color w:val="000000" w:themeColor="text1"/>
                <w:lang w:val="en-US" w:eastAsia="zh-CN"/>
              </w:rPr>
            </w:pPr>
            <w:r>
              <w:rPr>
                <w:rFonts w:eastAsiaTheme="minorEastAsia"/>
                <w:color w:val="000000" w:themeColor="text1"/>
                <w:lang w:val="en-US" w:eastAsia="zh-CN"/>
              </w:rPr>
              <w:t>OK to include both Tput ratio and BLER.</w:t>
            </w:r>
          </w:p>
          <w:p w14:paraId="60A418E8" w14:textId="77777777" w:rsidR="00766FFB" w:rsidRDefault="00766FFB" w:rsidP="00766FFB">
            <w:pPr>
              <w:rPr>
                <w:rFonts w:eastAsiaTheme="minorEastAsia"/>
                <w:color w:val="000000" w:themeColor="text1"/>
                <w:lang w:val="en-US" w:eastAsia="zh-CN"/>
              </w:rPr>
            </w:pPr>
            <w:r w:rsidRPr="008A05DA">
              <w:rPr>
                <w:rFonts w:eastAsiaTheme="minorEastAsia"/>
                <w:color w:val="000000" w:themeColor="text1"/>
                <w:lang w:val="en-US" w:eastAsia="zh-CN"/>
              </w:rPr>
              <w:t>We suggest to FFS the BLER value</w:t>
            </w:r>
            <w:r>
              <w:rPr>
                <w:rFonts w:eastAsiaTheme="minorEastAsia"/>
                <w:color w:val="000000" w:themeColor="text1"/>
                <w:lang w:val="en-US" w:eastAsia="zh-CN"/>
              </w:rPr>
              <w:t xml:space="preserve"> and further check the reasonable value based on simulation</w:t>
            </w:r>
          </w:p>
          <w:p w14:paraId="125C6CE7" w14:textId="77777777" w:rsidR="00766FFB" w:rsidRDefault="00766FFB" w:rsidP="00766FFB">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8</w:t>
            </w:r>
            <w:r w:rsidRPr="00176649">
              <w:rPr>
                <w:b/>
                <w:color w:val="000000" w:themeColor="text1"/>
                <w:u w:val="single"/>
                <w:lang w:val="en-US" w:eastAsia="ko-KR"/>
              </w:rPr>
              <w:t xml:space="preserve">: </w:t>
            </w:r>
            <w:r>
              <w:rPr>
                <w:b/>
                <w:color w:val="000000" w:themeColor="text1"/>
                <w:u w:val="single"/>
                <w:lang w:val="en-US" w:eastAsia="ko-KR"/>
              </w:rPr>
              <w:t>Requirements definition</w:t>
            </w:r>
          </w:p>
          <w:p w14:paraId="7ECA8D9D" w14:textId="77777777" w:rsidR="00766FFB" w:rsidRDefault="00766FFB" w:rsidP="00766FFB">
            <w:pPr>
              <w:rPr>
                <w:rFonts w:eastAsiaTheme="minorEastAsia"/>
                <w:color w:val="000000" w:themeColor="text1"/>
                <w:lang w:val="en-US" w:eastAsia="zh-CN"/>
              </w:rPr>
            </w:pPr>
            <w:r w:rsidRPr="008A05DA">
              <w:rPr>
                <w:rFonts w:eastAsiaTheme="minorEastAsia"/>
                <w:color w:val="000000" w:themeColor="text1"/>
                <w:lang w:val="en-US" w:eastAsia="zh-CN"/>
              </w:rPr>
              <w:t>It’s too early to define the Tput ratio γ</w:t>
            </w:r>
            <w:r>
              <w:rPr>
                <w:rFonts w:eastAsiaTheme="minorEastAsia"/>
                <w:color w:val="000000" w:themeColor="text1"/>
                <w:lang w:val="en-US" w:eastAsia="zh-CN"/>
              </w:rPr>
              <w:t>. We suggest to conclude the value after the simulation.</w:t>
            </w:r>
          </w:p>
          <w:p w14:paraId="3BA7CCFA" w14:textId="77777777" w:rsidR="00766FFB" w:rsidRDefault="00766FFB" w:rsidP="00766FFB">
            <w:pPr>
              <w:rPr>
                <w:rFonts w:eastAsiaTheme="minorEastAsia"/>
                <w:color w:val="000000" w:themeColor="text1"/>
                <w:lang w:val="en-US" w:eastAsia="zh-CN"/>
              </w:rPr>
            </w:pPr>
            <w:r>
              <w:rPr>
                <w:rFonts w:eastAsiaTheme="minorEastAsia"/>
                <w:color w:val="000000" w:themeColor="text1"/>
                <w:lang w:val="en-US" w:eastAsia="zh-CN"/>
              </w:rPr>
              <w:t>@Apple,</w:t>
            </w:r>
          </w:p>
          <w:p w14:paraId="14AAE57F" w14:textId="2F6F5FEC" w:rsidR="00766FFB" w:rsidRPr="00176649" w:rsidRDefault="00766FFB" w:rsidP="00766FFB">
            <w:pPr>
              <w:rPr>
                <w:b/>
                <w:color w:val="000000" w:themeColor="text1"/>
                <w:u w:val="single"/>
                <w:lang w:val="en-US" w:eastAsia="ko-KR"/>
              </w:rPr>
            </w:pPr>
            <w:r>
              <w:rPr>
                <w:rFonts w:eastAsiaTheme="minorEastAsia"/>
                <w:color w:val="000000" w:themeColor="text1"/>
                <w:lang w:val="en-US" w:eastAsia="zh-CN"/>
              </w:rPr>
              <w:t>Could you further explain the meaning of option 1?</w:t>
            </w:r>
            <w:r>
              <w:rPr>
                <w:b/>
                <w:color w:val="000000" w:themeColor="text1"/>
                <w:u w:val="single"/>
                <w:lang w:val="en-US" w:eastAsia="ko-KR"/>
              </w:rPr>
              <w:t xml:space="preserve"> </w:t>
            </w:r>
          </w:p>
        </w:tc>
      </w:tr>
      <w:tr w:rsidR="003855A1" w:rsidRPr="00460D2A" w14:paraId="0EADA908" w14:textId="77777777" w:rsidTr="00194C60">
        <w:tc>
          <w:tcPr>
            <w:tcW w:w="1236" w:type="dxa"/>
          </w:tcPr>
          <w:p w14:paraId="33DCB839" w14:textId="53FA4E4C" w:rsidR="003855A1" w:rsidRDefault="003855A1" w:rsidP="00766FFB">
            <w:pPr>
              <w:spacing w:after="120"/>
              <w:rPr>
                <w:rFonts w:eastAsiaTheme="minorEastAsia"/>
                <w:color w:val="000000" w:themeColor="text1"/>
                <w:lang w:val="en-US" w:eastAsia="zh-CN"/>
              </w:rPr>
            </w:pPr>
            <w:r>
              <w:rPr>
                <w:rFonts w:eastAsiaTheme="minorEastAsia"/>
                <w:color w:val="000000" w:themeColor="text1"/>
                <w:lang w:val="en-US" w:eastAsia="zh-CN"/>
              </w:rPr>
              <w:lastRenderedPageBreak/>
              <w:t>MediaTek</w:t>
            </w:r>
          </w:p>
        </w:tc>
        <w:tc>
          <w:tcPr>
            <w:tcW w:w="8395" w:type="dxa"/>
          </w:tcPr>
          <w:p w14:paraId="50F81C06" w14:textId="77777777" w:rsidR="003855A1" w:rsidRDefault="003855A1" w:rsidP="003855A1">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1</w:t>
            </w:r>
            <w:r w:rsidRPr="00176649">
              <w:rPr>
                <w:b/>
                <w:color w:val="000000" w:themeColor="text1"/>
                <w:u w:val="single"/>
                <w:lang w:val="en-US" w:eastAsia="ko-KR"/>
              </w:rPr>
              <w:t xml:space="preserve">: </w:t>
            </w:r>
            <w:r>
              <w:rPr>
                <w:b/>
                <w:color w:val="000000" w:themeColor="text1"/>
                <w:u w:val="single"/>
                <w:lang w:val="en-US" w:eastAsia="ko-KR"/>
              </w:rPr>
              <w:t>Antenna configuration for serving cell</w:t>
            </w:r>
          </w:p>
          <w:p w14:paraId="5957F203" w14:textId="77777777" w:rsidR="003855A1" w:rsidRPr="003855A1" w:rsidRDefault="003855A1" w:rsidP="003855A1">
            <w:pPr>
              <w:rPr>
                <w:color w:val="000000" w:themeColor="text1"/>
                <w:lang w:val="en-US" w:eastAsia="ko-KR"/>
              </w:rPr>
            </w:pPr>
            <w:r w:rsidRPr="003855A1">
              <w:rPr>
                <w:color w:val="000000" w:themeColor="text1"/>
                <w:lang w:val="en-US" w:eastAsia="ko-KR"/>
              </w:rPr>
              <w:t xml:space="preserve">Both options are fine to us. </w:t>
            </w:r>
          </w:p>
          <w:p w14:paraId="1DEC4325" w14:textId="77777777" w:rsidR="003855A1" w:rsidRPr="003855A1" w:rsidRDefault="003855A1" w:rsidP="003855A1">
            <w:pPr>
              <w:rPr>
                <w:color w:val="000000" w:themeColor="text1"/>
                <w:lang w:val="en-US" w:eastAsia="ko-KR"/>
              </w:rPr>
            </w:pPr>
            <w:r w:rsidRPr="003855A1">
              <w:rPr>
                <w:color w:val="000000" w:themeColor="text1"/>
                <w:lang w:val="en-US" w:eastAsia="ko-KR"/>
              </w:rPr>
              <w:t xml:space="preserve">However, we would like to mention that the CRI-RS port is 1 for the interference cell as we agreed 1Tx in the last meeting. If we use 2T2R in the serving cell based on the Table 6.2.2.1.1.1-1. Do we need to modify the “Number of CSI-RS ports (X)” from 2 to 1? </w:t>
            </w:r>
          </w:p>
          <w:p w14:paraId="0BD8A50E" w14:textId="77777777" w:rsidR="003855A1" w:rsidRDefault="003855A1" w:rsidP="003855A1">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2</w:t>
            </w:r>
            <w:r w:rsidRPr="00176649">
              <w:rPr>
                <w:b/>
                <w:color w:val="000000" w:themeColor="text1"/>
                <w:u w:val="single"/>
                <w:lang w:val="en-US" w:eastAsia="ko-KR"/>
              </w:rPr>
              <w:t xml:space="preserve">: </w:t>
            </w:r>
            <w:r>
              <w:rPr>
                <w:b/>
                <w:color w:val="000000" w:themeColor="text1"/>
                <w:u w:val="single"/>
                <w:lang w:val="en-US" w:eastAsia="ko-KR"/>
              </w:rPr>
              <w:t>Channel model for serving cell</w:t>
            </w:r>
          </w:p>
          <w:p w14:paraId="1140CFEC" w14:textId="77777777" w:rsidR="003855A1" w:rsidRPr="003855A1" w:rsidRDefault="003855A1" w:rsidP="003855A1">
            <w:pPr>
              <w:rPr>
                <w:color w:val="000000" w:themeColor="text1"/>
                <w:lang w:val="en-US" w:eastAsia="ko-KR"/>
              </w:rPr>
            </w:pPr>
            <w:r w:rsidRPr="003855A1">
              <w:rPr>
                <w:color w:val="000000" w:themeColor="text1"/>
                <w:lang w:val="en-US" w:eastAsia="ko-KR"/>
              </w:rPr>
              <w:t>OK with Option 1.</w:t>
            </w:r>
          </w:p>
          <w:p w14:paraId="7E754F4C" w14:textId="77777777" w:rsidR="003855A1" w:rsidRDefault="003855A1" w:rsidP="003855A1">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3</w:t>
            </w:r>
            <w:r w:rsidRPr="00176649">
              <w:rPr>
                <w:b/>
                <w:color w:val="000000" w:themeColor="text1"/>
                <w:u w:val="single"/>
                <w:lang w:val="en-US" w:eastAsia="ko-KR"/>
              </w:rPr>
              <w:t xml:space="preserve">: </w:t>
            </w:r>
            <w:r>
              <w:rPr>
                <w:b/>
                <w:color w:val="000000" w:themeColor="text1"/>
                <w:u w:val="single"/>
                <w:lang w:val="en-US" w:eastAsia="ko-KR"/>
              </w:rPr>
              <w:t>Antenna configuration for interference cell (s)</w:t>
            </w:r>
          </w:p>
          <w:p w14:paraId="75700A25" w14:textId="77777777" w:rsidR="003855A1" w:rsidRPr="003855A1" w:rsidRDefault="003855A1" w:rsidP="003855A1">
            <w:pPr>
              <w:rPr>
                <w:color w:val="000000" w:themeColor="text1"/>
                <w:lang w:val="en-US" w:eastAsia="ko-KR"/>
              </w:rPr>
            </w:pPr>
            <w:r w:rsidRPr="003855A1">
              <w:rPr>
                <w:color w:val="000000" w:themeColor="text1"/>
                <w:lang w:val="en-US" w:eastAsia="ko-KR"/>
              </w:rPr>
              <w:t>OK with the recommend WF.</w:t>
            </w:r>
          </w:p>
          <w:p w14:paraId="6642313D" w14:textId="77777777" w:rsidR="003855A1" w:rsidRDefault="003855A1" w:rsidP="003855A1">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4</w:t>
            </w:r>
            <w:r w:rsidRPr="00176649">
              <w:rPr>
                <w:b/>
                <w:color w:val="000000" w:themeColor="text1"/>
                <w:u w:val="single"/>
                <w:lang w:val="en-US" w:eastAsia="ko-KR"/>
              </w:rPr>
              <w:t xml:space="preserve">: </w:t>
            </w:r>
            <w:r>
              <w:rPr>
                <w:b/>
                <w:color w:val="000000" w:themeColor="text1"/>
                <w:u w:val="single"/>
                <w:lang w:val="en-US" w:eastAsia="ko-KR"/>
              </w:rPr>
              <w:t>Channel model for interference cell (s)</w:t>
            </w:r>
          </w:p>
          <w:p w14:paraId="1467DE7C" w14:textId="77777777" w:rsidR="003855A1" w:rsidRPr="003855A1" w:rsidRDefault="003855A1" w:rsidP="003855A1">
            <w:pPr>
              <w:rPr>
                <w:color w:val="000000" w:themeColor="text1"/>
                <w:lang w:val="en-US" w:eastAsia="ko-KR"/>
              </w:rPr>
            </w:pPr>
            <w:r w:rsidRPr="003855A1">
              <w:rPr>
                <w:color w:val="000000" w:themeColor="text1"/>
                <w:lang w:val="en-US" w:eastAsia="ko-KR"/>
              </w:rPr>
              <w:t>OK with the recommend WF.</w:t>
            </w:r>
          </w:p>
          <w:p w14:paraId="6FCEEF0B" w14:textId="77777777" w:rsidR="003855A1" w:rsidRDefault="003855A1" w:rsidP="003855A1">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5</w:t>
            </w:r>
            <w:r w:rsidRPr="00176649">
              <w:rPr>
                <w:b/>
                <w:color w:val="000000" w:themeColor="text1"/>
                <w:u w:val="single"/>
                <w:lang w:val="en-US" w:eastAsia="ko-KR"/>
              </w:rPr>
              <w:t>:</w:t>
            </w:r>
            <w:r>
              <w:rPr>
                <w:b/>
                <w:color w:val="000000" w:themeColor="text1"/>
                <w:u w:val="single"/>
                <w:lang w:val="en-US" w:eastAsia="ko-KR"/>
              </w:rPr>
              <w:t xml:space="preserve"> INR values</w:t>
            </w:r>
          </w:p>
          <w:p w14:paraId="70B57B72" w14:textId="77777777" w:rsidR="003855A1" w:rsidRPr="003855A1" w:rsidRDefault="003855A1" w:rsidP="003855A1">
            <w:pPr>
              <w:rPr>
                <w:color w:val="000000" w:themeColor="text1"/>
                <w:lang w:val="en-US" w:eastAsia="ko-KR"/>
              </w:rPr>
            </w:pPr>
            <w:r w:rsidRPr="003855A1">
              <w:rPr>
                <w:color w:val="000000" w:themeColor="text1"/>
                <w:lang w:val="en-US" w:eastAsia="ko-KR"/>
              </w:rPr>
              <w:t>Prefer Option 2.</w:t>
            </w:r>
          </w:p>
          <w:p w14:paraId="7D4DA764" w14:textId="77777777" w:rsidR="003855A1" w:rsidRDefault="003855A1" w:rsidP="003855A1">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7</w:t>
            </w:r>
            <w:r w:rsidRPr="00176649">
              <w:rPr>
                <w:b/>
                <w:color w:val="000000" w:themeColor="text1"/>
                <w:u w:val="single"/>
                <w:lang w:val="en-US" w:eastAsia="ko-KR"/>
              </w:rPr>
              <w:t xml:space="preserve">: </w:t>
            </w:r>
            <w:r>
              <w:rPr>
                <w:b/>
                <w:color w:val="000000" w:themeColor="text1"/>
                <w:u w:val="single"/>
                <w:lang w:val="en-US" w:eastAsia="ko-KR"/>
              </w:rPr>
              <w:t>Test metric</w:t>
            </w:r>
          </w:p>
          <w:p w14:paraId="271BA596" w14:textId="77777777" w:rsidR="003855A1" w:rsidRPr="003855A1" w:rsidRDefault="003855A1" w:rsidP="003855A1">
            <w:pPr>
              <w:rPr>
                <w:rFonts w:eastAsia="PMingLiU"/>
                <w:color w:val="000000" w:themeColor="text1"/>
                <w:lang w:val="en-US" w:eastAsia="zh-TW"/>
              </w:rPr>
            </w:pPr>
            <w:r w:rsidRPr="003855A1">
              <w:rPr>
                <w:color w:val="000000" w:themeColor="text1"/>
                <w:lang w:val="en-US" w:eastAsia="ko-KR"/>
              </w:rPr>
              <w:t xml:space="preserve">Agree with Option 1 but the </w:t>
            </w:r>
            <w:r w:rsidRPr="003855A1">
              <w:rPr>
                <w:rFonts w:ascii="Symbol" w:eastAsiaTheme="minorEastAsia" w:hAnsi="Symbol"/>
                <w:color w:val="000000" w:themeColor="text1"/>
                <w:lang w:val="en-US" w:eastAsia="zh-CN"/>
              </w:rPr>
              <w:t></w:t>
            </w:r>
            <w:r w:rsidRPr="003855A1">
              <w:rPr>
                <w:rFonts w:eastAsiaTheme="minorEastAsia"/>
                <w:color w:val="000000" w:themeColor="text1"/>
                <w:lang w:val="en-US" w:eastAsia="zh-CN"/>
              </w:rPr>
              <w:t xml:space="preserve"> </w:t>
            </w:r>
            <w:r w:rsidRPr="003855A1">
              <w:rPr>
                <w:color w:val="000000" w:themeColor="text1"/>
                <w:lang w:val="en-US" w:eastAsia="ko-KR"/>
              </w:rPr>
              <w:t xml:space="preserve">value </w:t>
            </w:r>
            <w:r w:rsidRPr="003855A1">
              <w:rPr>
                <w:rFonts w:eastAsiaTheme="minorEastAsia"/>
                <w:color w:val="000000" w:themeColor="text1"/>
                <w:lang w:val="en-US" w:eastAsia="zh-CN"/>
              </w:rPr>
              <w:t>and BLER requirement can be confirmed later based on the simulation results.</w:t>
            </w:r>
          </w:p>
          <w:p w14:paraId="6AAC2183" w14:textId="77777777" w:rsidR="003855A1" w:rsidRDefault="003855A1" w:rsidP="003855A1">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8</w:t>
            </w:r>
            <w:r w:rsidRPr="00176649">
              <w:rPr>
                <w:b/>
                <w:color w:val="000000" w:themeColor="text1"/>
                <w:u w:val="single"/>
                <w:lang w:val="en-US" w:eastAsia="ko-KR"/>
              </w:rPr>
              <w:t xml:space="preserve">: </w:t>
            </w:r>
            <w:r>
              <w:rPr>
                <w:b/>
                <w:color w:val="000000" w:themeColor="text1"/>
                <w:u w:val="single"/>
                <w:lang w:val="en-US" w:eastAsia="ko-KR"/>
              </w:rPr>
              <w:t>Requirements definition</w:t>
            </w:r>
          </w:p>
          <w:p w14:paraId="35942073" w14:textId="688E9D5E" w:rsidR="003855A1" w:rsidRPr="003855A1" w:rsidRDefault="003855A1" w:rsidP="003855A1">
            <w:pPr>
              <w:rPr>
                <w:b/>
                <w:color w:val="000000" w:themeColor="text1"/>
                <w:lang w:val="en-US" w:eastAsia="ko-KR"/>
              </w:rPr>
            </w:pPr>
            <w:r w:rsidRPr="003855A1">
              <w:rPr>
                <w:color w:val="000000" w:themeColor="text1"/>
                <w:lang w:val="en-US" w:eastAsia="ko-KR"/>
              </w:rPr>
              <w:t>OK with Option 1.</w:t>
            </w:r>
          </w:p>
        </w:tc>
      </w:tr>
      <w:tr w:rsidR="00F2470A" w:rsidRPr="00460D2A" w14:paraId="3DA5DDB9" w14:textId="77777777" w:rsidTr="00194C60">
        <w:tc>
          <w:tcPr>
            <w:tcW w:w="1236" w:type="dxa"/>
          </w:tcPr>
          <w:p w14:paraId="4348346E" w14:textId="66479C60" w:rsidR="00F2470A" w:rsidRPr="008C5707" w:rsidRDefault="00F2470A" w:rsidP="00766FFB">
            <w:pPr>
              <w:spacing w:after="120"/>
              <w:rPr>
                <w:color w:val="000000" w:themeColor="text1"/>
                <w:lang w:val="en-US" w:eastAsia="ja-JP"/>
              </w:rPr>
            </w:pPr>
            <w:r>
              <w:rPr>
                <w:rFonts w:hint="eastAsia"/>
                <w:color w:val="000000" w:themeColor="text1"/>
                <w:lang w:val="en-US" w:eastAsia="ja-JP"/>
              </w:rPr>
              <w:t>D</w:t>
            </w:r>
            <w:r>
              <w:rPr>
                <w:color w:val="000000" w:themeColor="text1"/>
                <w:lang w:val="en-US" w:eastAsia="ja-JP"/>
              </w:rPr>
              <w:t>ocomo</w:t>
            </w:r>
          </w:p>
        </w:tc>
        <w:tc>
          <w:tcPr>
            <w:tcW w:w="8395" w:type="dxa"/>
          </w:tcPr>
          <w:p w14:paraId="115D0F02" w14:textId="77777777" w:rsidR="00F2470A" w:rsidRPr="00960950" w:rsidRDefault="00F2470A" w:rsidP="00F2470A">
            <w:pPr>
              <w:rPr>
                <w:b/>
                <w:u w:val="single"/>
                <w:lang w:val="en-US" w:eastAsia="ko-KR"/>
              </w:rPr>
            </w:pPr>
            <w:r w:rsidRPr="00960950">
              <w:rPr>
                <w:b/>
                <w:u w:val="single"/>
                <w:lang w:val="en-US" w:eastAsia="ko-KR"/>
              </w:rPr>
              <w:t>Issue 2-3-1: Antenna configuration for serving cell</w:t>
            </w:r>
          </w:p>
          <w:p w14:paraId="628FD378" w14:textId="77777777" w:rsidR="00F2470A" w:rsidRPr="00960950" w:rsidRDefault="00F2470A" w:rsidP="00F2470A">
            <w:pPr>
              <w:rPr>
                <w:lang w:val="en-US" w:eastAsia="ja-JP"/>
              </w:rPr>
            </w:pPr>
            <w:r w:rsidRPr="00960950">
              <w:rPr>
                <w:rFonts w:hint="eastAsia"/>
                <w:lang w:val="en-US" w:eastAsia="ja-JP"/>
              </w:rPr>
              <w:t>O</w:t>
            </w:r>
            <w:r w:rsidRPr="00960950">
              <w:rPr>
                <w:lang w:val="en-US" w:eastAsia="ja-JP"/>
              </w:rPr>
              <w:t>ption 1 is fine for us.</w:t>
            </w:r>
          </w:p>
          <w:p w14:paraId="08CA92AE" w14:textId="77777777" w:rsidR="00F2470A" w:rsidRPr="00960950" w:rsidRDefault="00F2470A" w:rsidP="00F2470A">
            <w:pPr>
              <w:rPr>
                <w:b/>
                <w:u w:val="single"/>
                <w:lang w:val="en-US" w:eastAsia="ko-KR"/>
              </w:rPr>
            </w:pPr>
            <w:r w:rsidRPr="00960950">
              <w:rPr>
                <w:b/>
                <w:u w:val="single"/>
                <w:lang w:val="en-US" w:eastAsia="ko-KR"/>
              </w:rPr>
              <w:t>Issue 2-3-4: Channel model for interference cell (s)</w:t>
            </w:r>
          </w:p>
          <w:p w14:paraId="1C07A6A8" w14:textId="19B79722" w:rsidR="00F2470A" w:rsidRPr="00960950" w:rsidRDefault="00F2470A" w:rsidP="00F2470A">
            <w:pPr>
              <w:rPr>
                <w:lang w:val="en-US" w:eastAsia="ja-JP"/>
              </w:rPr>
            </w:pPr>
            <w:r w:rsidRPr="00960950">
              <w:rPr>
                <w:lang w:val="en-US" w:eastAsia="ja-JP"/>
              </w:rPr>
              <w:t>Option 1</w:t>
            </w:r>
            <w:r w:rsidRPr="00960950">
              <w:rPr>
                <w:rFonts w:hint="eastAsia"/>
                <w:lang w:val="en-US" w:eastAsia="ja-JP"/>
              </w:rPr>
              <w:t xml:space="preserve"> </w:t>
            </w:r>
            <w:r w:rsidRPr="00960950">
              <w:rPr>
                <w:lang w:val="en-US" w:eastAsia="ja-JP"/>
              </w:rPr>
              <w:t>is fine for us.</w:t>
            </w:r>
          </w:p>
          <w:p w14:paraId="7AA21675" w14:textId="77777777" w:rsidR="00F2470A" w:rsidRPr="00960950" w:rsidRDefault="00F2470A" w:rsidP="00F2470A">
            <w:pPr>
              <w:rPr>
                <w:b/>
                <w:u w:val="single"/>
                <w:lang w:val="en-US" w:eastAsia="ko-KR"/>
              </w:rPr>
            </w:pPr>
            <w:r w:rsidRPr="00960950">
              <w:rPr>
                <w:b/>
                <w:u w:val="single"/>
                <w:lang w:val="en-US" w:eastAsia="ko-KR"/>
              </w:rPr>
              <w:t>Issue 2-3-6: Other parameters</w:t>
            </w:r>
          </w:p>
          <w:p w14:paraId="44103AA0" w14:textId="281946A5" w:rsidR="00F2470A" w:rsidRPr="008C5707" w:rsidRDefault="00F2470A" w:rsidP="003855A1">
            <w:pPr>
              <w:rPr>
                <w:lang w:val="en-US" w:eastAsia="ja-JP"/>
              </w:rPr>
            </w:pPr>
            <w:r w:rsidRPr="00960950">
              <w:rPr>
                <w:lang w:val="en-US" w:eastAsia="ja-JP"/>
              </w:rPr>
              <w:t>Option 1</w:t>
            </w:r>
            <w:r w:rsidRPr="00960950">
              <w:rPr>
                <w:rFonts w:hint="eastAsia"/>
                <w:lang w:val="en-US" w:eastAsia="ja-JP"/>
              </w:rPr>
              <w:t xml:space="preserve"> </w:t>
            </w:r>
            <w:r w:rsidRPr="00960950">
              <w:rPr>
                <w:lang w:val="en-US" w:eastAsia="ja-JP"/>
              </w:rPr>
              <w:t>is fine for us.</w:t>
            </w:r>
          </w:p>
        </w:tc>
      </w:tr>
      <w:tr w:rsidR="006E09D9" w:rsidRPr="00460D2A" w14:paraId="6AAFBBFA" w14:textId="77777777" w:rsidTr="00194C60">
        <w:tc>
          <w:tcPr>
            <w:tcW w:w="1236" w:type="dxa"/>
          </w:tcPr>
          <w:p w14:paraId="2E9A4CAD" w14:textId="3301AC72" w:rsidR="006E09D9" w:rsidRDefault="006E09D9" w:rsidP="006E09D9">
            <w:pPr>
              <w:spacing w:after="120"/>
              <w:rPr>
                <w:color w:val="000000" w:themeColor="text1"/>
                <w:lang w:val="en-US" w:eastAsia="ja-JP"/>
              </w:rPr>
            </w:pPr>
            <w:r>
              <w:rPr>
                <w:rFonts w:eastAsiaTheme="minorEastAsia"/>
                <w:color w:val="000000" w:themeColor="text1"/>
                <w:lang w:val="en-US" w:eastAsia="zh-CN"/>
              </w:rPr>
              <w:t>Nokia, Nokia Bell Labs</w:t>
            </w:r>
          </w:p>
        </w:tc>
        <w:tc>
          <w:tcPr>
            <w:tcW w:w="8395" w:type="dxa"/>
          </w:tcPr>
          <w:p w14:paraId="62415C57" w14:textId="77777777" w:rsidR="006E09D9" w:rsidRDefault="006E09D9" w:rsidP="006E09D9">
            <w:pPr>
              <w:rPr>
                <w:b/>
                <w:bCs/>
                <w:color w:val="000000"/>
                <w:u w:val="single"/>
                <w:lang w:val="en-US" w:eastAsia="ko-KR"/>
              </w:rPr>
            </w:pPr>
            <w:r>
              <w:rPr>
                <w:b/>
                <w:bCs/>
                <w:color w:val="000000"/>
                <w:u w:val="single"/>
                <w:lang w:eastAsia="ko-KR"/>
              </w:rPr>
              <w:t>Issue 2-3-1: Antenna configuration for serving cell</w:t>
            </w:r>
          </w:p>
          <w:p w14:paraId="00806806" w14:textId="77777777" w:rsidR="006E09D9" w:rsidRDefault="006E09D9" w:rsidP="006E09D9">
            <w:pPr>
              <w:spacing w:after="120"/>
              <w:rPr>
                <w:color w:val="000000"/>
                <w:lang w:eastAsia="zh-CN"/>
              </w:rPr>
            </w:pPr>
            <w:r>
              <w:rPr>
                <w:color w:val="000000"/>
                <w:lang w:eastAsia="zh-CN"/>
              </w:rPr>
              <w:t>We are OK with both options for initial simulations. We are also fine to restrict the to single layer, if this helps achieving agreement here.</w:t>
            </w:r>
          </w:p>
          <w:p w14:paraId="59236FAA" w14:textId="77777777" w:rsidR="006E09D9" w:rsidRDefault="006E09D9" w:rsidP="006E09D9">
            <w:pPr>
              <w:rPr>
                <w:b/>
                <w:bCs/>
                <w:color w:val="000000"/>
                <w:u w:val="single"/>
                <w:lang w:eastAsia="ko-KR"/>
              </w:rPr>
            </w:pPr>
            <w:r>
              <w:rPr>
                <w:b/>
                <w:bCs/>
                <w:color w:val="000000"/>
                <w:u w:val="single"/>
                <w:lang w:eastAsia="ko-KR"/>
              </w:rPr>
              <w:t>Issue 2-3-2: Channel model for serving cell</w:t>
            </w:r>
          </w:p>
          <w:p w14:paraId="3F7FC385" w14:textId="77777777" w:rsidR="006E09D9" w:rsidRDefault="006E09D9" w:rsidP="006E09D9">
            <w:pPr>
              <w:spacing w:after="120"/>
              <w:rPr>
                <w:color w:val="000000"/>
                <w:lang w:eastAsia="zh-CN"/>
              </w:rPr>
            </w:pPr>
            <w:r>
              <w:rPr>
                <w:color w:val="000000"/>
                <w:lang w:eastAsia="zh-CN"/>
              </w:rPr>
              <w:t>We are OK with option 1</w:t>
            </w:r>
          </w:p>
          <w:p w14:paraId="237CA6CD" w14:textId="77777777" w:rsidR="006E09D9" w:rsidRDefault="006E09D9" w:rsidP="006E09D9">
            <w:pPr>
              <w:spacing w:after="120"/>
              <w:rPr>
                <w:color w:val="000000"/>
                <w:lang w:eastAsia="zh-CN"/>
              </w:rPr>
            </w:pPr>
            <w:r>
              <w:rPr>
                <w:b/>
                <w:bCs/>
                <w:color w:val="000000"/>
                <w:u w:val="single"/>
                <w:lang w:eastAsia="ko-KR"/>
              </w:rPr>
              <w:lastRenderedPageBreak/>
              <w:t>Issue 2-3-3: Antenna configuration for interference cell (s)</w:t>
            </w:r>
          </w:p>
          <w:p w14:paraId="0017C604" w14:textId="77777777" w:rsidR="006E09D9" w:rsidRDefault="006E09D9" w:rsidP="006E09D9">
            <w:pPr>
              <w:spacing w:after="120"/>
              <w:rPr>
                <w:color w:val="000000"/>
                <w:lang w:eastAsia="zh-CN"/>
              </w:rPr>
            </w:pPr>
            <w:r>
              <w:rPr>
                <w:color w:val="000000"/>
                <w:lang w:eastAsia="zh-CN"/>
              </w:rPr>
              <w:t>We are OK with option 1</w:t>
            </w:r>
          </w:p>
          <w:p w14:paraId="2B143C21" w14:textId="77777777" w:rsidR="006E09D9" w:rsidRDefault="006E09D9" w:rsidP="006E09D9">
            <w:pPr>
              <w:rPr>
                <w:b/>
                <w:bCs/>
                <w:color w:val="000000"/>
                <w:u w:val="single"/>
                <w:lang w:eastAsia="ko-KR"/>
              </w:rPr>
            </w:pPr>
            <w:r>
              <w:rPr>
                <w:b/>
                <w:bCs/>
                <w:color w:val="000000"/>
                <w:u w:val="single"/>
                <w:lang w:eastAsia="ko-KR"/>
              </w:rPr>
              <w:t>Issue 2-3-4: Channel model for interference cell (s)</w:t>
            </w:r>
          </w:p>
          <w:p w14:paraId="42538C11" w14:textId="77777777" w:rsidR="006E09D9" w:rsidRDefault="006E09D9" w:rsidP="006E09D9">
            <w:pPr>
              <w:spacing w:after="120"/>
              <w:rPr>
                <w:color w:val="000000"/>
                <w:lang w:eastAsia="zh-CN"/>
              </w:rPr>
            </w:pPr>
            <w:r>
              <w:rPr>
                <w:color w:val="000000"/>
                <w:lang w:eastAsia="zh-CN"/>
              </w:rPr>
              <w:t>We are OK with Option 1.</w:t>
            </w:r>
          </w:p>
          <w:p w14:paraId="1A3133A2" w14:textId="77777777" w:rsidR="006E09D9" w:rsidRDefault="006E09D9" w:rsidP="006E09D9">
            <w:pPr>
              <w:rPr>
                <w:b/>
                <w:bCs/>
                <w:color w:val="000000"/>
                <w:u w:val="single"/>
                <w:lang w:eastAsia="ko-KR"/>
              </w:rPr>
            </w:pPr>
            <w:r>
              <w:rPr>
                <w:b/>
                <w:bCs/>
                <w:color w:val="000000"/>
                <w:u w:val="single"/>
                <w:lang w:eastAsia="ko-KR"/>
              </w:rPr>
              <w:t>Issue 2-3-5: INR values</w:t>
            </w:r>
          </w:p>
          <w:p w14:paraId="6C967DF4" w14:textId="77777777" w:rsidR="006E09D9" w:rsidRDefault="006E09D9" w:rsidP="006E09D9">
            <w:pPr>
              <w:spacing w:after="120"/>
              <w:rPr>
                <w:color w:val="000000"/>
                <w:lang w:eastAsia="zh-CN"/>
              </w:rPr>
            </w:pPr>
            <w:r>
              <w:rPr>
                <w:color w:val="000000"/>
                <w:lang w:eastAsia="zh-CN"/>
              </w:rPr>
              <w:t>We are OK with option 2</w:t>
            </w:r>
          </w:p>
          <w:p w14:paraId="646AEB01" w14:textId="77777777" w:rsidR="006E09D9" w:rsidRDefault="006E09D9" w:rsidP="006E09D9">
            <w:pPr>
              <w:spacing w:after="120"/>
              <w:rPr>
                <w:color w:val="000000"/>
                <w:lang w:eastAsia="zh-CN"/>
              </w:rPr>
            </w:pPr>
            <w:r>
              <w:rPr>
                <w:b/>
                <w:bCs/>
                <w:color w:val="000000"/>
                <w:u w:val="single"/>
                <w:lang w:eastAsia="ko-KR"/>
              </w:rPr>
              <w:t>Issue 2-3-6: Other parameters</w:t>
            </w:r>
          </w:p>
          <w:p w14:paraId="74C67ED2" w14:textId="77777777" w:rsidR="006E09D9" w:rsidRDefault="006E09D9" w:rsidP="006E09D9">
            <w:pPr>
              <w:spacing w:after="120"/>
              <w:rPr>
                <w:color w:val="000000"/>
                <w:lang w:eastAsia="zh-CN"/>
              </w:rPr>
            </w:pPr>
            <w:r>
              <w:rPr>
                <w:color w:val="000000"/>
                <w:lang w:eastAsia="zh-CN"/>
              </w:rPr>
              <w:t>We are OK with recommended WF</w:t>
            </w:r>
          </w:p>
          <w:p w14:paraId="7DFC28FC" w14:textId="77777777" w:rsidR="006E09D9" w:rsidRDefault="006E09D9" w:rsidP="006E09D9">
            <w:pPr>
              <w:rPr>
                <w:b/>
                <w:bCs/>
                <w:color w:val="000000"/>
                <w:u w:val="single"/>
                <w:lang w:eastAsia="ko-KR"/>
              </w:rPr>
            </w:pPr>
            <w:r>
              <w:rPr>
                <w:b/>
                <w:bCs/>
                <w:color w:val="000000"/>
                <w:u w:val="single"/>
                <w:lang w:eastAsia="ko-KR"/>
              </w:rPr>
              <w:t>Issue 2-3-7: Test metric</w:t>
            </w:r>
          </w:p>
          <w:p w14:paraId="4DBD3E90" w14:textId="77777777" w:rsidR="006E09D9" w:rsidRDefault="006E09D9" w:rsidP="006E09D9">
            <w:pPr>
              <w:rPr>
                <w:color w:val="000000"/>
                <w:lang w:eastAsia="zh-CN"/>
              </w:rPr>
            </w:pPr>
            <w:r>
              <w:rPr>
                <w:color w:val="000000"/>
                <w:lang w:eastAsia="zh-CN"/>
              </w:rPr>
              <w:t>We are OK with option 1 and agree with companies suggesting to finalize BLER value based on simulation results. Hence we should put the 2% in [].</w:t>
            </w:r>
          </w:p>
          <w:p w14:paraId="7015ED41" w14:textId="77777777" w:rsidR="006E09D9" w:rsidRDefault="006E09D9" w:rsidP="006E09D9">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8</w:t>
            </w:r>
            <w:r w:rsidRPr="00176649">
              <w:rPr>
                <w:b/>
                <w:color w:val="000000" w:themeColor="text1"/>
                <w:u w:val="single"/>
                <w:lang w:val="en-US" w:eastAsia="ko-KR"/>
              </w:rPr>
              <w:t xml:space="preserve">: </w:t>
            </w:r>
            <w:r>
              <w:rPr>
                <w:b/>
                <w:color w:val="000000" w:themeColor="text1"/>
                <w:u w:val="single"/>
                <w:lang w:val="en-US" w:eastAsia="ko-KR"/>
              </w:rPr>
              <w:t>Requirements definition</w:t>
            </w:r>
          </w:p>
          <w:p w14:paraId="143BD9BE" w14:textId="3BC9054F" w:rsidR="006E09D9" w:rsidRDefault="006E09D9" w:rsidP="006E09D9">
            <w:pPr>
              <w:rPr>
                <w:color w:val="000000"/>
                <w:lang w:eastAsia="zh-CN"/>
              </w:rPr>
            </w:pPr>
            <w:r w:rsidRPr="0044659F">
              <w:rPr>
                <w:color w:val="000000"/>
                <w:lang w:eastAsia="zh-CN"/>
              </w:rPr>
              <w:t>Concerning option 1, we agree that the MMSE-IRC requirements should not be achievable with legacy MMSE receivers. However, this can be discussed if the simulation results point towards such a questionable outcome.</w:t>
            </w:r>
          </w:p>
          <w:p w14:paraId="707C46A9" w14:textId="77777777" w:rsidR="006E09D9" w:rsidRPr="00176649" w:rsidRDefault="006E09D9" w:rsidP="006E09D9">
            <w:pPr>
              <w:rPr>
                <w:b/>
                <w:color w:val="000000" w:themeColor="text1"/>
                <w:u w:val="single"/>
                <w:lang w:val="en-US" w:eastAsia="ko-KR"/>
              </w:rPr>
            </w:pPr>
          </w:p>
        </w:tc>
      </w:tr>
      <w:tr w:rsidR="009F4424" w:rsidRPr="00460D2A" w14:paraId="4FBBC694" w14:textId="77777777" w:rsidTr="00194C60">
        <w:tc>
          <w:tcPr>
            <w:tcW w:w="1236" w:type="dxa"/>
          </w:tcPr>
          <w:p w14:paraId="4ED1A578" w14:textId="6BD72C26" w:rsidR="009F4424" w:rsidRDefault="009F4424" w:rsidP="009F4424">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Huawei</w:t>
            </w:r>
          </w:p>
        </w:tc>
        <w:tc>
          <w:tcPr>
            <w:tcW w:w="8395" w:type="dxa"/>
          </w:tcPr>
          <w:p w14:paraId="38C59787" w14:textId="77777777" w:rsidR="009F4424" w:rsidRDefault="009F4424" w:rsidP="009F4424">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1</w:t>
            </w:r>
            <w:r w:rsidRPr="00176649">
              <w:rPr>
                <w:b/>
                <w:color w:val="000000" w:themeColor="text1"/>
                <w:u w:val="single"/>
                <w:lang w:val="en-US" w:eastAsia="ko-KR"/>
              </w:rPr>
              <w:t xml:space="preserve">: </w:t>
            </w:r>
            <w:r>
              <w:rPr>
                <w:b/>
                <w:color w:val="000000" w:themeColor="text1"/>
                <w:u w:val="single"/>
                <w:lang w:val="en-US" w:eastAsia="ko-KR"/>
              </w:rPr>
              <w:t>Antenna configuration for serving cell</w:t>
            </w:r>
          </w:p>
          <w:p w14:paraId="0F52FB46" w14:textId="77777777" w:rsidR="009F4424" w:rsidRPr="000B639B" w:rsidRDefault="009F4424" w:rsidP="009F4424">
            <w:pPr>
              <w:rPr>
                <w:color w:val="000000" w:themeColor="text1"/>
                <w:lang w:val="en-US" w:eastAsia="ko-KR"/>
              </w:rPr>
            </w:pPr>
            <w:r>
              <w:rPr>
                <w:color w:val="000000" w:themeColor="text1"/>
                <w:lang w:val="en-US" w:eastAsia="ko-KR"/>
              </w:rPr>
              <w:t>We prefer  option 1</w:t>
            </w:r>
          </w:p>
          <w:p w14:paraId="7D7E6F1D" w14:textId="77777777" w:rsidR="009F4424" w:rsidRDefault="009F4424" w:rsidP="009F4424">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2</w:t>
            </w:r>
            <w:r w:rsidRPr="00176649">
              <w:rPr>
                <w:b/>
                <w:color w:val="000000" w:themeColor="text1"/>
                <w:u w:val="single"/>
                <w:lang w:val="en-US" w:eastAsia="ko-KR"/>
              </w:rPr>
              <w:t xml:space="preserve">: </w:t>
            </w:r>
            <w:r>
              <w:rPr>
                <w:b/>
                <w:color w:val="000000" w:themeColor="text1"/>
                <w:u w:val="single"/>
                <w:lang w:val="en-US" w:eastAsia="ko-KR"/>
              </w:rPr>
              <w:t>Channel model for serving cell</w:t>
            </w:r>
          </w:p>
          <w:p w14:paraId="76799EB2" w14:textId="77777777" w:rsidR="009F4424" w:rsidRPr="00EF4002" w:rsidRDefault="009F4424" w:rsidP="009F4424">
            <w:pPr>
              <w:rPr>
                <w:rFonts w:eastAsiaTheme="minorEastAsia"/>
                <w:color w:val="000000" w:themeColor="text1"/>
                <w:lang w:val="en-US" w:eastAsia="zh-CN"/>
              </w:rPr>
            </w:pPr>
            <w:r w:rsidRPr="002D3BDD">
              <w:rPr>
                <w:rFonts w:eastAsiaTheme="minorEastAsia"/>
                <w:color w:val="000000" w:themeColor="text1"/>
                <w:lang w:val="en-US" w:eastAsia="zh-CN"/>
              </w:rPr>
              <w:t>Option 1</w:t>
            </w:r>
          </w:p>
          <w:p w14:paraId="32CA19E9" w14:textId="77777777" w:rsidR="009F4424" w:rsidRPr="002D3BDD" w:rsidRDefault="009F4424" w:rsidP="009F4424">
            <w:pPr>
              <w:rPr>
                <w:rFonts w:eastAsia="Malgun Gothic"/>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3</w:t>
            </w:r>
            <w:r w:rsidRPr="00176649">
              <w:rPr>
                <w:b/>
                <w:color w:val="000000" w:themeColor="text1"/>
                <w:u w:val="single"/>
                <w:lang w:val="en-US" w:eastAsia="ko-KR"/>
              </w:rPr>
              <w:t xml:space="preserve">: </w:t>
            </w:r>
            <w:r>
              <w:rPr>
                <w:b/>
                <w:color w:val="000000" w:themeColor="text1"/>
                <w:u w:val="single"/>
                <w:lang w:val="en-US" w:eastAsia="ko-KR"/>
              </w:rPr>
              <w:t>Antenna configuration for interference cell (s)</w:t>
            </w:r>
          </w:p>
          <w:p w14:paraId="0E50D43E" w14:textId="77777777" w:rsidR="009F4424" w:rsidRPr="002D3BDD" w:rsidRDefault="009F4424" w:rsidP="009F4424">
            <w:pPr>
              <w:rPr>
                <w:rFonts w:eastAsiaTheme="minorEastAsia"/>
                <w:color w:val="000000" w:themeColor="text1"/>
                <w:lang w:val="en-US" w:eastAsia="zh-CN"/>
              </w:rPr>
            </w:pPr>
            <w:r w:rsidRPr="002D3BDD">
              <w:rPr>
                <w:rFonts w:eastAsiaTheme="minorEastAsia"/>
                <w:color w:val="000000" w:themeColor="text1"/>
                <w:lang w:val="en-US" w:eastAsia="zh-CN"/>
              </w:rPr>
              <w:t>Option 1</w:t>
            </w:r>
          </w:p>
          <w:p w14:paraId="4DEB04C5" w14:textId="77777777" w:rsidR="009F4424" w:rsidRDefault="009F4424" w:rsidP="009F4424">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4</w:t>
            </w:r>
            <w:r w:rsidRPr="00176649">
              <w:rPr>
                <w:b/>
                <w:color w:val="000000" w:themeColor="text1"/>
                <w:u w:val="single"/>
                <w:lang w:val="en-US" w:eastAsia="ko-KR"/>
              </w:rPr>
              <w:t xml:space="preserve">: </w:t>
            </w:r>
            <w:r>
              <w:rPr>
                <w:b/>
                <w:color w:val="000000" w:themeColor="text1"/>
                <w:u w:val="single"/>
                <w:lang w:val="en-US" w:eastAsia="ko-KR"/>
              </w:rPr>
              <w:t>Channel model for interference cell (s)</w:t>
            </w:r>
          </w:p>
          <w:p w14:paraId="4C22E6E3" w14:textId="77777777" w:rsidR="009F4424" w:rsidRPr="002D3BDD" w:rsidRDefault="009F4424" w:rsidP="009F4424">
            <w:pPr>
              <w:rPr>
                <w:rFonts w:eastAsiaTheme="minorEastAsia"/>
                <w:color w:val="000000" w:themeColor="text1"/>
                <w:lang w:val="en-US" w:eastAsia="zh-CN"/>
              </w:rPr>
            </w:pPr>
            <w:r w:rsidRPr="002D3BDD">
              <w:rPr>
                <w:rFonts w:eastAsiaTheme="minorEastAsia"/>
                <w:color w:val="000000" w:themeColor="text1"/>
                <w:lang w:val="en-US" w:eastAsia="zh-CN"/>
              </w:rPr>
              <w:t>Option 1</w:t>
            </w:r>
          </w:p>
          <w:p w14:paraId="72006CD3" w14:textId="77777777" w:rsidR="009F4424" w:rsidRDefault="009F4424" w:rsidP="009F4424">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5</w:t>
            </w:r>
            <w:r w:rsidRPr="00176649">
              <w:rPr>
                <w:b/>
                <w:color w:val="000000" w:themeColor="text1"/>
                <w:u w:val="single"/>
                <w:lang w:val="en-US" w:eastAsia="ko-KR"/>
              </w:rPr>
              <w:t>:</w:t>
            </w:r>
            <w:r>
              <w:rPr>
                <w:b/>
                <w:color w:val="000000" w:themeColor="text1"/>
                <w:u w:val="single"/>
                <w:lang w:val="en-US" w:eastAsia="ko-KR"/>
              </w:rPr>
              <w:t xml:space="preserve"> INR values</w:t>
            </w:r>
          </w:p>
          <w:p w14:paraId="155BDD1B" w14:textId="77777777" w:rsidR="009F4424" w:rsidRPr="000B639B" w:rsidRDefault="009F4424" w:rsidP="009F4424">
            <w:pPr>
              <w:rPr>
                <w:color w:val="000000" w:themeColor="text1"/>
                <w:lang w:val="en-US" w:eastAsia="ko-KR"/>
              </w:rPr>
            </w:pPr>
            <w:r w:rsidRPr="000B639B">
              <w:rPr>
                <w:color w:val="000000" w:themeColor="text1"/>
                <w:lang w:val="en-US" w:eastAsia="ko-KR"/>
              </w:rPr>
              <w:t>We prefer Option 2</w:t>
            </w:r>
          </w:p>
          <w:p w14:paraId="003E116E" w14:textId="77777777" w:rsidR="009F4424" w:rsidRDefault="009F4424" w:rsidP="009F4424">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6</w:t>
            </w:r>
            <w:r w:rsidRPr="00176649">
              <w:rPr>
                <w:b/>
                <w:color w:val="000000" w:themeColor="text1"/>
                <w:u w:val="single"/>
                <w:lang w:val="en-US" w:eastAsia="ko-KR"/>
              </w:rPr>
              <w:t>:</w:t>
            </w:r>
            <w:r>
              <w:rPr>
                <w:b/>
                <w:color w:val="000000" w:themeColor="text1"/>
                <w:u w:val="single"/>
                <w:lang w:val="en-US" w:eastAsia="ko-KR"/>
              </w:rPr>
              <w:t xml:space="preserve"> Other parameters</w:t>
            </w:r>
          </w:p>
          <w:p w14:paraId="682F5A69" w14:textId="77777777" w:rsidR="009F4424" w:rsidRPr="00CB4D9F" w:rsidRDefault="009F4424" w:rsidP="009F4424">
            <w:pPr>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K with recommended WF</w:t>
            </w:r>
          </w:p>
          <w:p w14:paraId="7BAC69D9" w14:textId="77777777" w:rsidR="009F4424" w:rsidRDefault="009F4424" w:rsidP="009F4424">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7</w:t>
            </w:r>
            <w:r w:rsidRPr="00176649">
              <w:rPr>
                <w:b/>
                <w:color w:val="000000" w:themeColor="text1"/>
                <w:u w:val="single"/>
                <w:lang w:val="en-US" w:eastAsia="ko-KR"/>
              </w:rPr>
              <w:t xml:space="preserve">: </w:t>
            </w:r>
            <w:r>
              <w:rPr>
                <w:b/>
                <w:color w:val="000000" w:themeColor="text1"/>
                <w:u w:val="single"/>
                <w:lang w:val="en-US" w:eastAsia="ko-KR"/>
              </w:rPr>
              <w:t>Test metric</w:t>
            </w:r>
          </w:p>
          <w:p w14:paraId="2065B427" w14:textId="77777777" w:rsidR="009F4424" w:rsidRPr="002D3BDD" w:rsidRDefault="009F4424" w:rsidP="009F4424">
            <w:pPr>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K with recommended WF</w:t>
            </w:r>
          </w:p>
          <w:p w14:paraId="78BCFBA1" w14:textId="77777777" w:rsidR="009F4424" w:rsidRDefault="009F4424" w:rsidP="009F4424">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8</w:t>
            </w:r>
            <w:r w:rsidRPr="00176649">
              <w:rPr>
                <w:b/>
                <w:color w:val="000000" w:themeColor="text1"/>
                <w:u w:val="single"/>
                <w:lang w:val="en-US" w:eastAsia="ko-KR"/>
              </w:rPr>
              <w:t xml:space="preserve">: </w:t>
            </w:r>
            <w:r>
              <w:rPr>
                <w:b/>
                <w:color w:val="000000" w:themeColor="text1"/>
                <w:u w:val="single"/>
                <w:lang w:val="en-US" w:eastAsia="ko-KR"/>
              </w:rPr>
              <w:t>Requirements definition</w:t>
            </w:r>
          </w:p>
          <w:p w14:paraId="5BC5D651" w14:textId="050E49ED" w:rsidR="009F4424" w:rsidRDefault="009F4424" w:rsidP="009F4424">
            <w:pPr>
              <w:rPr>
                <w:b/>
                <w:bCs/>
                <w:color w:val="000000"/>
                <w:u w:val="single"/>
                <w:lang w:eastAsia="ko-KR"/>
              </w:rPr>
            </w:pPr>
            <w:r>
              <w:rPr>
                <w:rFonts w:eastAsiaTheme="minorEastAsia" w:hint="eastAsia"/>
                <w:color w:val="000000" w:themeColor="text1"/>
                <w:lang w:val="en-US" w:eastAsia="zh-CN"/>
              </w:rPr>
              <w:t>O</w:t>
            </w:r>
            <w:r>
              <w:rPr>
                <w:rFonts w:eastAsiaTheme="minorEastAsia"/>
                <w:color w:val="000000" w:themeColor="text1"/>
                <w:lang w:val="en-US" w:eastAsia="zh-CN"/>
              </w:rPr>
              <w:t>K with recommended WF</w:t>
            </w:r>
          </w:p>
        </w:tc>
      </w:tr>
    </w:tbl>
    <w:p w14:paraId="58365127" w14:textId="77777777" w:rsidR="00922FCD" w:rsidRDefault="00922FCD" w:rsidP="00922FCD">
      <w:pPr>
        <w:rPr>
          <w:lang w:val="en-US" w:eastAsia="zh-CN"/>
        </w:rPr>
      </w:pPr>
    </w:p>
    <w:p w14:paraId="27021850" w14:textId="77777777" w:rsidR="00DD19DE" w:rsidRPr="00090551" w:rsidRDefault="00DD19DE" w:rsidP="00DD19DE">
      <w:pPr>
        <w:pStyle w:val="Heading2"/>
        <w:rPr>
          <w:lang w:val="en-US"/>
        </w:rPr>
      </w:pPr>
      <w:r w:rsidRPr="00090551">
        <w:rPr>
          <w:lang w:val="en-US"/>
        </w:rPr>
        <w:lastRenderedPageBreak/>
        <w:t xml:space="preserve">Summary for 1st round </w:t>
      </w:r>
    </w:p>
    <w:p w14:paraId="166B8C0F" w14:textId="77777777" w:rsidR="00DD19DE" w:rsidRPr="00090551" w:rsidRDefault="00DD19DE">
      <w:pPr>
        <w:pStyle w:val="Heading3"/>
        <w:rPr>
          <w:sz w:val="24"/>
          <w:szCs w:val="16"/>
          <w:lang w:val="en-US"/>
        </w:rPr>
      </w:pPr>
      <w:r w:rsidRPr="00090551">
        <w:rPr>
          <w:sz w:val="24"/>
          <w:szCs w:val="16"/>
          <w:lang w:val="en-US"/>
        </w:rPr>
        <w:t xml:space="preserve">Open issues </w:t>
      </w:r>
    </w:p>
    <w:p w14:paraId="0BA49244" w14:textId="77777777" w:rsidR="00B91904" w:rsidRDefault="00B91904" w:rsidP="00B91904">
      <w:pPr>
        <w:pStyle w:val="Heading4"/>
        <w:rPr>
          <w:lang w:val="en-US"/>
        </w:rPr>
      </w:pPr>
      <w:r w:rsidRPr="00176649">
        <w:rPr>
          <w:lang w:val="en-US"/>
        </w:rPr>
        <w:t>Sub-topic 2-1: CSI requirements</w:t>
      </w:r>
    </w:p>
    <w:tbl>
      <w:tblPr>
        <w:tblStyle w:val="TableGrid"/>
        <w:tblW w:w="0" w:type="auto"/>
        <w:tblLook w:val="04A0" w:firstRow="1" w:lastRow="0" w:firstColumn="1" w:lastColumn="0" w:noHBand="0" w:noVBand="1"/>
      </w:tblPr>
      <w:tblGrid>
        <w:gridCol w:w="1361"/>
        <w:gridCol w:w="8270"/>
      </w:tblGrid>
      <w:tr w:rsidR="00B91904" w:rsidRPr="00090551" w14:paraId="35A67A74" w14:textId="77777777" w:rsidTr="00A704CE">
        <w:tc>
          <w:tcPr>
            <w:tcW w:w="1242" w:type="dxa"/>
          </w:tcPr>
          <w:p w14:paraId="438C01BC" w14:textId="77777777" w:rsidR="00B91904" w:rsidRPr="0047197E" w:rsidRDefault="00B91904" w:rsidP="00A704CE">
            <w:pPr>
              <w:rPr>
                <w:rFonts w:eastAsiaTheme="minorEastAsia"/>
                <w:b/>
                <w:bCs/>
                <w:lang w:val="en-US" w:eastAsia="zh-CN"/>
              </w:rPr>
            </w:pPr>
          </w:p>
        </w:tc>
        <w:tc>
          <w:tcPr>
            <w:tcW w:w="8615" w:type="dxa"/>
          </w:tcPr>
          <w:p w14:paraId="6D2B6AA0" w14:textId="77777777" w:rsidR="00B91904" w:rsidRPr="0047197E" w:rsidRDefault="00B91904" w:rsidP="00A704CE">
            <w:pPr>
              <w:rPr>
                <w:rFonts w:eastAsiaTheme="minorEastAsia"/>
                <w:b/>
                <w:bCs/>
                <w:lang w:val="en-US" w:eastAsia="zh-CN"/>
              </w:rPr>
            </w:pPr>
            <w:r w:rsidRPr="0047197E">
              <w:rPr>
                <w:rFonts w:eastAsiaTheme="minorEastAsia"/>
                <w:b/>
                <w:bCs/>
                <w:lang w:val="en-US" w:eastAsia="zh-CN"/>
              </w:rPr>
              <w:t xml:space="preserve">Status summary </w:t>
            </w:r>
          </w:p>
        </w:tc>
      </w:tr>
      <w:tr w:rsidR="00B91904" w:rsidRPr="00090551" w14:paraId="7CA1E9C5" w14:textId="77777777" w:rsidTr="00A704CE">
        <w:tc>
          <w:tcPr>
            <w:tcW w:w="1242" w:type="dxa"/>
          </w:tcPr>
          <w:p w14:paraId="4EB49792" w14:textId="77777777" w:rsidR="00B91904" w:rsidRPr="0047197E" w:rsidRDefault="00B91904" w:rsidP="00A704CE">
            <w:pPr>
              <w:rPr>
                <w:b/>
                <w:color w:val="000000" w:themeColor="text1"/>
                <w:u w:val="single"/>
                <w:lang w:val="en-US" w:eastAsia="ko-KR"/>
              </w:rPr>
            </w:pPr>
            <w:r w:rsidRPr="00C47CC0">
              <w:rPr>
                <w:b/>
                <w:color w:val="000000" w:themeColor="text1"/>
                <w:u w:val="single"/>
                <w:lang w:val="en-US" w:eastAsia="ko-KR"/>
              </w:rPr>
              <w:t>Issue 2-1-</w:t>
            </w:r>
            <w:r>
              <w:rPr>
                <w:b/>
                <w:color w:val="000000" w:themeColor="text1"/>
                <w:u w:val="single"/>
                <w:lang w:val="en-US" w:eastAsia="ko-KR"/>
              </w:rPr>
              <w:t>1</w:t>
            </w:r>
            <w:r w:rsidRPr="00C47CC0">
              <w:rPr>
                <w:b/>
                <w:color w:val="000000" w:themeColor="text1"/>
                <w:u w:val="single"/>
                <w:lang w:val="en-US" w:eastAsia="ko-KR"/>
              </w:rPr>
              <w:t>: Whether to define PMI reporting requirements</w:t>
            </w:r>
          </w:p>
        </w:tc>
        <w:tc>
          <w:tcPr>
            <w:tcW w:w="8615" w:type="dxa"/>
          </w:tcPr>
          <w:p w14:paraId="0127974E" w14:textId="77777777" w:rsidR="00B91904" w:rsidRPr="00433487" w:rsidRDefault="00B91904" w:rsidP="00A704CE">
            <w:pPr>
              <w:rPr>
                <w:rFonts w:eastAsiaTheme="minorEastAsia"/>
                <w:i/>
                <w:highlight w:val="yellow"/>
                <w:lang w:val="en-US" w:eastAsia="zh-CN"/>
              </w:rPr>
            </w:pPr>
            <w:r w:rsidRPr="00433487">
              <w:rPr>
                <w:rFonts w:eastAsiaTheme="minorEastAsia"/>
                <w:i/>
                <w:highlight w:val="yellow"/>
                <w:lang w:val="en-US" w:eastAsia="zh-CN"/>
              </w:rPr>
              <w:t xml:space="preserve">Tentative agreements: </w:t>
            </w:r>
          </w:p>
          <w:p w14:paraId="66E447F3" w14:textId="77777777" w:rsidR="00B91904" w:rsidRPr="00433487" w:rsidRDefault="00B91904" w:rsidP="00E03B2B">
            <w:pPr>
              <w:pStyle w:val="ListParagraph"/>
              <w:numPr>
                <w:ilvl w:val="0"/>
                <w:numId w:val="36"/>
              </w:numPr>
              <w:ind w:firstLineChars="0"/>
              <w:rPr>
                <w:rFonts w:eastAsiaTheme="minorEastAsia"/>
                <w:i/>
                <w:highlight w:val="yellow"/>
                <w:lang w:val="en-US" w:eastAsia="zh-CN"/>
              </w:rPr>
            </w:pPr>
            <w:r w:rsidRPr="00433487">
              <w:rPr>
                <w:rFonts w:eastAsiaTheme="minorEastAsia"/>
                <w:i/>
                <w:highlight w:val="yellow"/>
                <w:lang w:val="en-US" w:eastAsia="zh-CN"/>
              </w:rPr>
              <w:t>Not to define PMI reporting requirements in the Rel-17 Further enhancement on NR demodulation performance WI</w:t>
            </w:r>
          </w:p>
          <w:p w14:paraId="5EA93375" w14:textId="77777777" w:rsidR="00B91904" w:rsidRPr="00433487" w:rsidRDefault="00B91904" w:rsidP="00E03B2B">
            <w:pPr>
              <w:pStyle w:val="ListParagraph"/>
              <w:numPr>
                <w:ilvl w:val="0"/>
                <w:numId w:val="36"/>
              </w:numPr>
              <w:ind w:firstLineChars="0"/>
              <w:rPr>
                <w:rFonts w:eastAsiaTheme="minorEastAsia"/>
                <w:i/>
                <w:highlight w:val="yellow"/>
                <w:lang w:val="en-US" w:eastAsia="zh-CN"/>
              </w:rPr>
            </w:pPr>
            <w:r w:rsidRPr="00433487">
              <w:rPr>
                <w:rFonts w:eastAsiaTheme="minorEastAsia"/>
                <w:i/>
                <w:highlight w:val="yellow"/>
                <w:lang w:val="en-US" w:eastAsia="zh-CN"/>
              </w:rPr>
              <w:t>FFS whether to add the following note: ‘RAN4 will continue the discussion on the PMI reporting performance with inter-cell interference condition in Rel-17 FeMIMO WI performance part’</w:t>
            </w:r>
          </w:p>
          <w:p w14:paraId="1C27F050" w14:textId="77777777" w:rsidR="00B91904" w:rsidRDefault="00B91904" w:rsidP="00A704CE">
            <w:pPr>
              <w:rPr>
                <w:rFonts w:eastAsiaTheme="minorEastAsia"/>
                <w:i/>
                <w:lang w:val="en-US" w:eastAsia="zh-CN"/>
              </w:rPr>
            </w:pPr>
            <w:r w:rsidRPr="0047197E">
              <w:rPr>
                <w:rFonts w:eastAsiaTheme="minorEastAsia"/>
                <w:i/>
                <w:lang w:val="en-US" w:eastAsia="zh-CN"/>
              </w:rPr>
              <w:t>Candidate options:</w:t>
            </w:r>
          </w:p>
          <w:p w14:paraId="433AFA9D" w14:textId="77777777" w:rsidR="00B91904"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(Ericsson)</w:t>
            </w:r>
            <w:r w:rsidRPr="00572671">
              <w:rPr>
                <w:rFonts w:eastAsia="SimSun"/>
                <w:color w:val="000000" w:themeColor="text1"/>
                <w:szCs w:val="24"/>
                <w:lang w:val="en-US" w:eastAsia="zh-CN"/>
              </w:rPr>
              <w:t xml:space="preserve">: </w:t>
            </w:r>
            <w:r>
              <w:rPr>
                <w:rFonts w:eastAsia="SimSun"/>
                <w:color w:val="000000" w:themeColor="text1"/>
                <w:szCs w:val="24"/>
                <w:lang w:val="en-US" w:eastAsia="zh-CN"/>
              </w:rPr>
              <w:t>Define note</w:t>
            </w:r>
          </w:p>
          <w:p w14:paraId="48AD32CD" w14:textId="77777777" w:rsidR="00B91904"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(Huawei): Note is not needed</w:t>
            </w:r>
          </w:p>
          <w:p w14:paraId="3782AD2D" w14:textId="77777777" w:rsidR="00B91904" w:rsidRPr="0047197E" w:rsidRDefault="00B91904" w:rsidP="00A704CE">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Huawei: </w:t>
            </w:r>
            <w:r w:rsidRPr="005D1341">
              <w:rPr>
                <w:rFonts w:eastAsia="SimSun"/>
                <w:color w:val="000000" w:themeColor="text1"/>
                <w:szCs w:val="24"/>
                <w:lang w:val="en-US" w:eastAsia="zh-CN"/>
              </w:rPr>
              <w:t>it should depend on RAN1 discussion and conclusion, also it is contribution driven</w:t>
            </w:r>
          </w:p>
          <w:p w14:paraId="2B3A74DC" w14:textId="77777777" w:rsidR="00B91904" w:rsidRPr="0047197E" w:rsidRDefault="00B91904" w:rsidP="00A704CE">
            <w:pPr>
              <w:rPr>
                <w:rFonts w:eastAsiaTheme="minorEastAsia"/>
                <w:lang w:val="en-US" w:eastAsia="zh-CN"/>
              </w:rPr>
            </w:pPr>
            <w:r w:rsidRPr="0047197E">
              <w:rPr>
                <w:rFonts w:eastAsiaTheme="minorEastAsia"/>
                <w:i/>
                <w:lang w:val="en-US" w:eastAsia="zh-CN"/>
              </w:rPr>
              <w:t>Recommendations for 2</w:t>
            </w:r>
            <w:r w:rsidRPr="0047197E">
              <w:rPr>
                <w:rFonts w:eastAsiaTheme="minorEastAsia"/>
                <w:i/>
                <w:vertAlign w:val="superscript"/>
                <w:lang w:val="en-US" w:eastAsia="zh-CN"/>
              </w:rPr>
              <w:t>nd</w:t>
            </w:r>
            <w:r w:rsidRPr="0047197E">
              <w:rPr>
                <w:rFonts w:eastAsiaTheme="minorEastAsia"/>
                <w:i/>
                <w:lang w:val="en-US" w:eastAsia="zh-CN"/>
              </w:rPr>
              <w:t xml:space="preserve"> round:</w:t>
            </w:r>
            <w:r>
              <w:rPr>
                <w:rFonts w:eastAsiaTheme="minorEastAsia"/>
                <w:i/>
                <w:lang w:val="en-US" w:eastAsia="zh-CN"/>
              </w:rPr>
              <w:t xml:space="preserve"> Continue discussion on whether to define the note from Ericsson.</w:t>
            </w:r>
          </w:p>
        </w:tc>
      </w:tr>
    </w:tbl>
    <w:p w14:paraId="6A922034" w14:textId="77777777" w:rsidR="00B91904" w:rsidRPr="0047197E" w:rsidRDefault="00B91904" w:rsidP="00B91904">
      <w:pPr>
        <w:rPr>
          <w:lang w:eastAsia="zh-CN"/>
        </w:rPr>
      </w:pPr>
    </w:p>
    <w:p w14:paraId="02EA4BA1" w14:textId="77777777" w:rsidR="00B91904" w:rsidRDefault="00B91904" w:rsidP="00B91904">
      <w:pPr>
        <w:pStyle w:val="Heading4"/>
        <w:rPr>
          <w:szCs w:val="16"/>
          <w:lang w:val="en-US"/>
        </w:rPr>
      </w:pPr>
      <w:r w:rsidRPr="00176649">
        <w:rPr>
          <w:lang w:val="en-US"/>
        </w:rPr>
        <w:t>Sub-topic 2-2: I</w:t>
      </w:r>
      <w:r w:rsidRPr="00176649">
        <w:rPr>
          <w:szCs w:val="16"/>
          <w:lang w:val="en-US"/>
        </w:rPr>
        <w:t>nterference Model</w:t>
      </w:r>
    </w:p>
    <w:tbl>
      <w:tblPr>
        <w:tblStyle w:val="TableGrid"/>
        <w:tblW w:w="0" w:type="auto"/>
        <w:tblLook w:val="04A0" w:firstRow="1" w:lastRow="0" w:firstColumn="1" w:lastColumn="0" w:noHBand="0" w:noVBand="1"/>
      </w:tblPr>
      <w:tblGrid>
        <w:gridCol w:w="1226"/>
        <w:gridCol w:w="8405"/>
      </w:tblGrid>
      <w:tr w:rsidR="00B91904" w:rsidRPr="0047197E" w14:paraId="040094EA" w14:textId="77777777" w:rsidTr="00A704CE">
        <w:tc>
          <w:tcPr>
            <w:tcW w:w="1226" w:type="dxa"/>
          </w:tcPr>
          <w:p w14:paraId="7163FFB4" w14:textId="77777777" w:rsidR="00B91904" w:rsidRPr="0047197E" w:rsidRDefault="00B91904" w:rsidP="00A704CE">
            <w:pPr>
              <w:rPr>
                <w:rFonts w:eastAsiaTheme="minorEastAsia"/>
                <w:b/>
                <w:bCs/>
                <w:lang w:val="en-US" w:eastAsia="zh-CN"/>
              </w:rPr>
            </w:pPr>
          </w:p>
        </w:tc>
        <w:tc>
          <w:tcPr>
            <w:tcW w:w="8405" w:type="dxa"/>
          </w:tcPr>
          <w:p w14:paraId="2455A0A5" w14:textId="77777777" w:rsidR="00B91904" w:rsidRPr="0047197E" w:rsidRDefault="00B91904" w:rsidP="00A704CE">
            <w:pPr>
              <w:rPr>
                <w:rFonts w:eastAsiaTheme="minorEastAsia"/>
                <w:b/>
                <w:bCs/>
                <w:lang w:val="en-US" w:eastAsia="zh-CN"/>
              </w:rPr>
            </w:pPr>
            <w:r w:rsidRPr="0047197E">
              <w:rPr>
                <w:rFonts w:eastAsiaTheme="minorEastAsia"/>
                <w:b/>
                <w:bCs/>
                <w:lang w:val="en-US" w:eastAsia="zh-CN"/>
              </w:rPr>
              <w:t xml:space="preserve">Status summary </w:t>
            </w:r>
          </w:p>
        </w:tc>
      </w:tr>
      <w:tr w:rsidR="00B91904" w:rsidRPr="0047197E" w14:paraId="1F61F0F5" w14:textId="77777777" w:rsidTr="00A704CE">
        <w:tc>
          <w:tcPr>
            <w:tcW w:w="1226" w:type="dxa"/>
          </w:tcPr>
          <w:p w14:paraId="255D869D" w14:textId="77777777" w:rsidR="00B91904" w:rsidRPr="0047197E" w:rsidRDefault="00B91904" w:rsidP="00A704CE">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w:t>
            </w:r>
            <w:r w:rsidRPr="00B26ECA">
              <w:rPr>
                <w:b/>
                <w:color w:val="000000" w:themeColor="text1"/>
                <w:u w:val="single"/>
                <w:lang w:val="en-US" w:eastAsia="ko-KR"/>
              </w:rPr>
              <w:t>CSI-IM on target cell</w:t>
            </w:r>
          </w:p>
        </w:tc>
        <w:tc>
          <w:tcPr>
            <w:tcW w:w="8405" w:type="dxa"/>
          </w:tcPr>
          <w:p w14:paraId="1001F1F5" w14:textId="77777777" w:rsidR="00B91904" w:rsidRPr="0047197E" w:rsidRDefault="00B91904" w:rsidP="00A704CE">
            <w:pPr>
              <w:rPr>
                <w:rFonts w:eastAsiaTheme="minorEastAsia"/>
                <w:i/>
                <w:lang w:val="en-US" w:eastAsia="zh-CN"/>
              </w:rPr>
            </w:pPr>
            <w:r w:rsidRPr="00433487">
              <w:rPr>
                <w:rFonts w:eastAsiaTheme="minorEastAsia"/>
                <w:i/>
                <w:highlight w:val="yellow"/>
                <w:lang w:val="en-US" w:eastAsia="zh-CN"/>
              </w:rPr>
              <w:t>Tentative agreements: Only consider overlapping with PDSCH from interference</w:t>
            </w:r>
          </w:p>
          <w:p w14:paraId="35ABEAF8" w14:textId="77777777" w:rsidR="00B91904" w:rsidRPr="0047197E" w:rsidRDefault="00B91904" w:rsidP="00A704CE">
            <w:pPr>
              <w:rPr>
                <w:rFonts w:eastAsiaTheme="minorEastAsia"/>
                <w:lang w:val="en-US" w:eastAsia="zh-CN"/>
              </w:rPr>
            </w:pPr>
            <w:r w:rsidRPr="0047197E">
              <w:rPr>
                <w:rFonts w:eastAsiaTheme="minorEastAsia"/>
                <w:i/>
                <w:lang w:val="en-US" w:eastAsia="zh-CN"/>
              </w:rPr>
              <w:t>Recommendations for 2</w:t>
            </w:r>
            <w:r w:rsidRPr="0047197E">
              <w:rPr>
                <w:rFonts w:eastAsiaTheme="minorEastAsia"/>
                <w:i/>
                <w:vertAlign w:val="superscript"/>
                <w:lang w:val="en-US" w:eastAsia="zh-CN"/>
              </w:rPr>
              <w:t>nd</w:t>
            </w:r>
            <w:r w:rsidRPr="0047197E">
              <w:rPr>
                <w:rFonts w:eastAsiaTheme="minorEastAsia"/>
                <w:i/>
                <w:lang w:val="en-US" w:eastAsia="zh-CN"/>
              </w:rPr>
              <w:t xml:space="preserve"> round:</w:t>
            </w:r>
            <w:r>
              <w:rPr>
                <w:rFonts w:eastAsiaTheme="minorEastAsia"/>
                <w:i/>
                <w:lang w:val="en-US" w:eastAsia="zh-CN"/>
              </w:rPr>
              <w:t xml:space="preserve"> N/A</w:t>
            </w:r>
          </w:p>
        </w:tc>
      </w:tr>
      <w:tr w:rsidR="00B91904" w:rsidRPr="0047197E" w14:paraId="0D32C081" w14:textId="77777777" w:rsidTr="00A704CE">
        <w:tc>
          <w:tcPr>
            <w:tcW w:w="1226" w:type="dxa"/>
          </w:tcPr>
          <w:p w14:paraId="0B6597B6" w14:textId="77777777" w:rsidR="00B91904" w:rsidRPr="005A6085" w:rsidRDefault="00B91904" w:rsidP="00A704CE">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w:t>
            </w:r>
            <w:r w:rsidRPr="004468B8">
              <w:rPr>
                <w:b/>
                <w:color w:val="000000" w:themeColor="text1"/>
                <w:u w:val="single"/>
                <w:lang w:val="en-US" w:eastAsia="ko-KR"/>
              </w:rPr>
              <w:t>NZP CSI-RS on target cell</w:t>
            </w:r>
          </w:p>
        </w:tc>
        <w:tc>
          <w:tcPr>
            <w:tcW w:w="8405" w:type="dxa"/>
          </w:tcPr>
          <w:p w14:paraId="5379D724" w14:textId="77777777" w:rsidR="00B91904" w:rsidRPr="0047197E" w:rsidRDefault="00B91904" w:rsidP="00A704CE">
            <w:pPr>
              <w:rPr>
                <w:rFonts w:eastAsiaTheme="minorEastAsia"/>
                <w:i/>
                <w:lang w:val="en-US" w:eastAsia="zh-CN"/>
              </w:rPr>
            </w:pPr>
            <w:r w:rsidRPr="00433487">
              <w:rPr>
                <w:rFonts w:eastAsiaTheme="minorEastAsia"/>
                <w:i/>
                <w:highlight w:val="yellow"/>
                <w:lang w:val="en-US" w:eastAsia="zh-CN"/>
              </w:rPr>
              <w:t>Tentative agreements: Overlaps with NZP CSI-RS from interference</w:t>
            </w:r>
          </w:p>
          <w:p w14:paraId="043F587F" w14:textId="77777777" w:rsidR="00B91904" w:rsidRPr="0047197E" w:rsidRDefault="00B91904" w:rsidP="00A704CE">
            <w:pPr>
              <w:rPr>
                <w:rFonts w:eastAsiaTheme="minorEastAsia"/>
                <w:i/>
                <w:lang w:val="en-US" w:eastAsia="zh-CN"/>
              </w:rPr>
            </w:pPr>
            <w:r w:rsidRPr="0047197E">
              <w:rPr>
                <w:rFonts w:eastAsiaTheme="minorEastAsia"/>
                <w:i/>
                <w:lang w:val="en-US" w:eastAsia="zh-CN"/>
              </w:rPr>
              <w:t>Recommendations for 2</w:t>
            </w:r>
            <w:r w:rsidRPr="0047197E">
              <w:rPr>
                <w:rFonts w:eastAsiaTheme="minorEastAsia"/>
                <w:i/>
                <w:vertAlign w:val="superscript"/>
                <w:lang w:val="en-US" w:eastAsia="zh-CN"/>
              </w:rPr>
              <w:t>nd</w:t>
            </w:r>
            <w:r w:rsidRPr="0047197E">
              <w:rPr>
                <w:rFonts w:eastAsiaTheme="minorEastAsia"/>
                <w:i/>
                <w:lang w:val="en-US" w:eastAsia="zh-CN"/>
              </w:rPr>
              <w:t xml:space="preserve"> round:</w:t>
            </w:r>
            <w:r>
              <w:rPr>
                <w:rFonts w:eastAsiaTheme="minorEastAsia"/>
                <w:i/>
                <w:lang w:val="en-US" w:eastAsia="zh-CN"/>
              </w:rPr>
              <w:t xml:space="preserve"> N/A</w:t>
            </w:r>
          </w:p>
        </w:tc>
      </w:tr>
    </w:tbl>
    <w:p w14:paraId="6F0FC976" w14:textId="77777777" w:rsidR="00B91904" w:rsidRPr="0047197E" w:rsidRDefault="00B91904" w:rsidP="00B91904">
      <w:pPr>
        <w:rPr>
          <w:lang w:val="en-US" w:eastAsia="zh-CN"/>
        </w:rPr>
      </w:pPr>
    </w:p>
    <w:p w14:paraId="4BB0A156" w14:textId="77777777" w:rsidR="00B91904" w:rsidRDefault="00B91904" w:rsidP="00B91904">
      <w:pPr>
        <w:pStyle w:val="Heading4"/>
        <w:rPr>
          <w:lang w:val="en-US"/>
        </w:rPr>
      </w:pPr>
      <w:r w:rsidRPr="00176649">
        <w:rPr>
          <w:lang w:val="en-US"/>
        </w:rPr>
        <w:t>Sub-topic 2-3: Simulation assumption for CQI requirements</w:t>
      </w:r>
    </w:p>
    <w:tbl>
      <w:tblPr>
        <w:tblStyle w:val="TableGrid"/>
        <w:tblW w:w="0" w:type="auto"/>
        <w:tblLook w:val="04A0" w:firstRow="1" w:lastRow="0" w:firstColumn="1" w:lastColumn="0" w:noHBand="0" w:noVBand="1"/>
      </w:tblPr>
      <w:tblGrid>
        <w:gridCol w:w="1416"/>
        <w:gridCol w:w="8215"/>
      </w:tblGrid>
      <w:tr w:rsidR="00B91904" w:rsidRPr="0047197E" w14:paraId="55E4E726" w14:textId="77777777" w:rsidTr="00A704CE">
        <w:tc>
          <w:tcPr>
            <w:tcW w:w="1416" w:type="dxa"/>
          </w:tcPr>
          <w:p w14:paraId="522A489E" w14:textId="77777777" w:rsidR="00B91904" w:rsidRPr="0047197E" w:rsidRDefault="00B91904" w:rsidP="00A704CE">
            <w:pPr>
              <w:rPr>
                <w:rFonts w:eastAsiaTheme="minorEastAsia"/>
                <w:b/>
                <w:bCs/>
                <w:lang w:val="en-US" w:eastAsia="zh-CN"/>
              </w:rPr>
            </w:pPr>
          </w:p>
        </w:tc>
        <w:tc>
          <w:tcPr>
            <w:tcW w:w="8215" w:type="dxa"/>
          </w:tcPr>
          <w:p w14:paraId="3B30B036" w14:textId="77777777" w:rsidR="00B91904" w:rsidRPr="0047197E" w:rsidRDefault="00B91904" w:rsidP="00A704CE">
            <w:pPr>
              <w:rPr>
                <w:rFonts w:eastAsiaTheme="minorEastAsia"/>
                <w:b/>
                <w:bCs/>
                <w:lang w:val="en-US" w:eastAsia="zh-CN"/>
              </w:rPr>
            </w:pPr>
            <w:r w:rsidRPr="0047197E">
              <w:rPr>
                <w:rFonts w:eastAsiaTheme="minorEastAsia"/>
                <w:b/>
                <w:bCs/>
                <w:lang w:val="en-US" w:eastAsia="zh-CN"/>
              </w:rPr>
              <w:t xml:space="preserve">Status summary </w:t>
            </w:r>
          </w:p>
        </w:tc>
      </w:tr>
      <w:tr w:rsidR="00B91904" w:rsidRPr="0047197E" w14:paraId="168CBDEC" w14:textId="77777777" w:rsidTr="00A704CE">
        <w:tc>
          <w:tcPr>
            <w:tcW w:w="1416" w:type="dxa"/>
          </w:tcPr>
          <w:p w14:paraId="49848D59" w14:textId="77777777" w:rsidR="00B91904" w:rsidRPr="0047197E" w:rsidRDefault="00B91904" w:rsidP="00A704CE">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1</w:t>
            </w:r>
            <w:r w:rsidRPr="00176649">
              <w:rPr>
                <w:b/>
                <w:color w:val="000000" w:themeColor="text1"/>
                <w:u w:val="single"/>
                <w:lang w:val="en-US" w:eastAsia="ko-KR"/>
              </w:rPr>
              <w:t xml:space="preserve">: </w:t>
            </w:r>
            <w:r>
              <w:rPr>
                <w:b/>
                <w:color w:val="000000" w:themeColor="text1"/>
                <w:u w:val="single"/>
                <w:lang w:val="en-US" w:eastAsia="ko-KR"/>
              </w:rPr>
              <w:t>Antenna configuration for serving cell</w:t>
            </w:r>
          </w:p>
        </w:tc>
        <w:tc>
          <w:tcPr>
            <w:tcW w:w="8215" w:type="dxa"/>
          </w:tcPr>
          <w:p w14:paraId="7D2F626D" w14:textId="77777777" w:rsidR="00B91904" w:rsidRDefault="00B91904" w:rsidP="00A704CE">
            <w:pPr>
              <w:rPr>
                <w:rFonts w:eastAsiaTheme="minorEastAsia"/>
                <w:i/>
                <w:lang w:val="en-US" w:eastAsia="zh-CN"/>
              </w:rPr>
            </w:pPr>
            <w:r w:rsidRPr="0047197E">
              <w:rPr>
                <w:rFonts w:eastAsiaTheme="minorEastAsia"/>
                <w:i/>
                <w:lang w:val="en-US" w:eastAsia="zh-CN"/>
              </w:rPr>
              <w:t>Tentative agreements:</w:t>
            </w:r>
            <w:r>
              <w:rPr>
                <w:rFonts w:eastAsiaTheme="minorEastAsia"/>
                <w:i/>
                <w:lang w:val="en-US" w:eastAsia="zh-CN"/>
              </w:rPr>
              <w:t xml:space="preserve"> N/A</w:t>
            </w:r>
          </w:p>
          <w:p w14:paraId="1DDFDA4C" w14:textId="77777777" w:rsidR="00B91904" w:rsidRDefault="00B91904" w:rsidP="00A704CE">
            <w:pPr>
              <w:rPr>
                <w:rFonts w:eastAsiaTheme="minorEastAsia"/>
                <w:i/>
                <w:lang w:val="en-US" w:eastAsia="zh-CN"/>
              </w:rPr>
            </w:pPr>
            <w:r w:rsidRPr="0047197E">
              <w:rPr>
                <w:rFonts w:eastAsiaTheme="minorEastAsia"/>
                <w:i/>
                <w:lang w:val="en-US" w:eastAsia="zh-CN"/>
              </w:rPr>
              <w:t>Candidate options:</w:t>
            </w:r>
          </w:p>
          <w:p w14:paraId="2FC66243" w14:textId="77777777" w:rsidR="00B91904" w:rsidRPr="00916600"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(Huawei, Apple, CMCC, Intel, Ericsson, MediaTek, Docomo, Nokia): </w:t>
            </w:r>
            <w:r w:rsidRPr="00B743FD">
              <w:rPr>
                <w:rFonts w:eastAsia="Yu Mincho"/>
                <w:lang w:val="en-US"/>
              </w:rPr>
              <w:t>2T2R, 2T4R, ULA Low</w:t>
            </w:r>
          </w:p>
          <w:p w14:paraId="68B47735" w14:textId="77777777" w:rsidR="00B91904" w:rsidRPr="00916600"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Yu Mincho"/>
                <w:lang w:val="en-US"/>
              </w:rPr>
              <w:t>Option 2 (Qualcomm</w:t>
            </w:r>
            <w:r>
              <w:rPr>
                <w:rFonts w:eastAsia="SimSun"/>
                <w:color w:val="000000" w:themeColor="text1"/>
                <w:szCs w:val="24"/>
                <w:lang w:val="en-US" w:eastAsia="zh-CN"/>
              </w:rPr>
              <w:t>, Apple, Intel, MediaTek, Nokia</w:t>
            </w:r>
            <w:r>
              <w:rPr>
                <w:rFonts w:eastAsia="Yu Mincho"/>
                <w:lang w:val="en-US"/>
              </w:rPr>
              <w:t xml:space="preserve">): </w:t>
            </w:r>
            <w:r w:rsidRPr="009D1C0B">
              <w:rPr>
                <w:lang w:val="en-US"/>
              </w:rPr>
              <w:t>1x2/1x4 ULA Low antenna configuration</w:t>
            </w:r>
          </w:p>
          <w:p w14:paraId="6E4E2868" w14:textId="77777777" w:rsidR="00B91904" w:rsidRPr="00CD4703"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Yu Mincho"/>
                <w:lang w:val="en-US"/>
              </w:rPr>
              <w:t xml:space="preserve">Option 3 (China Telecom): </w:t>
            </w:r>
            <w:r w:rsidRPr="00B743FD">
              <w:rPr>
                <w:rFonts w:eastAsia="Yu Mincho"/>
                <w:lang w:val="en-US"/>
              </w:rPr>
              <w:t>2T2R</w:t>
            </w:r>
            <w:r>
              <w:rPr>
                <w:rFonts w:eastAsia="Yu Mincho"/>
                <w:lang w:val="en-US"/>
              </w:rPr>
              <w:t xml:space="preserve"> </w:t>
            </w:r>
            <w:r w:rsidRPr="00916600">
              <w:rPr>
                <w:rFonts w:eastAsia="SimSun"/>
                <w:color w:val="000000" w:themeColor="text1"/>
                <w:szCs w:val="24"/>
                <w:lang w:val="en-US" w:eastAsia="zh-CN"/>
              </w:rPr>
              <w:t>ULA high</w:t>
            </w:r>
            <w:r>
              <w:rPr>
                <w:rFonts w:eastAsia="SimSun"/>
                <w:color w:val="000000" w:themeColor="text1"/>
                <w:szCs w:val="24"/>
                <w:lang w:val="en-US" w:eastAsia="zh-CN"/>
              </w:rPr>
              <w:t xml:space="preserve"> </w:t>
            </w:r>
            <w:r>
              <w:rPr>
                <w:rFonts w:eastAsia="SimSun"/>
                <w:color w:val="000000" w:themeColor="text1"/>
                <w:szCs w:val="24"/>
                <w:lang w:val="en-US"/>
              </w:rPr>
              <w:t>and</w:t>
            </w:r>
            <w:r w:rsidRPr="00B743FD">
              <w:rPr>
                <w:rFonts w:eastAsia="Yu Mincho"/>
                <w:lang w:val="en-US"/>
              </w:rPr>
              <w:t xml:space="preserve"> 2T4R</w:t>
            </w:r>
            <w:r>
              <w:rPr>
                <w:rFonts w:eastAsia="Yu Mincho"/>
                <w:lang w:val="en-US"/>
              </w:rPr>
              <w:t xml:space="preserve"> </w:t>
            </w:r>
            <w:r w:rsidRPr="00916600">
              <w:rPr>
                <w:rFonts w:eastAsia="SimSun"/>
                <w:color w:val="000000" w:themeColor="text1"/>
                <w:szCs w:val="24"/>
                <w:lang w:val="en-US" w:eastAsia="zh-CN"/>
              </w:rPr>
              <w:t>XPL high</w:t>
            </w:r>
          </w:p>
          <w:p w14:paraId="47711D29" w14:textId="77777777" w:rsidR="00B91904" w:rsidRDefault="00B91904" w:rsidP="00A704CE">
            <w:pPr>
              <w:rPr>
                <w:rFonts w:eastAsiaTheme="minorEastAsia"/>
                <w:i/>
                <w:lang w:val="en-US" w:eastAsia="zh-CN"/>
              </w:rPr>
            </w:pPr>
            <w:r w:rsidRPr="0047197E">
              <w:rPr>
                <w:rFonts w:eastAsiaTheme="minorEastAsia"/>
                <w:i/>
                <w:lang w:val="en-US" w:eastAsia="zh-CN"/>
              </w:rPr>
              <w:t>Recommendations for 2</w:t>
            </w:r>
            <w:r w:rsidRPr="0047197E">
              <w:rPr>
                <w:rFonts w:eastAsiaTheme="minorEastAsia"/>
                <w:i/>
                <w:vertAlign w:val="superscript"/>
                <w:lang w:val="en-US" w:eastAsia="zh-CN"/>
              </w:rPr>
              <w:t>nd</w:t>
            </w:r>
            <w:r w:rsidRPr="0047197E">
              <w:rPr>
                <w:rFonts w:eastAsiaTheme="minorEastAsia"/>
                <w:i/>
                <w:lang w:val="en-US" w:eastAsia="zh-CN"/>
              </w:rPr>
              <w:t xml:space="preserve"> round:</w:t>
            </w:r>
            <w:r>
              <w:rPr>
                <w:rFonts w:eastAsiaTheme="minorEastAsia"/>
                <w:i/>
                <w:lang w:val="en-US" w:eastAsia="zh-CN"/>
              </w:rPr>
              <w:t xml:space="preserve"> Continue discussion taking into account comments from the first round:</w:t>
            </w:r>
          </w:p>
          <w:p w14:paraId="59787FA4" w14:textId="77777777" w:rsidR="00B91904" w:rsidRPr="004703AD"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4703AD">
              <w:rPr>
                <w:rFonts w:eastAsia="SimSun"/>
                <w:color w:val="000000" w:themeColor="text1"/>
                <w:szCs w:val="24"/>
                <w:lang w:val="en-US" w:eastAsia="zh-CN"/>
              </w:rPr>
              <w:lastRenderedPageBreak/>
              <w:t xml:space="preserve">China Telecom: </w:t>
            </w:r>
            <w:r w:rsidRPr="004703AD">
              <w:rPr>
                <w:rFonts w:eastAsia="SimSun" w:hint="eastAsia"/>
                <w:color w:val="000000" w:themeColor="text1"/>
                <w:szCs w:val="24"/>
                <w:lang w:val="en-US" w:eastAsia="zh-CN"/>
              </w:rPr>
              <w:t>2T</w:t>
            </w:r>
            <w:r w:rsidRPr="004703AD">
              <w:rPr>
                <w:rFonts w:eastAsia="SimSun"/>
                <w:color w:val="000000" w:themeColor="text1"/>
                <w:szCs w:val="24"/>
                <w:lang w:val="en-US" w:eastAsia="zh-CN"/>
              </w:rPr>
              <w:t>2R and 2T4R are used for the existing NR CQI FR1 test, therefore, we prefer to reuse the same antenna configuration for MMSE-IRC based CQI test.</w:t>
            </w:r>
          </w:p>
          <w:p w14:paraId="7EC596EF" w14:textId="77777777" w:rsidR="00B91904" w:rsidRDefault="00B91904" w:rsidP="00A704CE">
            <w:pPr>
              <w:pStyle w:val="ListParagraph"/>
              <w:overflowPunct/>
              <w:autoSpaceDE/>
              <w:autoSpaceDN/>
              <w:adjustRightInd/>
              <w:spacing w:after="120"/>
              <w:ind w:left="936" w:firstLineChars="0" w:firstLine="0"/>
              <w:textAlignment w:val="auto"/>
              <w:rPr>
                <w:rFonts w:eastAsia="SimSun"/>
                <w:color w:val="000000" w:themeColor="text1"/>
                <w:szCs w:val="24"/>
                <w:lang w:val="en-US" w:eastAsia="zh-CN"/>
              </w:rPr>
            </w:pPr>
            <w:r w:rsidRPr="004703AD">
              <w:rPr>
                <w:rFonts w:eastAsia="SimSun"/>
                <w:color w:val="000000" w:themeColor="text1"/>
                <w:szCs w:val="24"/>
                <w:lang w:val="en-US" w:eastAsia="zh-CN"/>
              </w:rPr>
              <w:t>ULA high for 2RX and XPL high for 4RX were used for the existing NR CQI FR1 test, we prefer to reuse the same antenna correlation for MMSE-IRC based CQI test.</w:t>
            </w:r>
          </w:p>
          <w:p w14:paraId="7D3C3F4A" w14:textId="77777777" w:rsidR="00B91904"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Qualcomm: </w:t>
            </w:r>
            <w:r w:rsidRPr="004703AD">
              <w:rPr>
                <w:rFonts w:eastAsia="SimSun"/>
                <w:color w:val="000000" w:themeColor="text1"/>
                <w:szCs w:val="24"/>
                <w:lang w:val="en-US" w:eastAsia="zh-CN"/>
              </w:rPr>
              <w:t>We prefer Option 2 because when we have 2x2 Low, there are two observations and UE needs to solve the equation for two inputs, then UE can’t do much to cancel out the interference. With 1x2 Low, there are two observations and UE needs to solve for only 1 input, then UE can also do something to cancel out interference, which will improve the performance further.</w:t>
            </w:r>
          </w:p>
          <w:p w14:paraId="0B54EC74" w14:textId="77777777" w:rsidR="00B91904"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MediaTek: </w:t>
            </w:r>
            <w:r w:rsidRPr="004703AD">
              <w:rPr>
                <w:rFonts w:eastAsia="SimSun"/>
                <w:color w:val="000000" w:themeColor="text1"/>
                <w:szCs w:val="24"/>
                <w:lang w:val="en-US" w:eastAsia="zh-CN"/>
              </w:rPr>
              <w:t>However, we would like to mention that the CRI-RS port is 1 for the interference cell as we agreed 1Tx in the last meeting. If we use 2T2R in the serving cell based on the Table 6.2.2.1.1.1-1. Do we need to modify the “Number of CSI-RS ports (X)” from 2 to 1?</w:t>
            </w:r>
          </w:p>
          <w:p w14:paraId="53FFC746" w14:textId="77777777" w:rsidR="00B91904" w:rsidRPr="001F0524"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Nokia: </w:t>
            </w:r>
            <w:r>
              <w:rPr>
                <w:color w:val="000000"/>
                <w:lang w:eastAsia="zh-CN"/>
              </w:rPr>
              <w:t>We are also fine to restrict the to single layer, if this helps achieving agreement here.</w:t>
            </w:r>
          </w:p>
        </w:tc>
      </w:tr>
      <w:tr w:rsidR="00B91904" w:rsidRPr="0047197E" w14:paraId="0F64FB31" w14:textId="77777777" w:rsidTr="00A704CE">
        <w:tc>
          <w:tcPr>
            <w:tcW w:w="1416" w:type="dxa"/>
          </w:tcPr>
          <w:p w14:paraId="305EB305" w14:textId="77777777" w:rsidR="00B91904" w:rsidRPr="00176649" w:rsidRDefault="00B91904" w:rsidP="00A704CE">
            <w:pPr>
              <w:rPr>
                <w:b/>
                <w:color w:val="000000" w:themeColor="text1"/>
                <w:u w:val="single"/>
                <w:lang w:val="en-US" w:eastAsia="ko-KR"/>
              </w:rPr>
            </w:pPr>
            <w:r w:rsidRPr="00176649">
              <w:rPr>
                <w:b/>
                <w:color w:val="000000" w:themeColor="text1"/>
                <w:u w:val="single"/>
                <w:lang w:val="en-US" w:eastAsia="ko-KR"/>
              </w:rPr>
              <w:lastRenderedPageBreak/>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2</w:t>
            </w:r>
            <w:r w:rsidRPr="00176649">
              <w:rPr>
                <w:b/>
                <w:color w:val="000000" w:themeColor="text1"/>
                <w:u w:val="single"/>
                <w:lang w:val="en-US" w:eastAsia="ko-KR"/>
              </w:rPr>
              <w:t xml:space="preserve">: </w:t>
            </w:r>
            <w:r>
              <w:rPr>
                <w:b/>
                <w:color w:val="000000" w:themeColor="text1"/>
                <w:u w:val="single"/>
                <w:lang w:val="en-US" w:eastAsia="ko-KR"/>
              </w:rPr>
              <w:t>Channel model for serving cell</w:t>
            </w:r>
          </w:p>
        </w:tc>
        <w:tc>
          <w:tcPr>
            <w:tcW w:w="8215" w:type="dxa"/>
          </w:tcPr>
          <w:p w14:paraId="3C0687B4" w14:textId="77777777" w:rsidR="00B91904" w:rsidRDefault="00B91904" w:rsidP="00A704CE">
            <w:pPr>
              <w:rPr>
                <w:rFonts w:eastAsiaTheme="minorEastAsia"/>
                <w:i/>
                <w:lang w:val="en-US" w:eastAsia="zh-CN"/>
              </w:rPr>
            </w:pPr>
            <w:r w:rsidRPr="00433487">
              <w:rPr>
                <w:rFonts w:eastAsiaTheme="minorEastAsia"/>
                <w:i/>
                <w:highlight w:val="yellow"/>
                <w:lang w:val="en-US" w:eastAsia="zh-CN"/>
              </w:rPr>
              <w:t>Tentative agreements: TDLA30-5</w:t>
            </w:r>
          </w:p>
          <w:p w14:paraId="6190E9C4" w14:textId="77777777" w:rsidR="00B91904" w:rsidRPr="0047197E" w:rsidRDefault="00B91904" w:rsidP="00A704CE">
            <w:pPr>
              <w:rPr>
                <w:rFonts w:eastAsiaTheme="minorEastAsia"/>
                <w:lang w:val="en-US" w:eastAsia="zh-CN"/>
              </w:rPr>
            </w:pPr>
            <w:r w:rsidRPr="0047197E">
              <w:rPr>
                <w:rFonts w:eastAsiaTheme="minorEastAsia"/>
                <w:i/>
                <w:lang w:val="en-US" w:eastAsia="zh-CN"/>
              </w:rPr>
              <w:t>Recommendations for 2</w:t>
            </w:r>
            <w:r w:rsidRPr="0047197E">
              <w:rPr>
                <w:rFonts w:eastAsiaTheme="minorEastAsia"/>
                <w:i/>
                <w:vertAlign w:val="superscript"/>
                <w:lang w:val="en-US" w:eastAsia="zh-CN"/>
              </w:rPr>
              <w:t>nd</w:t>
            </w:r>
            <w:r w:rsidRPr="0047197E">
              <w:rPr>
                <w:rFonts w:eastAsiaTheme="minorEastAsia"/>
                <w:i/>
                <w:lang w:val="en-US" w:eastAsia="zh-CN"/>
              </w:rPr>
              <w:t xml:space="preserve"> round:</w:t>
            </w:r>
            <w:r>
              <w:rPr>
                <w:rFonts w:eastAsiaTheme="minorEastAsia"/>
                <w:i/>
                <w:lang w:val="en-US" w:eastAsia="zh-CN"/>
              </w:rPr>
              <w:t xml:space="preserve"> N/A</w:t>
            </w:r>
          </w:p>
        </w:tc>
      </w:tr>
      <w:tr w:rsidR="00B91904" w:rsidRPr="0047197E" w14:paraId="284B4538" w14:textId="77777777" w:rsidTr="00A704CE">
        <w:tc>
          <w:tcPr>
            <w:tcW w:w="1416" w:type="dxa"/>
          </w:tcPr>
          <w:p w14:paraId="30054B5D" w14:textId="77777777" w:rsidR="00B91904" w:rsidRPr="00176649" w:rsidRDefault="00B91904" w:rsidP="00A704CE">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3</w:t>
            </w:r>
            <w:r w:rsidRPr="00176649">
              <w:rPr>
                <w:b/>
                <w:color w:val="000000" w:themeColor="text1"/>
                <w:u w:val="single"/>
                <w:lang w:val="en-US" w:eastAsia="ko-KR"/>
              </w:rPr>
              <w:t xml:space="preserve">: </w:t>
            </w:r>
            <w:r>
              <w:rPr>
                <w:b/>
                <w:color w:val="000000" w:themeColor="text1"/>
                <w:u w:val="single"/>
                <w:lang w:val="en-US" w:eastAsia="ko-KR"/>
              </w:rPr>
              <w:t>Antenna configuration for interference cell (s)</w:t>
            </w:r>
          </w:p>
        </w:tc>
        <w:tc>
          <w:tcPr>
            <w:tcW w:w="8215" w:type="dxa"/>
          </w:tcPr>
          <w:p w14:paraId="5628E9FA" w14:textId="77777777" w:rsidR="00B91904" w:rsidRDefault="00B91904" w:rsidP="00A704CE">
            <w:pPr>
              <w:rPr>
                <w:rFonts w:eastAsiaTheme="minorEastAsia"/>
                <w:i/>
                <w:lang w:val="en-US" w:eastAsia="zh-CN"/>
              </w:rPr>
            </w:pPr>
            <w:r w:rsidRPr="00433487">
              <w:rPr>
                <w:rFonts w:eastAsiaTheme="minorEastAsia"/>
                <w:i/>
                <w:highlight w:val="yellow"/>
                <w:lang w:val="en-US" w:eastAsia="zh-CN"/>
              </w:rPr>
              <w:t>Tentative agreements: 1 Tx</w:t>
            </w:r>
          </w:p>
          <w:p w14:paraId="7AA508B0" w14:textId="77777777" w:rsidR="00B91904" w:rsidRPr="0047197E" w:rsidRDefault="00B91904" w:rsidP="00A704CE">
            <w:pPr>
              <w:rPr>
                <w:rFonts w:eastAsiaTheme="minorEastAsia"/>
                <w:lang w:val="en-US" w:eastAsia="zh-CN"/>
              </w:rPr>
            </w:pPr>
            <w:r w:rsidRPr="0047197E">
              <w:rPr>
                <w:rFonts w:eastAsiaTheme="minorEastAsia"/>
                <w:i/>
                <w:lang w:val="en-US" w:eastAsia="zh-CN"/>
              </w:rPr>
              <w:t>Recommendations for 2</w:t>
            </w:r>
            <w:r w:rsidRPr="0047197E">
              <w:rPr>
                <w:rFonts w:eastAsiaTheme="minorEastAsia"/>
                <w:i/>
                <w:vertAlign w:val="superscript"/>
                <w:lang w:val="en-US" w:eastAsia="zh-CN"/>
              </w:rPr>
              <w:t>nd</w:t>
            </w:r>
            <w:r w:rsidRPr="0047197E">
              <w:rPr>
                <w:rFonts w:eastAsiaTheme="minorEastAsia"/>
                <w:i/>
                <w:lang w:val="en-US" w:eastAsia="zh-CN"/>
              </w:rPr>
              <w:t xml:space="preserve"> round:</w:t>
            </w:r>
            <w:r>
              <w:rPr>
                <w:rFonts w:eastAsiaTheme="minorEastAsia"/>
                <w:i/>
                <w:lang w:val="en-US" w:eastAsia="zh-CN"/>
              </w:rPr>
              <w:t xml:space="preserve"> N/A</w:t>
            </w:r>
          </w:p>
        </w:tc>
      </w:tr>
      <w:tr w:rsidR="00B91904" w:rsidRPr="0047197E" w14:paraId="43CFE0B3" w14:textId="77777777" w:rsidTr="00A704CE">
        <w:tc>
          <w:tcPr>
            <w:tcW w:w="1416" w:type="dxa"/>
          </w:tcPr>
          <w:p w14:paraId="6AAB43CB" w14:textId="77777777" w:rsidR="00B91904" w:rsidRPr="00176649" w:rsidRDefault="00B91904" w:rsidP="00A704CE">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4</w:t>
            </w:r>
            <w:r w:rsidRPr="00176649">
              <w:rPr>
                <w:b/>
                <w:color w:val="000000" w:themeColor="text1"/>
                <w:u w:val="single"/>
                <w:lang w:val="en-US" w:eastAsia="ko-KR"/>
              </w:rPr>
              <w:t xml:space="preserve">: </w:t>
            </w:r>
            <w:r>
              <w:rPr>
                <w:b/>
                <w:color w:val="000000" w:themeColor="text1"/>
                <w:u w:val="single"/>
                <w:lang w:val="en-US" w:eastAsia="ko-KR"/>
              </w:rPr>
              <w:t>Channel model for interference cell (s)</w:t>
            </w:r>
          </w:p>
        </w:tc>
        <w:tc>
          <w:tcPr>
            <w:tcW w:w="8215" w:type="dxa"/>
          </w:tcPr>
          <w:p w14:paraId="4754A367" w14:textId="77777777" w:rsidR="00B91904" w:rsidRDefault="00B91904" w:rsidP="00A704CE">
            <w:pPr>
              <w:rPr>
                <w:rFonts w:eastAsiaTheme="minorEastAsia"/>
                <w:i/>
                <w:lang w:val="en-US" w:eastAsia="zh-CN"/>
              </w:rPr>
            </w:pPr>
            <w:r w:rsidRPr="00433487">
              <w:rPr>
                <w:rFonts w:eastAsiaTheme="minorEastAsia"/>
                <w:i/>
                <w:highlight w:val="yellow"/>
                <w:lang w:val="en-US" w:eastAsia="zh-CN"/>
              </w:rPr>
              <w:t>Tentative agreements: Static</w:t>
            </w:r>
          </w:p>
          <w:p w14:paraId="150D8C66" w14:textId="77777777" w:rsidR="00B91904" w:rsidRPr="0047197E" w:rsidRDefault="00B91904" w:rsidP="00A704CE">
            <w:pPr>
              <w:rPr>
                <w:rFonts w:eastAsiaTheme="minorEastAsia"/>
                <w:lang w:val="en-US" w:eastAsia="zh-CN"/>
              </w:rPr>
            </w:pPr>
            <w:r w:rsidRPr="0047197E">
              <w:rPr>
                <w:rFonts w:eastAsiaTheme="minorEastAsia"/>
                <w:i/>
                <w:lang w:val="en-US" w:eastAsia="zh-CN"/>
              </w:rPr>
              <w:t>Recommendations for 2</w:t>
            </w:r>
            <w:r w:rsidRPr="0047197E">
              <w:rPr>
                <w:rFonts w:eastAsiaTheme="minorEastAsia"/>
                <w:i/>
                <w:vertAlign w:val="superscript"/>
                <w:lang w:val="en-US" w:eastAsia="zh-CN"/>
              </w:rPr>
              <w:t>nd</w:t>
            </w:r>
            <w:r w:rsidRPr="0047197E">
              <w:rPr>
                <w:rFonts w:eastAsiaTheme="minorEastAsia"/>
                <w:i/>
                <w:lang w:val="en-US" w:eastAsia="zh-CN"/>
              </w:rPr>
              <w:t xml:space="preserve"> round:</w:t>
            </w:r>
            <w:r>
              <w:rPr>
                <w:rFonts w:eastAsiaTheme="minorEastAsia"/>
                <w:i/>
                <w:lang w:val="en-US" w:eastAsia="zh-CN"/>
              </w:rPr>
              <w:t xml:space="preserve"> N/A</w:t>
            </w:r>
          </w:p>
        </w:tc>
      </w:tr>
      <w:tr w:rsidR="00B91904" w:rsidRPr="0047197E" w14:paraId="049E80F4" w14:textId="77777777" w:rsidTr="00A704CE">
        <w:tc>
          <w:tcPr>
            <w:tcW w:w="1416" w:type="dxa"/>
          </w:tcPr>
          <w:p w14:paraId="18EBFCFC" w14:textId="77777777" w:rsidR="00B91904" w:rsidRPr="00176649" w:rsidRDefault="00B91904" w:rsidP="00A704CE">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5</w:t>
            </w:r>
            <w:r w:rsidRPr="00176649">
              <w:rPr>
                <w:b/>
                <w:color w:val="000000" w:themeColor="text1"/>
                <w:u w:val="single"/>
                <w:lang w:val="en-US" w:eastAsia="ko-KR"/>
              </w:rPr>
              <w:t>:</w:t>
            </w:r>
            <w:r>
              <w:rPr>
                <w:b/>
                <w:color w:val="000000" w:themeColor="text1"/>
                <w:u w:val="single"/>
                <w:lang w:val="en-US" w:eastAsia="ko-KR"/>
              </w:rPr>
              <w:t xml:space="preserve"> INR values</w:t>
            </w:r>
          </w:p>
        </w:tc>
        <w:tc>
          <w:tcPr>
            <w:tcW w:w="8215" w:type="dxa"/>
          </w:tcPr>
          <w:p w14:paraId="30550DBD" w14:textId="77777777" w:rsidR="00B91904" w:rsidRDefault="00B91904" w:rsidP="00A704CE">
            <w:pPr>
              <w:rPr>
                <w:rFonts w:eastAsiaTheme="minorEastAsia"/>
                <w:i/>
                <w:lang w:val="en-US" w:eastAsia="zh-CN"/>
              </w:rPr>
            </w:pPr>
            <w:r w:rsidRPr="00433487">
              <w:rPr>
                <w:rFonts w:eastAsiaTheme="minorEastAsia"/>
                <w:i/>
                <w:highlight w:val="yellow"/>
                <w:lang w:val="en-US" w:eastAsia="zh-CN"/>
              </w:rPr>
              <w:t>Tentative agreements: One cell with 10.04 dB (DIP -0.41dB)</w:t>
            </w:r>
          </w:p>
          <w:p w14:paraId="49FCDC5C" w14:textId="77777777" w:rsidR="00B91904" w:rsidRPr="0047197E" w:rsidRDefault="00B91904" w:rsidP="00A704CE">
            <w:pPr>
              <w:rPr>
                <w:rFonts w:eastAsiaTheme="minorEastAsia"/>
                <w:lang w:val="en-US" w:eastAsia="zh-CN"/>
              </w:rPr>
            </w:pPr>
            <w:r w:rsidRPr="0047197E">
              <w:rPr>
                <w:rFonts w:eastAsiaTheme="minorEastAsia"/>
                <w:i/>
                <w:lang w:val="en-US" w:eastAsia="zh-CN"/>
              </w:rPr>
              <w:t>Recommendations for 2</w:t>
            </w:r>
            <w:r w:rsidRPr="0047197E">
              <w:rPr>
                <w:rFonts w:eastAsiaTheme="minorEastAsia"/>
                <w:i/>
                <w:vertAlign w:val="superscript"/>
                <w:lang w:val="en-US" w:eastAsia="zh-CN"/>
              </w:rPr>
              <w:t>nd</w:t>
            </w:r>
            <w:r w:rsidRPr="0047197E">
              <w:rPr>
                <w:rFonts w:eastAsiaTheme="minorEastAsia"/>
                <w:i/>
                <w:lang w:val="en-US" w:eastAsia="zh-CN"/>
              </w:rPr>
              <w:t xml:space="preserve"> round:</w:t>
            </w:r>
            <w:r>
              <w:rPr>
                <w:rFonts w:eastAsiaTheme="minorEastAsia"/>
                <w:i/>
                <w:lang w:val="en-US" w:eastAsia="zh-CN"/>
              </w:rPr>
              <w:t xml:space="preserve"> N/A</w:t>
            </w:r>
          </w:p>
        </w:tc>
      </w:tr>
      <w:tr w:rsidR="00B91904" w:rsidRPr="0047197E" w14:paraId="114A89FF" w14:textId="77777777" w:rsidTr="00A704CE">
        <w:tc>
          <w:tcPr>
            <w:tcW w:w="1416" w:type="dxa"/>
          </w:tcPr>
          <w:p w14:paraId="4FC5C7B6" w14:textId="77777777" w:rsidR="00B91904" w:rsidRPr="00176649" w:rsidRDefault="00B91904" w:rsidP="00A704CE">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6</w:t>
            </w:r>
            <w:r w:rsidRPr="00176649">
              <w:rPr>
                <w:b/>
                <w:color w:val="000000" w:themeColor="text1"/>
                <w:u w:val="single"/>
                <w:lang w:val="en-US" w:eastAsia="ko-KR"/>
              </w:rPr>
              <w:t>:</w:t>
            </w:r>
            <w:r>
              <w:rPr>
                <w:b/>
                <w:color w:val="000000" w:themeColor="text1"/>
                <w:u w:val="single"/>
                <w:lang w:val="en-US" w:eastAsia="ko-KR"/>
              </w:rPr>
              <w:t xml:space="preserve"> Other parameters</w:t>
            </w:r>
          </w:p>
        </w:tc>
        <w:tc>
          <w:tcPr>
            <w:tcW w:w="8215" w:type="dxa"/>
          </w:tcPr>
          <w:p w14:paraId="718B7E5C" w14:textId="77777777" w:rsidR="00B91904" w:rsidRDefault="00B91904" w:rsidP="00A704CE">
            <w:pPr>
              <w:rPr>
                <w:rFonts w:eastAsiaTheme="minorEastAsia"/>
                <w:i/>
                <w:lang w:val="en-US" w:eastAsia="zh-CN"/>
              </w:rPr>
            </w:pPr>
            <w:r w:rsidRPr="00433487">
              <w:rPr>
                <w:rFonts w:eastAsiaTheme="minorEastAsia"/>
                <w:i/>
                <w:highlight w:val="yellow"/>
                <w:lang w:val="en-US" w:eastAsia="zh-CN"/>
              </w:rPr>
              <w:t>Tentative agreements: Reuse from Rel-15 CQI test with fading channel</w:t>
            </w:r>
          </w:p>
          <w:p w14:paraId="0F7B892F" w14:textId="77777777" w:rsidR="00B91904" w:rsidRPr="0047197E" w:rsidRDefault="00B91904" w:rsidP="00A704CE">
            <w:pPr>
              <w:rPr>
                <w:rFonts w:eastAsiaTheme="minorEastAsia"/>
                <w:lang w:val="en-US" w:eastAsia="zh-CN"/>
              </w:rPr>
            </w:pPr>
            <w:r w:rsidRPr="0047197E">
              <w:rPr>
                <w:rFonts w:eastAsiaTheme="minorEastAsia"/>
                <w:i/>
                <w:lang w:val="en-US" w:eastAsia="zh-CN"/>
              </w:rPr>
              <w:t>Recommendations for 2</w:t>
            </w:r>
            <w:r w:rsidRPr="0047197E">
              <w:rPr>
                <w:rFonts w:eastAsiaTheme="minorEastAsia"/>
                <w:i/>
                <w:vertAlign w:val="superscript"/>
                <w:lang w:val="en-US" w:eastAsia="zh-CN"/>
              </w:rPr>
              <w:t>nd</w:t>
            </w:r>
            <w:r w:rsidRPr="0047197E">
              <w:rPr>
                <w:rFonts w:eastAsiaTheme="minorEastAsia"/>
                <w:i/>
                <w:lang w:val="en-US" w:eastAsia="zh-CN"/>
              </w:rPr>
              <w:t xml:space="preserve"> round:</w:t>
            </w:r>
            <w:r>
              <w:rPr>
                <w:rFonts w:eastAsiaTheme="minorEastAsia"/>
                <w:i/>
                <w:lang w:val="en-US" w:eastAsia="zh-CN"/>
              </w:rPr>
              <w:t xml:space="preserve"> N/A</w:t>
            </w:r>
          </w:p>
        </w:tc>
      </w:tr>
      <w:tr w:rsidR="00B91904" w:rsidRPr="0047197E" w14:paraId="5D0A69BA" w14:textId="77777777" w:rsidTr="00A704CE">
        <w:tc>
          <w:tcPr>
            <w:tcW w:w="1416" w:type="dxa"/>
          </w:tcPr>
          <w:p w14:paraId="739CBEC5" w14:textId="77777777" w:rsidR="00B91904" w:rsidRPr="00176649" w:rsidRDefault="00B91904" w:rsidP="00A704CE">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7</w:t>
            </w:r>
            <w:r w:rsidRPr="00176649">
              <w:rPr>
                <w:b/>
                <w:color w:val="000000" w:themeColor="text1"/>
                <w:u w:val="single"/>
                <w:lang w:val="en-US" w:eastAsia="ko-KR"/>
              </w:rPr>
              <w:t xml:space="preserve">: </w:t>
            </w:r>
            <w:r>
              <w:rPr>
                <w:b/>
                <w:color w:val="000000" w:themeColor="text1"/>
                <w:u w:val="single"/>
                <w:lang w:val="en-US" w:eastAsia="ko-KR"/>
              </w:rPr>
              <w:t>Test metric</w:t>
            </w:r>
          </w:p>
        </w:tc>
        <w:tc>
          <w:tcPr>
            <w:tcW w:w="8215" w:type="dxa"/>
          </w:tcPr>
          <w:p w14:paraId="5F4F822D" w14:textId="77777777" w:rsidR="00B91904" w:rsidRPr="00433487" w:rsidRDefault="00B91904" w:rsidP="00A704CE">
            <w:pPr>
              <w:rPr>
                <w:rFonts w:eastAsiaTheme="minorEastAsia"/>
                <w:i/>
                <w:highlight w:val="yellow"/>
                <w:lang w:val="en-US" w:eastAsia="zh-CN"/>
              </w:rPr>
            </w:pPr>
            <w:r w:rsidRPr="00433487">
              <w:rPr>
                <w:rFonts w:eastAsiaTheme="minorEastAsia"/>
                <w:i/>
                <w:highlight w:val="yellow"/>
                <w:lang w:val="en-US" w:eastAsia="zh-CN"/>
              </w:rPr>
              <w:t xml:space="preserve">Tentative agreements: </w:t>
            </w:r>
          </w:p>
          <w:p w14:paraId="0841E6DF" w14:textId="77777777" w:rsidR="00B91904" w:rsidRPr="00433487" w:rsidRDefault="00B91904" w:rsidP="00A704CE">
            <w:pPr>
              <w:pStyle w:val="ListParagraph"/>
              <w:numPr>
                <w:ilvl w:val="0"/>
                <w:numId w:val="2"/>
              </w:numPr>
              <w:overflowPunct/>
              <w:autoSpaceDE/>
              <w:autoSpaceDN/>
              <w:adjustRightInd/>
              <w:spacing w:after="120"/>
              <w:ind w:firstLineChars="0"/>
              <w:textAlignment w:val="auto"/>
              <w:rPr>
                <w:rFonts w:eastAsia="SimSun"/>
                <w:i/>
                <w:iCs/>
                <w:color w:val="000000" w:themeColor="text1"/>
                <w:szCs w:val="24"/>
                <w:highlight w:val="yellow"/>
                <w:lang w:val="en-US" w:eastAsia="zh-CN"/>
              </w:rPr>
            </w:pPr>
            <w:r w:rsidRPr="00433487">
              <w:rPr>
                <w:rFonts w:eastAsia="Yu Mincho"/>
                <w:i/>
                <w:iCs/>
                <w:highlight w:val="yellow"/>
                <w:lang w:val="en-US"/>
              </w:rPr>
              <w:t>Re-use the test metric as LTE CQI reporting in ICI.</w:t>
            </w:r>
          </w:p>
          <w:p w14:paraId="6342A96A" w14:textId="77777777" w:rsidR="00B91904" w:rsidRPr="00433487" w:rsidRDefault="00B91904" w:rsidP="00A704CE">
            <w:pPr>
              <w:pStyle w:val="ListParagraph"/>
              <w:numPr>
                <w:ilvl w:val="1"/>
                <w:numId w:val="2"/>
              </w:numPr>
              <w:overflowPunct/>
              <w:autoSpaceDE/>
              <w:autoSpaceDN/>
              <w:adjustRightInd/>
              <w:spacing w:after="120"/>
              <w:ind w:firstLineChars="0"/>
              <w:textAlignment w:val="auto"/>
              <w:rPr>
                <w:rFonts w:eastAsia="SimSun"/>
                <w:i/>
                <w:iCs/>
                <w:color w:val="000000" w:themeColor="text1"/>
                <w:szCs w:val="24"/>
                <w:highlight w:val="yellow"/>
                <w:lang w:val="en-US" w:eastAsia="zh-CN"/>
              </w:rPr>
            </w:pPr>
            <w:r w:rsidRPr="00433487">
              <w:rPr>
                <w:rFonts w:eastAsia="SimSun"/>
                <w:i/>
                <w:iCs/>
                <w:color w:val="000000" w:themeColor="text1"/>
                <w:szCs w:val="24"/>
                <w:highlight w:val="yellow"/>
                <w:lang w:val="en-US" w:eastAsia="zh-CN"/>
              </w:rPr>
              <w:t xml:space="preserve">the ratio of the throughput obtained when transmitting the transport format indicated by each reported wideband CQI index subject to an interference source with specified DIP and that obtained when transmitting the transport format indicated by each reported wideband CQI index subject to a white Gaussian noise source shall be </w:t>
            </w:r>
            <w:r w:rsidRPr="00433487">
              <w:rPr>
                <w:rFonts w:eastAsia="SimSun" w:hint="eastAsia"/>
                <w:i/>
                <w:iCs/>
                <w:color w:val="000000" w:themeColor="text1"/>
                <w:szCs w:val="24"/>
                <w:highlight w:val="yellow"/>
                <w:lang w:val="en-US" w:eastAsia="zh-CN"/>
              </w:rPr>
              <w:t>≥</w:t>
            </w:r>
            <w:r w:rsidRPr="00433487">
              <w:rPr>
                <w:rFonts w:eastAsia="SimSun"/>
                <w:i/>
                <w:iCs/>
                <w:color w:val="000000" w:themeColor="text1"/>
                <w:szCs w:val="24"/>
                <w:highlight w:val="yellow"/>
                <w:lang w:val="en-US" w:eastAsia="zh-CN"/>
              </w:rPr>
              <w:t xml:space="preserve"> γ;</w:t>
            </w:r>
          </w:p>
          <w:p w14:paraId="0F6A2E63" w14:textId="77777777" w:rsidR="00B91904" w:rsidRPr="00433487" w:rsidRDefault="00B91904" w:rsidP="00A704CE">
            <w:pPr>
              <w:pStyle w:val="ListParagraph"/>
              <w:numPr>
                <w:ilvl w:val="1"/>
                <w:numId w:val="2"/>
              </w:numPr>
              <w:overflowPunct/>
              <w:autoSpaceDE/>
              <w:autoSpaceDN/>
              <w:adjustRightInd/>
              <w:spacing w:after="120"/>
              <w:ind w:firstLineChars="0"/>
              <w:textAlignment w:val="auto"/>
              <w:rPr>
                <w:rFonts w:eastAsia="SimSun"/>
                <w:i/>
                <w:iCs/>
                <w:color w:val="000000" w:themeColor="text1"/>
                <w:szCs w:val="24"/>
                <w:highlight w:val="yellow"/>
                <w:lang w:val="en-US" w:eastAsia="zh-CN"/>
              </w:rPr>
            </w:pPr>
            <w:r w:rsidRPr="00433487">
              <w:rPr>
                <w:rFonts w:eastAsia="SimSun"/>
                <w:i/>
                <w:iCs/>
                <w:color w:val="000000" w:themeColor="text1"/>
                <w:szCs w:val="24"/>
                <w:highlight w:val="yellow"/>
                <w:lang w:val="en-US" w:eastAsia="zh-CN"/>
              </w:rPr>
              <w:t>when transmitting the transport format indicated by each reported wideband CQI index subject to an interference source with specified DIP, the average BLER for the indicated transport formats shall be greater than or equal to X%.</w:t>
            </w:r>
          </w:p>
          <w:p w14:paraId="77824E80" w14:textId="77777777" w:rsidR="00B91904" w:rsidRPr="007A73E2" w:rsidRDefault="00B91904" w:rsidP="00A704CE">
            <w:pPr>
              <w:overflowPunct/>
              <w:autoSpaceDE/>
              <w:autoSpaceDN/>
              <w:adjustRightInd/>
              <w:spacing w:after="120"/>
              <w:textAlignment w:val="auto"/>
              <w:rPr>
                <w:rFonts w:eastAsia="SimSun"/>
                <w:color w:val="000000" w:themeColor="text1"/>
                <w:szCs w:val="24"/>
                <w:lang w:val="en-US" w:eastAsia="zh-CN"/>
              </w:rPr>
            </w:pPr>
            <w:r w:rsidRPr="0047197E">
              <w:rPr>
                <w:rFonts w:eastAsiaTheme="minorEastAsia"/>
                <w:i/>
                <w:lang w:val="en-US" w:eastAsia="zh-CN"/>
              </w:rPr>
              <w:t>Recommendations for 2</w:t>
            </w:r>
            <w:r w:rsidRPr="0047197E">
              <w:rPr>
                <w:rFonts w:eastAsiaTheme="minorEastAsia"/>
                <w:i/>
                <w:vertAlign w:val="superscript"/>
                <w:lang w:val="en-US" w:eastAsia="zh-CN"/>
              </w:rPr>
              <w:t>nd</w:t>
            </w:r>
            <w:r w:rsidRPr="0047197E">
              <w:rPr>
                <w:rFonts w:eastAsiaTheme="minorEastAsia"/>
                <w:i/>
                <w:lang w:val="en-US" w:eastAsia="zh-CN"/>
              </w:rPr>
              <w:t xml:space="preserve"> round:</w:t>
            </w:r>
            <w:r>
              <w:rPr>
                <w:rFonts w:eastAsiaTheme="minorEastAsia"/>
                <w:i/>
                <w:lang w:val="en-US" w:eastAsia="zh-CN"/>
              </w:rPr>
              <w:t xml:space="preserve"> N/A</w:t>
            </w:r>
          </w:p>
        </w:tc>
      </w:tr>
      <w:tr w:rsidR="00B91904" w:rsidRPr="0047197E" w14:paraId="6005C58D" w14:textId="77777777" w:rsidTr="00A704CE">
        <w:tc>
          <w:tcPr>
            <w:tcW w:w="1416" w:type="dxa"/>
          </w:tcPr>
          <w:p w14:paraId="7386EDB1" w14:textId="77777777" w:rsidR="00B91904" w:rsidRPr="00176649" w:rsidRDefault="00B91904" w:rsidP="00A704CE">
            <w:pPr>
              <w:rPr>
                <w:b/>
                <w:color w:val="000000" w:themeColor="text1"/>
                <w:u w:val="single"/>
                <w:lang w:val="en-US" w:eastAsia="ko-KR"/>
              </w:rPr>
            </w:pPr>
            <w:r w:rsidRPr="00176649">
              <w:rPr>
                <w:b/>
                <w:color w:val="000000" w:themeColor="text1"/>
                <w:u w:val="single"/>
                <w:lang w:val="en-US" w:eastAsia="ko-KR"/>
              </w:rPr>
              <w:t>Issue 2-</w:t>
            </w:r>
            <w:r>
              <w:rPr>
                <w:b/>
                <w:color w:val="000000" w:themeColor="text1"/>
                <w:u w:val="single"/>
                <w:lang w:val="en-US" w:eastAsia="ko-KR"/>
              </w:rPr>
              <w:t>3</w:t>
            </w:r>
            <w:r w:rsidRPr="00176649">
              <w:rPr>
                <w:b/>
                <w:color w:val="000000" w:themeColor="text1"/>
                <w:u w:val="single"/>
                <w:lang w:val="en-US" w:eastAsia="ko-KR"/>
              </w:rPr>
              <w:t>-</w:t>
            </w:r>
            <w:r>
              <w:rPr>
                <w:b/>
                <w:color w:val="000000" w:themeColor="text1"/>
                <w:u w:val="single"/>
                <w:lang w:val="en-US" w:eastAsia="ko-KR"/>
              </w:rPr>
              <w:t>8</w:t>
            </w:r>
            <w:r w:rsidRPr="00176649">
              <w:rPr>
                <w:b/>
                <w:color w:val="000000" w:themeColor="text1"/>
                <w:u w:val="single"/>
                <w:lang w:val="en-US" w:eastAsia="ko-KR"/>
              </w:rPr>
              <w:t xml:space="preserve">: </w:t>
            </w:r>
            <w:r>
              <w:rPr>
                <w:b/>
                <w:color w:val="000000" w:themeColor="text1"/>
                <w:u w:val="single"/>
                <w:lang w:val="en-US" w:eastAsia="ko-KR"/>
              </w:rPr>
              <w:t>Requirements definition</w:t>
            </w:r>
          </w:p>
        </w:tc>
        <w:tc>
          <w:tcPr>
            <w:tcW w:w="8215" w:type="dxa"/>
          </w:tcPr>
          <w:p w14:paraId="1A599970" w14:textId="77777777" w:rsidR="00B91904" w:rsidRDefault="00B91904" w:rsidP="00A704CE">
            <w:pPr>
              <w:rPr>
                <w:rFonts w:eastAsiaTheme="minorEastAsia"/>
                <w:i/>
                <w:lang w:val="en-US" w:eastAsia="zh-CN"/>
              </w:rPr>
            </w:pPr>
            <w:r w:rsidRPr="00433487">
              <w:rPr>
                <w:rFonts w:eastAsiaTheme="minorEastAsia"/>
                <w:i/>
                <w:highlight w:val="yellow"/>
                <w:lang w:val="en-US" w:eastAsia="zh-CN"/>
              </w:rPr>
              <w:t>Tentative agreements: SINR, γ and X values should be decided based on the simulation results</w:t>
            </w:r>
          </w:p>
          <w:p w14:paraId="7A601428" w14:textId="77777777" w:rsidR="00B91904" w:rsidRDefault="00B91904" w:rsidP="00A704CE">
            <w:pPr>
              <w:rPr>
                <w:rFonts w:eastAsiaTheme="minorEastAsia"/>
                <w:i/>
                <w:lang w:val="en-US" w:eastAsia="zh-CN"/>
              </w:rPr>
            </w:pPr>
            <w:r w:rsidRPr="0047197E">
              <w:rPr>
                <w:rFonts w:eastAsiaTheme="minorEastAsia"/>
                <w:i/>
                <w:lang w:val="en-US" w:eastAsia="zh-CN"/>
              </w:rPr>
              <w:t>Candidate options:</w:t>
            </w:r>
          </w:p>
          <w:p w14:paraId="52F244C1" w14:textId="77777777" w:rsidR="00B91904" w:rsidRPr="00C26ABF" w:rsidRDefault="00B91904"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lastRenderedPageBreak/>
              <w:t xml:space="preserve">Option 1 (Apple, Intel. MediaTek): </w:t>
            </w:r>
            <w:r w:rsidRPr="00F908FE">
              <w:rPr>
                <w:rFonts w:eastAsia="Yu Mincho"/>
                <w:lang w:val="en-US"/>
              </w:rPr>
              <w:t>Test metric for CQI reporting in ICI is chosen such that it cannot be met with MMSE processing.</w:t>
            </w:r>
          </w:p>
          <w:p w14:paraId="334494A1" w14:textId="77777777" w:rsidR="00B91904" w:rsidRPr="0033520D" w:rsidRDefault="00B91904" w:rsidP="00A704CE">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Ericsson: </w:t>
            </w:r>
            <w:r w:rsidRPr="00C26ABF">
              <w:rPr>
                <w:rFonts w:eastAsia="SimSun"/>
                <w:color w:val="000000" w:themeColor="text1"/>
                <w:szCs w:val="24"/>
                <w:lang w:val="en-US" w:eastAsia="zh-CN"/>
              </w:rPr>
              <w:t>Could you further explain the meaning of option 1?</w:t>
            </w:r>
          </w:p>
          <w:p w14:paraId="6906A945" w14:textId="77777777" w:rsidR="00B91904" w:rsidRDefault="00B91904" w:rsidP="00A704CE">
            <w:pPr>
              <w:rPr>
                <w:rFonts w:eastAsiaTheme="minorEastAsia"/>
                <w:i/>
                <w:lang w:val="en-US" w:eastAsia="zh-CN"/>
              </w:rPr>
            </w:pPr>
            <w:r w:rsidRPr="0047197E">
              <w:rPr>
                <w:rFonts w:eastAsiaTheme="minorEastAsia"/>
                <w:i/>
                <w:lang w:val="en-US" w:eastAsia="zh-CN"/>
              </w:rPr>
              <w:t>Recommendations for 2</w:t>
            </w:r>
            <w:r w:rsidRPr="0047197E">
              <w:rPr>
                <w:rFonts w:eastAsiaTheme="minorEastAsia"/>
                <w:i/>
                <w:vertAlign w:val="superscript"/>
                <w:lang w:val="en-US" w:eastAsia="zh-CN"/>
              </w:rPr>
              <w:t>nd</w:t>
            </w:r>
            <w:r w:rsidRPr="0047197E">
              <w:rPr>
                <w:rFonts w:eastAsiaTheme="minorEastAsia"/>
                <w:i/>
                <w:lang w:val="en-US" w:eastAsia="zh-CN"/>
              </w:rPr>
              <w:t xml:space="preserve"> round:</w:t>
            </w:r>
            <w:r>
              <w:rPr>
                <w:rFonts w:eastAsiaTheme="minorEastAsia"/>
                <w:i/>
                <w:lang w:val="en-US" w:eastAsia="zh-CN"/>
              </w:rPr>
              <w:t xml:space="preserve"> </w:t>
            </w:r>
          </w:p>
          <w:p w14:paraId="3F98B287" w14:textId="77777777" w:rsidR="00B91904" w:rsidRPr="000D35F7" w:rsidRDefault="00B91904" w:rsidP="00E03B2B">
            <w:pPr>
              <w:pStyle w:val="ListParagraph"/>
              <w:numPr>
                <w:ilvl w:val="0"/>
                <w:numId w:val="37"/>
              </w:numPr>
              <w:ind w:firstLineChars="0"/>
              <w:rPr>
                <w:rFonts w:eastAsiaTheme="minorEastAsia"/>
                <w:lang w:val="en-US" w:eastAsia="zh-CN"/>
              </w:rPr>
            </w:pPr>
            <w:r w:rsidRPr="000D35F7">
              <w:rPr>
                <w:rFonts w:eastAsiaTheme="minorEastAsia"/>
                <w:iCs/>
                <w:lang w:val="en-US" w:eastAsia="zh-CN"/>
              </w:rPr>
              <w:t>Discuss whether we need to define any criteria for definition of SINR, γ and X values</w:t>
            </w:r>
            <w:r>
              <w:rPr>
                <w:rFonts w:eastAsiaTheme="minorEastAsia"/>
                <w:iCs/>
                <w:lang w:val="en-US" w:eastAsia="zh-CN"/>
              </w:rPr>
              <w:t>. Option 1 below is one of the examples.</w:t>
            </w:r>
          </w:p>
        </w:tc>
      </w:tr>
    </w:tbl>
    <w:p w14:paraId="5032425C" w14:textId="77777777" w:rsidR="0047197E" w:rsidRPr="0047197E" w:rsidRDefault="0047197E" w:rsidP="0047197E">
      <w:pPr>
        <w:rPr>
          <w:lang w:val="en-US" w:eastAsia="zh-CN"/>
        </w:rPr>
      </w:pPr>
    </w:p>
    <w:p w14:paraId="6F36FA85" w14:textId="7843F524" w:rsidR="00DD19DE" w:rsidRPr="00090551" w:rsidRDefault="00DD19DE" w:rsidP="00DD19DE">
      <w:pPr>
        <w:pStyle w:val="Heading2"/>
        <w:rPr>
          <w:lang w:val="en-US"/>
        </w:rPr>
      </w:pPr>
      <w:r w:rsidRPr="00090551">
        <w:rPr>
          <w:lang w:val="en-US"/>
        </w:rPr>
        <w:t>Discussion on 2nd round</w:t>
      </w:r>
    </w:p>
    <w:p w14:paraId="55E53960" w14:textId="77777777" w:rsidR="003E6947" w:rsidRPr="00D115DF" w:rsidRDefault="003E6947" w:rsidP="003E6947">
      <w:pPr>
        <w:pStyle w:val="Heading3"/>
        <w:rPr>
          <w:sz w:val="24"/>
          <w:szCs w:val="16"/>
          <w:lang w:val="en-US"/>
        </w:rPr>
      </w:pPr>
      <w:r>
        <w:rPr>
          <w:sz w:val="24"/>
          <w:szCs w:val="16"/>
          <w:lang w:val="en-US"/>
        </w:rPr>
        <w:t>WFs</w:t>
      </w:r>
      <w:r w:rsidRPr="00D115DF">
        <w:rPr>
          <w:sz w:val="24"/>
          <w:szCs w:val="16"/>
          <w:lang w:val="en-US"/>
        </w:rPr>
        <w:t xml:space="preserve"> comments collection</w:t>
      </w:r>
    </w:p>
    <w:tbl>
      <w:tblPr>
        <w:tblStyle w:val="TableGrid"/>
        <w:tblW w:w="0" w:type="auto"/>
        <w:tblLook w:val="04A0" w:firstRow="1" w:lastRow="0" w:firstColumn="1" w:lastColumn="0" w:noHBand="0" w:noVBand="1"/>
      </w:tblPr>
      <w:tblGrid>
        <w:gridCol w:w="1345"/>
        <w:gridCol w:w="8286"/>
      </w:tblGrid>
      <w:tr w:rsidR="003E6947" w:rsidRPr="00D115DF" w14:paraId="5A441B94" w14:textId="77777777" w:rsidTr="00C93F78">
        <w:tc>
          <w:tcPr>
            <w:tcW w:w="1345" w:type="dxa"/>
          </w:tcPr>
          <w:p w14:paraId="55D6FBFA" w14:textId="77777777" w:rsidR="003E6947" w:rsidRPr="00D115DF" w:rsidRDefault="003E6947" w:rsidP="00C93F78">
            <w:pPr>
              <w:spacing w:after="120"/>
              <w:rPr>
                <w:rFonts w:eastAsiaTheme="minorEastAsia"/>
                <w:b/>
                <w:bCs/>
                <w:lang w:val="en-US" w:eastAsia="zh-CN"/>
              </w:rPr>
            </w:pPr>
            <w:r>
              <w:rPr>
                <w:rFonts w:eastAsiaTheme="minorEastAsia"/>
                <w:b/>
                <w:bCs/>
                <w:lang w:val="en-US" w:eastAsia="zh-CN"/>
              </w:rPr>
              <w:t>WF</w:t>
            </w:r>
            <w:r w:rsidRPr="00D115DF">
              <w:rPr>
                <w:rFonts w:eastAsiaTheme="minorEastAsia"/>
                <w:b/>
                <w:bCs/>
                <w:lang w:val="en-US" w:eastAsia="zh-CN"/>
              </w:rPr>
              <w:t xml:space="preserve"> number</w:t>
            </w:r>
          </w:p>
        </w:tc>
        <w:tc>
          <w:tcPr>
            <w:tcW w:w="8286" w:type="dxa"/>
          </w:tcPr>
          <w:p w14:paraId="338D9970" w14:textId="77777777" w:rsidR="003E6947" w:rsidRPr="00D115DF" w:rsidRDefault="003E6947" w:rsidP="00C93F78">
            <w:pPr>
              <w:spacing w:after="120"/>
              <w:rPr>
                <w:rFonts w:eastAsiaTheme="minorEastAsia"/>
                <w:b/>
                <w:bCs/>
                <w:lang w:val="en-US" w:eastAsia="zh-CN"/>
              </w:rPr>
            </w:pPr>
            <w:r w:rsidRPr="00D115DF">
              <w:rPr>
                <w:rFonts w:eastAsiaTheme="minorEastAsia"/>
                <w:b/>
                <w:bCs/>
                <w:lang w:val="en-US" w:eastAsia="zh-CN"/>
              </w:rPr>
              <w:t>Comments collection</w:t>
            </w:r>
          </w:p>
        </w:tc>
      </w:tr>
      <w:tr w:rsidR="003E6947" w:rsidRPr="00D115DF" w14:paraId="2EF7ED9C" w14:textId="77777777" w:rsidTr="00C93F78">
        <w:tc>
          <w:tcPr>
            <w:tcW w:w="1345" w:type="dxa"/>
            <w:vMerge w:val="restart"/>
          </w:tcPr>
          <w:p w14:paraId="01E2D7F5" w14:textId="0F4FB908" w:rsidR="003E6947" w:rsidRPr="00D115DF" w:rsidRDefault="009C3897" w:rsidP="00C93F78">
            <w:pPr>
              <w:spacing w:after="120"/>
              <w:rPr>
                <w:rFonts w:eastAsiaTheme="minorEastAsia"/>
                <w:lang w:val="en-US" w:eastAsia="zh-CN"/>
              </w:rPr>
            </w:pPr>
            <w:r w:rsidRPr="009C3897">
              <w:rPr>
                <w:rFonts w:eastAsia="DengXian"/>
                <w:lang w:val="en-US" w:eastAsia="zh-CN"/>
              </w:rPr>
              <w:t>R4-2120708</w:t>
            </w:r>
          </w:p>
        </w:tc>
        <w:tc>
          <w:tcPr>
            <w:tcW w:w="8286" w:type="dxa"/>
          </w:tcPr>
          <w:p w14:paraId="768387A6" w14:textId="77777777" w:rsidR="003E6947" w:rsidRPr="00D10FD1" w:rsidRDefault="003E6947" w:rsidP="00C93F78">
            <w:pPr>
              <w:spacing w:after="120"/>
              <w:rPr>
                <w:rFonts w:eastAsiaTheme="minorEastAsia"/>
                <w:lang w:val="en-US" w:eastAsia="zh-CN"/>
              </w:rPr>
            </w:pPr>
          </w:p>
        </w:tc>
      </w:tr>
      <w:tr w:rsidR="003E6947" w:rsidRPr="00D115DF" w14:paraId="3FF22740" w14:textId="77777777" w:rsidTr="00C93F78">
        <w:tc>
          <w:tcPr>
            <w:tcW w:w="1345" w:type="dxa"/>
            <w:vMerge/>
          </w:tcPr>
          <w:p w14:paraId="78633F47" w14:textId="77777777" w:rsidR="003E6947" w:rsidRPr="00D115DF" w:rsidRDefault="003E6947" w:rsidP="00C93F78">
            <w:pPr>
              <w:spacing w:after="120"/>
              <w:rPr>
                <w:rFonts w:eastAsiaTheme="minorEastAsia"/>
                <w:lang w:val="en-US" w:eastAsia="zh-CN"/>
              </w:rPr>
            </w:pPr>
          </w:p>
        </w:tc>
        <w:tc>
          <w:tcPr>
            <w:tcW w:w="8286" w:type="dxa"/>
          </w:tcPr>
          <w:p w14:paraId="127F7D2F" w14:textId="77777777" w:rsidR="003E6947" w:rsidRPr="00D115DF" w:rsidRDefault="003E6947" w:rsidP="00C93F78">
            <w:pPr>
              <w:spacing w:after="120"/>
              <w:rPr>
                <w:rFonts w:eastAsiaTheme="minorEastAsia"/>
                <w:lang w:val="en-US" w:eastAsia="zh-CN"/>
              </w:rPr>
            </w:pPr>
          </w:p>
        </w:tc>
      </w:tr>
      <w:tr w:rsidR="003E6947" w:rsidRPr="00D115DF" w14:paraId="6CD3E88A" w14:textId="77777777" w:rsidTr="00C93F78">
        <w:tc>
          <w:tcPr>
            <w:tcW w:w="1345" w:type="dxa"/>
            <w:vMerge/>
          </w:tcPr>
          <w:p w14:paraId="47D89E69" w14:textId="77777777" w:rsidR="003E6947" w:rsidRPr="00D115DF" w:rsidRDefault="003E6947" w:rsidP="00C93F78">
            <w:pPr>
              <w:spacing w:after="120"/>
              <w:rPr>
                <w:rFonts w:eastAsiaTheme="minorEastAsia"/>
                <w:lang w:val="en-US" w:eastAsia="zh-CN"/>
              </w:rPr>
            </w:pPr>
          </w:p>
        </w:tc>
        <w:tc>
          <w:tcPr>
            <w:tcW w:w="8286" w:type="dxa"/>
          </w:tcPr>
          <w:p w14:paraId="5C420C04" w14:textId="77777777" w:rsidR="003E6947" w:rsidRPr="00D115DF" w:rsidRDefault="003E6947" w:rsidP="00C93F78">
            <w:pPr>
              <w:spacing w:after="120"/>
              <w:rPr>
                <w:rFonts w:eastAsiaTheme="minorEastAsia"/>
                <w:lang w:val="en-US" w:eastAsia="zh-CN"/>
              </w:rPr>
            </w:pPr>
          </w:p>
        </w:tc>
      </w:tr>
    </w:tbl>
    <w:p w14:paraId="4F56E3EA" w14:textId="17AF6BBC" w:rsidR="00962108" w:rsidRDefault="00962108" w:rsidP="00962108">
      <w:pPr>
        <w:rPr>
          <w:i/>
          <w:color w:val="0070C0"/>
          <w:lang w:val="en-US"/>
        </w:rPr>
      </w:pPr>
    </w:p>
    <w:p w14:paraId="7BAC0E85" w14:textId="77777777" w:rsidR="00257DD6" w:rsidRDefault="00257DD6" w:rsidP="00257DD6">
      <w:pPr>
        <w:pStyle w:val="Heading3"/>
        <w:rPr>
          <w:sz w:val="24"/>
          <w:szCs w:val="16"/>
          <w:lang w:val="en-US"/>
        </w:rPr>
      </w:pPr>
      <w:r>
        <w:rPr>
          <w:sz w:val="24"/>
          <w:szCs w:val="16"/>
          <w:lang w:val="en-US"/>
        </w:rPr>
        <w:t>Open issues c</w:t>
      </w:r>
      <w:r w:rsidRPr="00E71BC2">
        <w:rPr>
          <w:sz w:val="24"/>
          <w:szCs w:val="16"/>
          <w:lang w:val="en-US"/>
        </w:rPr>
        <w:t>omments collection</w:t>
      </w:r>
    </w:p>
    <w:p w14:paraId="12B5F084" w14:textId="77777777" w:rsidR="00257DD6" w:rsidRPr="00D36671" w:rsidRDefault="00257DD6" w:rsidP="00257DD6">
      <w:pPr>
        <w:spacing w:after="120"/>
        <w:rPr>
          <w:b/>
          <w:color w:val="000000" w:themeColor="text1"/>
          <w:u w:val="single"/>
          <w:lang w:val="en-US" w:eastAsia="ko-KR"/>
        </w:rPr>
      </w:pPr>
      <w:r w:rsidRPr="00D36671">
        <w:rPr>
          <w:b/>
          <w:color w:val="000000" w:themeColor="text1"/>
          <w:u w:val="single"/>
          <w:lang w:val="en-US" w:eastAsia="ko-KR"/>
        </w:rPr>
        <w:t>Issue 2-1-1a: whether to add the following note: ‘RAN4 will continue the discussion on the PMI reporting performance with inter-cell interference condition in Rel-17 FeMIMO WI performance part’</w:t>
      </w:r>
    </w:p>
    <w:p w14:paraId="68D8B684" w14:textId="77777777" w:rsidR="00257DD6" w:rsidRPr="00D36671" w:rsidRDefault="00257DD6" w:rsidP="00257DD6">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D36671">
        <w:rPr>
          <w:rFonts w:eastAsia="SimSun"/>
          <w:color w:val="000000" w:themeColor="text1"/>
          <w:szCs w:val="24"/>
          <w:lang w:val="en-US" w:eastAsia="zh-CN"/>
        </w:rPr>
        <w:t>Option 1: Define note (Ericsson)</w:t>
      </w:r>
    </w:p>
    <w:p w14:paraId="5CDED97E" w14:textId="77777777" w:rsidR="00257DD6" w:rsidRPr="00D36671" w:rsidRDefault="00257DD6" w:rsidP="00257DD6">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D36671">
        <w:rPr>
          <w:rFonts w:eastAsia="SimSun"/>
          <w:color w:val="000000" w:themeColor="text1"/>
          <w:szCs w:val="24"/>
          <w:lang w:val="en-US" w:eastAsia="zh-CN"/>
        </w:rPr>
        <w:t>Option 2: Note is not needed (Huawei)</w:t>
      </w:r>
    </w:p>
    <w:p w14:paraId="6C4A940F" w14:textId="77777777" w:rsidR="00257DD6" w:rsidRPr="00D36671" w:rsidRDefault="00257DD6" w:rsidP="00257DD6">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D36671">
        <w:rPr>
          <w:rFonts w:eastAsia="SimSun"/>
          <w:color w:val="000000" w:themeColor="text1"/>
          <w:szCs w:val="24"/>
          <w:lang w:val="en-US" w:eastAsia="zh-CN"/>
        </w:rPr>
        <w:t>Huawei:</w:t>
      </w:r>
      <w:r>
        <w:rPr>
          <w:rFonts w:eastAsia="SimSun"/>
          <w:color w:val="000000" w:themeColor="text1"/>
          <w:szCs w:val="24"/>
          <w:lang w:val="en-US" w:eastAsia="zh-CN"/>
        </w:rPr>
        <w:t xml:space="preserve"> </w:t>
      </w:r>
      <w:r w:rsidRPr="00D36671">
        <w:rPr>
          <w:rFonts w:eastAsia="SimSun"/>
          <w:color w:val="000000" w:themeColor="text1"/>
          <w:szCs w:val="24"/>
          <w:lang w:val="en-US" w:eastAsia="zh-CN"/>
        </w:rPr>
        <w:t>it should depend on RAN1 discussion and conclusion, also it is contribution driven</w:t>
      </w:r>
    </w:p>
    <w:tbl>
      <w:tblPr>
        <w:tblStyle w:val="TableGrid"/>
        <w:tblW w:w="0" w:type="auto"/>
        <w:tblLook w:val="04A0" w:firstRow="1" w:lastRow="0" w:firstColumn="1" w:lastColumn="0" w:noHBand="0" w:noVBand="1"/>
      </w:tblPr>
      <w:tblGrid>
        <w:gridCol w:w="1615"/>
        <w:gridCol w:w="8016"/>
      </w:tblGrid>
      <w:tr w:rsidR="00257DD6" w14:paraId="59BA1FFE" w14:textId="77777777" w:rsidTr="006D72A2">
        <w:tc>
          <w:tcPr>
            <w:tcW w:w="1615" w:type="dxa"/>
          </w:tcPr>
          <w:p w14:paraId="041EE2C3" w14:textId="77777777" w:rsidR="00257DD6" w:rsidRPr="00722718" w:rsidRDefault="00257DD6" w:rsidP="006D72A2">
            <w:pPr>
              <w:spacing w:after="120"/>
              <w:rPr>
                <w:rFonts w:eastAsiaTheme="minorEastAsia"/>
                <w:b/>
                <w:bCs/>
                <w:color w:val="000000" w:themeColor="text1"/>
                <w:lang w:val="en-US" w:eastAsia="zh-CN"/>
              </w:rPr>
            </w:pPr>
            <w:bookmarkStart w:id="5" w:name="_Hlk87521247"/>
            <w:r w:rsidRPr="00722718">
              <w:rPr>
                <w:rFonts w:eastAsiaTheme="minorEastAsia"/>
                <w:b/>
                <w:bCs/>
                <w:color w:val="000000" w:themeColor="text1"/>
                <w:lang w:val="en-US" w:eastAsia="zh-CN"/>
              </w:rPr>
              <w:t>Company</w:t>
            </w:r>
          </w:p>
        </w:tc>
        <w:tc>
          <w:tcPr>
            <w:tcW w:w="8016" w:type="dxa"/>
          </w:tcPr>
          <w:p w14:paraId="2FEE081D" w14:textId="77777777" w:rsidR="00257DD6" w:rsidRPr="00722718" w:rsidRDefault="00257DD6" w:rsidP="006D72A2">
            <w:pPr>
              <w:spacing w:after="120"/>
              <w:rPr>
                <w:rFonts w:eastAsiaTheme="minorEastAsia"/>
                <w:b/>
                <w:bCs/>
                <w:color w:val="000000" w:themeColor="text1"/>
                <w:lang w:val="en-US" w:eastAsia="zh-CN"/>
              </w:rPr>
            </w:pPr>
            <w:r w:rsidRPr="00722718">
              <w:rPr>
                <w:rFonts w:eastAsiaTheme="minorEastAsia"/>
                <w:b/>
                <w:bCs/>
                <w:color w:val="000000" w:themeColor="text1"/>
                <w:lang w:val="en-US" w:eastAsia="zh-CN"/>
              </w:rPr>
              <w:t>Comment</w:t>
            </w:r>
          </w:p>
        </w:tc>
      </w:tr>
      <w:tr w:rsidR="00257DD6" w14:paraId="2FE63EAF" w14:textId="77777777" w:rsidTr="006D72A2">
        <w:tc>
          <w:tcPr>
            <w:tcW w:w="1615" w:type="dxa"/>
          </w:tcPr>
          <w:p w14:paraId="546A3CD9" w14:textId="77777777" w:rsidR="00257DD6" w:rsidRDefault="00257DD6" w:rsidP="006D72A2">
            <w:pPr>
              <w:rPr>
                <w:lang w:eastAsia="zh-CN"/>
              </w:rPr>
            </w:pPr>
            <w:r w:rsidRPr="00722718">
              <w:rPr>
                <w:lang w:eastAsia="zh-CN"/>
              </w:rPr>
              <w:t>Apple</w:t>
            </w:r>
          </w:p>
        </w:tc>
        <w:tc>
          <w:tcPr>
            <w:tcW w:w="8016" w:type="dxa"/>
          </w:tcPr>
          <w:p w14:paraId="0AAD280D" w14:textId="77777777" w:rsidR="00257DD6" w:rsidRPr="00722718" w:rsidRDefault="00257DD6" w:rsidP="006D72A2">
            <w:pPr>
              <w:rPr>
                <w:lang w:eastAsia="zh-CN"/>
              </w:rPr>
            </w:pPr>
            <w:r w:rsidRPr="00722718">
              <w:rPr>
                <w:lang w:eastAsia="zh-CN"/>
              </w:rPr>
              <w:t>We support option 2. We agree with Huawei. We don</w:t>
            </w:r>
            <w:r w:rsidRPr="00722718">
              <w:rPr>
                <w:rFonts w:hint="eastAsia"/>
                <w:lang w:eastAsia="zh-CN"/>
              </w:rPr>
              <w:t>’</w:t>
            </w:r>
            <w:r w:rsidRPr="00722718">
              <w:rPr>
                <w:lang w:eastAsia="zh-CN"/>
              </w:rPr>
              <w:t>t need to decide what will be discussed in FeMIMO WI performance part here. </w:t>
            </w:r>
          </w:p>
        </w:tc>
      </w:tr>
      <w:bookmarkEnd w:id="5"/>
      <w:tr w:rsidR="00257DD6" w14:paraId="6761E734" w14:textId="77777777" w:rsidTr="006D72A2">
        <w:tc>
          <w:tcPr>
            <w:tcW w:w="1615" w:type="dxa"/>
          </w:tcPr>
          <w:p w14:paraId="2EFF8FC0" w14:textId="77777777" w:rsidR="00257DD6" w:rsidRDefault="00257DD6" w:rsidP="006D72A2">
            <w:pPr>
              <w:rPr>
                <w:lang w:eastAsia="zh-CN"/>
              </w:rPr>
            </w:pPr>
            <w:r w:rsidRPr="00722718">
              <w:rPr>
                <w:lang w:eastAsia="zh-CN"/>
              </w:rPr>
              <w:t>CMCC</w:t>
            </w:r>
          </w:p>
        </w:tc>
        <w:tc>
          <w:tcPr>
            <w:tcW w:w="8016" w:type="dxa"/>
          </w:tcPr>
          <w:p w14:paraId="1D3A79DD" w14:textId="77777777" w:rsidR="00257DD6" w:rsidRPr="00722718" w:rsidRDefault="00257DD6" w:rsidP="006D72A2">
            <w:pPr>
              <w:rPr>
                <w:lang w:eastAsia="zh-CN"/>
              </w:rPr>
            </w:pPr>
            <w:r w:rsidRPr="00722718">
              <w:rPr>
                <w:lang w:eastAsia="zh-CN"/>
              </w:rPr>
              <w:t>Share similar view with Apple, Option 2.</w:t>
            </w:r>
          </w:p>
        </w:tc>
      </w:tr>
      <w:tr w:rsidR="00257DD6" w14:paraId="492B1D35" w14:textId="77777777" w:rsidTr="006D72A2">
        <w:tc>
          <w:tcPr>
            <w:tcW w:w="1615" w:type="dxa"/>
          </w:tcPr>
          <w:p w14:paraId="31EFA084" w14:textId="77777777" w:rsidR="00257DD6" w:rsidRDefault="00257DD6" w:rsidP="006D72A2">
            <w:pPr>
              <w:rPr>
                <w:lang w:eastAsia="zh-CN"/>
              </w:rPr>
            </w:pPr>
            <w:r w:rsidRPr="00722718">
              <w:rPr>
                <w:rFonts w:hint="eastAsia"/>
                <w:lang w:eastAsia="zh-CN"/>
              </w:rPr>
              <w:t>Huawei</w:t>
            </w:r>
          </w:p>
        </w:tc>
        <w:tc>
          <w:tcPr>
            <w:tcW w:w="8016" w:type="dxa"/>
          </w:tcPr>
          <w:p w14:paraId="50EDADA3" w14:textId="77777777" w:rsidR="00257DD6" w:rsidRPr="00722718" w:rsidRDefault="00257DD6" w:rsidP="006D72A2">
            <w:pPr>
              <w:rPr>
                <w:lang w:eastAsia="zh-CN"/>
              </w:rPr>
            </w:pPr>
            <w:r w:rsidRPr="00722718">
              <w:rPr>
                <w:rFonts w:hint="eastAsia"/>
                <w:lang w:eastAsia="zh-CN"/>
              </w:rPr>
              <w:t>Option 2</w:t>
            </w:r>
          </w:p>
        </w:tc>
      </w:tr>
      <w:tr w:rsidR="00257DD6" w14:paraId="0B45E42C" w14:textId="77777777" w:rsidTr="006D72A2">
        <w:tc>
          <w:tcPr>
            <w:tcW w:w="1615" w:type="dxa"/>
          </w:tcPr>
          <w:p w14:paraId="160C4FAD" w14:textId="77777777" w:rsidR="00257DD6" w:rsidRDefault="00257DD6" w:rsidP="006D72A2">
            <w:pPr>
              <w:rPr>
                <w:lang w:eastAsia="zh-CN"/>
              </w:rPr>
            </w:pPr>
            <w:r w:rsidRPr="00722718">
              <w:rPr>
                <w:lang w:eastAsia="zh-CN"/>
              </w:rPr>
              <w:t>MediaTek</w:t>
            </w:r>
          </w:p>
        </w:tc>
        <w:tc>
          <w:tcPr>
            <w:tcW w:w="8016" w:type="dxa"/>
          </w:tcPr>
          <w:p w14:paraId="71595605" w14:textId="77777777" w:rsidR="00257DD6" w:rsidRPr="00722718" w:rsidRDefault="00257DD6" w:rsidP="006D72A2">
            <w:pPr>
              <w:rPr>
                <w:lang w:eastAsia="zh-CN"/>
              </w:rPr>
            </w:pPr>
            <w:r w:rsidRPr="00722718">
              <w:rPr>
                <w:lang w:eastAsia="zh-CN"/>
              </w:rPr>
              <w:t>Support Option 2.</w:t>
            </w:r>
          </w:p>
        </w:tc>
      </w:tr>
      <w:tr w:rsidR="00257DD6" w14:paraId="41D2D786" w14:textId="77777777" w:rsidTr="006D72A2">
        <w:tc>
          <w:tcPr>
            <w:tcW w:w="1615" w:type="dxa"/>
          </w:tcPr>
          <w:p w14:paraId="134F2442" w14:textId="77777777" w:rsidR="00257DD6" w:rsidRDefault="00257DD6" w:rsidP="006D72A2">
            <w:pPr>
              <w:rPr>
                <w:lang w:eastAsia="zh-CN"/>
              </w:rPr>
            </w:pPr>
            <w:r w:rsidRPr="00722718">
              <w:rPr>
                <w:lang w:eastAsia="zh-CN"/>
              </w:rPr>
              <w:t>CTC</w:t>
            </w:r>
          </w:p>
        </w:tc>
        <w:tc>
          <w:tcPr>
            <w:tcW w:w="8016" w:type="dxa"/>
          </w:tcPr>
          <w:p w14:paraId="5E2EBB43" w14:textId="77777777" w:rsidR="00257DD6" w:rsidRPr="00722718" w:rsidRDefault="00257DD6" w:rsidP="006D72A2">
            <w:pPr>
              <w:rPr>
                <w:lang w:eastAsia="zh-CN"/>
              </w:rPr>
            </w:pPr>
            <w:r w:rsidRPr="00722718">
              <w:rPr>
                <w:lang w:eastAsia="zh-CN"/>
              </w:rPr>
              <w:t>Option 2.</w:t>
            </w:r>
          </w:p>
        </w:tc>
      </w:tr>
      <w:tr w:rsidR="00257DD6" w14:paraId="4A7B7742" w14:textId="77777777" w:rsidTr="006D72A2">
        <w:tc>
          <w:tcPr>
            <w:tcW w:w="1615" w:type="dxa"/>
          </w:tcPr>
          <w:p w14:paraId="50A315E2" w14:textId="77777777" w:rsidR="00257DD6" w:rsidRDefault="00257DD6" w:rsidP="006D72A2">
            <w:pPr>
              <w:rPr>
                <w:lang w:eastAsia="zh-CN"/>
              </w:rPr>
            </w:pPr>
            <w:r w:rsidRPr="00722718">
              <w:rPr>
                <w:lang w:eastAsia="zh-CN"/>
              </w:rPr>
              <w:t>Intel</w:t>
            </w:r>
          </w:p>
        </w:tc>
        <w:tc>
          <w:tcPr>
            <w:tcW w:w="8016" w:type="dxa"/>
          </w:tcPr>
          <w:p w14:paraId="1B8B4FA7" w14:textId="77777777" w:rsidR="00257DD6" w:rsidRPr="00722718" w:rsidRDefault="00257DD6" w:rsidP="006D72A2">
            <w:pPr>
              <w:rPr>
                <w:lang w:eastAsia="zh-CN"/>
              </w:rPr>
            </w:pPr>
            <w:r w:rsidRPr="00722718">
              <w:rPr>
                <w:lang w:eastAsia="zh-CN"/>
              </w:rPr>
              <w:t>Slightly prefer Option 2. We think that Note suggested by Ericsson is rather straightforward and aligned with typical 3GPP work procedure. Based on outcome of RAN1 discussion, RAN4 will work on the scope of requirements for Rel-17 FeMIMO WI.</w:t>
            </w:r>
          </w:p>
        </w:tc>
      </w:tr>
      <w:tr w:rsidR="00257DD6" w14:paraId="269890B3" w14:textId="77777777" w:rsidTr="006D72A2">
        <w:tc>
          <w:tcPr>
            <w:tcW w:w="1615" w:type="dxa"/>
          </w:tcPr>
          <w:p w14:paraId="7D9B04A7" w14:textId="77777777" w:rsidR="00257DD6" w:rsidRDefault="00257DD6" w:rsidP="006D72A2">
            <w:pPr>
              <w:rPr>
                <w:lang w:eastAsia="zh-CN"/>
              </w:rPr>
            </w:pPr>
            <w:r w:rsidRPr="00722718">
              <w:rPr>
                <w:lang w:eastAsia="zh-CN"/>
              </w:rPr>
              <w:t>Qualcomm</w:t>
            </w:r>
          </w:p>
        </w:tc>
        <w:tc>
          <w:tcPr>
            <w:tcW w:w="8016" w:type="dxa"/>
          </w:tcPr>
          <w:p w14:paraId="3F0E672A" w14:textId="77777777" w:rsidR="00257DD6" w:rsidRPr="00722718" w:rsidRDefault="00257DD6" w:rsidP="006D72A2">
            <w:pPr>
              <w:rPr>
                <w:lang w:eastAsia="zh-CN"/>
              </w:rPr>
            </w:pPr>
            <w:r w:rsidRPr="00722718">
              <w:rPr>
                <w:lang w:eastAsia="zh-CN"/>
              </w:rPr>
              <w:t>Prefer Option 2.</w:t>
            </w:r>
          </w:p>
        </w:tc>
      </w:tr>
      <w:tr w:rsidR="00257DD6" w14:paraId="52B915B6" w14:textId="77777777" w:rsidTr="006D72A2">
        <w:tc>
          <w:tcPr>
            <w:tcW w:w="1615" w:type="dxa"/>
          </w:tcPr>
          <w:p w14:paraId="45F3DFB8" w14:textId="77777777" w:rsidR="00257DD6" w:rsidRDefault="00257DD6" w:rsidP="006D72A2">
            <w:pPr>
              <w:rPr>
                <w:lang w:eastAsia="zh-CN"/>
              </w:rPr>
            </w:pPr>
            <w:r w:rsidRPr="00722718">
              <w:rPr>
                <w:lang w:eastAsia="zh-CN"/>
              </w:rPr>
              <w:t>Nokia</w:t>
            </w:r>
          </w:p>
        </w:tc>
        <w:tc>
          <w:tcPr>
            <w:tcW w:w="8016" w:type="dxa"/>
          </w:tcPr>
          <w:p w14:paraId="37DA74A1" w14:textId="77777777" w:rsidR="00257DD6" w:rsidRPr="00722718" w:rsidRDefault="00257DD6" w:rsidP="006D72A2">
            <w:pPr>
              <w:rPr>
                <w:lang w:eastAsia="zh-CN"/>
              </w:rPr>
            </w:pPr>
            <w:r w:rsidRPr="00722718">
              <w:rPr>
                <w:lang w:eastAsia="zh-CN"/>
              </w:rPr>
              <w:t>The issue of PMI reporting performance is important but we don't think it is necessary to define a note here. So we can support option 2, however if it is decided not to be discussed in FeMIMO, it should be re-addressed. The discussion from eMIMO on this topic was postponed to FeMIMO.</w:t>
            </w:r>
          </w:p>
        </w:tc>
      </w:tr>
      <w:tr w:rsidR="00257DD6" w14:paraId="07706BED" w14:textId="77777777" w:rsidTr="006D72A2">
        <w:tc>
          <w:tcPr>
            <w:tcW w:w="1615" w:type="dxa"/>
          </w:tcPr>
          <w:p w14:paraId="2182BD10" w14:textId="77777777" w:rsidR="00257DD6" w:rsidRDefault="00257DD6" w:rsidP="006D72A2">
            <w:pPr>
              <w:rPr>
                <w:lang w:eastAsia="zh-CN"/>
              </w:rPr>
            </w:pPr>
            <w:r w:rsidRPr="00722718">
              <w:rPr>
                <w:lang w:eastAsia="zh-CN"/>
              </w:rPr>
              <w:t>Ericsson</w:t>
            </w:r>
          </w:p>
        </w:tc>
        <w:tc>
          <w:tcPr>
            <w:tcW w:w="8016" w:type="dxa"/>
          </w:tcPr>
          <w:p w14:paraId="2F9BCF67" w14:textId="77777777" w:rsidR="00257DD6" w:rsidRPr="00722718" w:rsidRDefault="00257DD6" w:rsidP="006D72A2">
            <w:pPr>
              <w:rPr>
                <w:lang w:eastAsia="zh-CN"/>
              </w:rPr>
            </w:pPr>
            <w:r w:rsidRPr="00722718">
              <w:rPr>
                <w:lang w:eastAsia="zh-CN"/>
              </w:rPr>
              <w:t>We are ok to compromise to not have this note. And we are ok with RAN4 will not define the PMI reporting performance with inter-cell interference condition in Rel-17 performance enhancement WI.</w:t>
            </w:r>
          </w:p>
        </w:tc>
      </w:tr>
      <w:tr w:rsidR="00257DD6" w14:paraId="0FDCECC4" w14:textId="77777777" w:rsidTr="006D72A2">
        <w:tc>
          <w:tcPr>
            <w:tcW w:w="1615" w:type="dxa"/>
          </w:tcPr>
          <w:p w14:paraId="7EE91DD7" w14:textId="77777777" w:rsidR="00257DD6" w:rsidRDefault="00257DD6" w:rsidP="006D72A2">
            <w:pPr>
              <w:rPr>
                <w:lang w:eastAsia="zh-CN"/>
              </w:rPr>
            </w:pPr>
            <w:r w:rsidRPr="00722718">
              <w:rPr>
                <w:lang w:eastAsia="zh-CN"/>
              </w:rPr>
              <w:t>Docomo</w:t>
            </w:r>
          </w:p>
        </w:tc>
        <w:tc>
          <w:tcPr>
            <w:tcW w:w="8016" w:type="dxa"/>
          </w:tcPr>
          <w:p w14:paraId="502AAA87" w14:textId="77777777" w:rsidR="00257DD6" w:rsidRPr="00722718" w:rsidRDefault="00257DD6" w:rsidP="006D72A2">
            <w:pPr>
              <w:rPr>
                <w:lang w:eastAsia="zh-CN"/>
              </w:rPr>
            </w:pPr>
            <w:r w:rsidRPr="00722718">
              <w:rPr>
                <w:lang w:eastAsia="zh-CN"/>
              </w:rPr>
              <w:t>We support Option 2.</w:t>
            </w:r>
          </w:p>
        </w:tc>
      </w:tr>
    </w:tbl>
    <w:p w14:paraId="2973C803" w14:textId="77777777" w:rsidR="00257DD6" w:rsidRDefault="00257DD6" w:rsidP="00257DD6">
      <w:pPr>
        <w:rPr>
          <w:lang w:eastAsia="zh-CN"/>
        </w:rPr>
      </w:pPr>
    </w:p>
    <w:p w14:paraId="59CCE664" w14:textId="77777777" w:rsidR="00257DD6" w:rsidRPr="00AF1DA6" w:rsidRDefault="00257DD6" w:rsidP="00257DD6">
      <w:pPr>
        <w:spacing w:after="120"/>
        <w:rPr>
          <w:b/>
          <w:color w:val="000000" w:themeColor="text1"/>
          <w:u w:val="single"/>
          <w:lang w:val="en-US" w:eastAsia="ko-KR"/>
        </w:rPr>
      </w:pPr>
      <w:r w:rsidRPr="00AF1DA6">
        <w:rPr>
          <w:b/>
          <w:color w:val="000000" w:themeColor="text1"/>
          <w:u w:val="single"/>
          <w:lang w:val="en-US" w:eastAsia="ko-KR"/>
        </w:rPr>
        <w:t>Issue 2-3-1: Antenna configuration for serving cell</w:t>
      </w:r>
    </w:p>
    <w:p w14:paraId="24AF7939" w14:textId="77777777" w:rsidR="00257DD6" w:rsidRPr="00AF1DA6" w:rsidRDefault="00257DD6" w:rsidP="00257DD6">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AF1DA6">
        <w:rPr>
          <w:rFonts w:eastAsia="SimSun"/>
          <w:color w:val="000000" w:themeColor="text1"/>
          <w:szCs w:val="24"/>
          <w:lang w:val="en-US" w:eastAsia="zh-CN"/>
        </w:rPr>
        <w:t>Option 1 (Huawei, Apple, CMCC, Intel, Ericsson, MediaTek, Docomo, Nokia): 2T2R, 2T4R, ULA Low</w:t>
      </w:r>
    </w:p>
    <w:p w14:paraId="7ACA52F3" w14:textId="77777777" w:rsidR="00257DD6" w:rsidRPr="00AF1DA6" w:rsidRDefault="00257DD6" w:rsidP="00257DD6">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AF1DA6">
        <w:rPr>
          <w:rFonts w:eastAsia="SimSun"/>
          <w:color w:val="000000" w:themeColor="text1"/>
          <w:szCs w:val="24"/>
          <w:lang w:val="en-US" w:eastAsia="zh-CN"/>
        </w:rPr>
        <w:t>Option 2 (Qualcomm, Apple, Intel, MediaTek, Nokia): 1x2/1x4 ULA Low antenna configuration</w:t>
      </w:r>
    </w:p>
    <w:p w14:paraId="3EDD2CEA" w14:textId="77777777" w:rsidR="00257DD6" w:rsidRPr="00AF1DA6" w:rsidRDefault="00257DD6" w:rsidP="00257DD6">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AF1DA6">
        <w:rPr>
          <w:rFonts w:eastAsia="SimSun"/>
          <w:color w:val="000000" w:themeColor="text1"/>
          <w:szCs w:val="24"/>
          <w:lang w:val="en-US" w:eastAsia="zh-CN"/>
        </w:rPr>
        <w:t>Option 3 (China Telecom): 2T2R ULA high and 2T4R XPL high</w:t>
      </w:r>
    </w:p>
    <w:tbl>
      <w:tblPr>
        <w:tblStyle w:val="TableGrid"/>
        <w:tblW w:w="0" w:type="auto"/>
        <w:tblLook w:val="04A0" w:firstRow="1" w:lastRow="0" w:firstColumn="1" w:lastColumn="0" w:noHBand="0" w:noVBand="1"/>
      </w:tblPr>
      <w:tblGrid>
        <w:gridCol w:w="1615"/>
        <w:gridCol w:w="8016"/>
      </w:tblGrid>
      <w:tr w:rsidR="00257DD6" w14:paraId="7651894D" w14:textId="77777777" w:rsidTr="006D72A2">
        <w:tc>
          <w:tcPr>
            <w:tcW w:w="1615" w:type="dxa"/>
          </w:tcPr>
          <w:p w14:paraId="4610D191" w14:textId="77777777" w:rsidR="00257DD6" w:rsidRPr="00722718" w:rsidRDefault="00257DD6" w:rsidP="006D72A2">
            <w:pPr>
              <w:spacing w:after="120"/>
              <w:rPr>
                <w:rFonts w:eastAsiaTheme="minorEastAsia"/>
                <w:b/>
                <w:bCs/>
                <w:color w:val="000000" w:themeColor="text1"/>
                <w:lang w:val="en-US" w:eastAsia="zh-CN"/>
              </w:rPr>
            </w:pPr>
            <w:r w:rsidRPr="00722718">
              <w:rPr>
                <w:rFonts w:eastAsiaTheme="minorEastAsia"/>
                <w:b/>
                <w:bCs/>
                <w:color w:val="000000" w:themeColor="text1"/>
                <w:lang w:val="en-US" w:eastAsia="zh-CN"/>
              </w:rPr>
              <w:t>Company</w:t>
            </w:r>
          </w:p>
        </w:tc>
        <w:tc>
          <w:tcPr>
            <w:tcW w:w="8016" w:type="dxa"/>
          </w:tcPr>
          <w:p w14:paraId="0E44893C" w14:textId="77777777" w:rsidR="00257DD6" w:rsidRPr="00722718" w:rsidRDefault="00257DD6" w:rsidP="006D72A2">
            <w:pPr>
              <w:spacing w:after="120"/>
              <w:rPr>
                <w:rFonts w:eastAsiaTheme="minorEastAsia"/>
                <w:b/>
                <w:bCs/>
                <w:color w:val="000000" w:themeColor="text1"/>
                <w:lang w:val="en-US" w:eastAsia="zh-CN"/>
              </w:rPr>
            </w:pPr>
            <w:r w:rsidRPr="00722718">
              <w:rPr>
                <w:rFonts w:eastAsiaTheme="minorEastAsia"/>
                <w:b/>
                <w:bCs/>
                <w:color w:val="000000" w:themeColor="text1"/>
                <w:lang w:val="en-US" w:eastAsia="zh-CN"/>
              </w:rPr>
              <w:t>Comment</w:t>
            </w:r>
          </w:p>
        </w:tc>
      </w:tr>
      <w:tr w:rsidR="00257DD6" w14:paraId="5394CE78" w14:textId="77777777" w:rsidTr="006D72A2">
        <w:tc>
          <w:tcPr>
            <w:tcW w:w="1615" w:type="dxa"/>
          </w:tcPr>
          <w:p w14:paraId="310D4C41" w14:textId="77777777" w:rsidR="00257DD6" w:rsidRDefault="00257DD6" w:rsidP="006D72A2">
            <w:pPr>
              <w:rPr>
                <w:lang w:eastAsia="zh-CN"/>
              </w:rPr>
            </w:pPr>
            <w:r w:rsidRPr="00740A82">
              <w:rPr>
                <w:lang w:eastAsia="zh-CN"/>
              </w:rPr>
              <w:t>Apple</w:t>
            </w:r>
          </w:p>
        </w:tc>
        <w:tc>
          <w:tcPr>
            <w:tcW w:w="8016" w:type="dxa"/>
          </w:tcPr>
          <w:p w14:paraId="66332810" w14:textId="77777777" w:rsidR="00257DD6" w:rsidRPr="00740A82" w:rsidRDefault="00257DD6" w:rsidP="006D72A2">
            <w:pPr>
              <w:rPr>
                <w:lang w:eastAsia="zh-CN"/>
              </w:rPr>
            </w:pPr>
            <w:r w:rsidRPr="00740A82">
              <w:rPr>
                <w:lang w:eastAsia="zh-CN"/>
              </w:rPr>
              <w:t>We support option 1 or 2.  For option 1 we would like to mention that we need to likely use fixed precoder and we do observe gains &gt; 2 with 2 TX. Also, with 2TX we should configure the interference to transmit PDSCH on CSI-RS slots or OCNG, then 2 port CSI-RS on target UE will see interference from NZP CSI-RS and PDSCH/OCNG, otherwise NZP CSI-RS might see uneven interference on 2 ports.  For option 3 with high correlation we might not be able to verify performance of MMSE-IRC correctly to reject interference as signal is correlated even without introducing ICI. </w:t>
            </w:r>
          </w:p>
        </w:tc>
      </w:tr>
      <w:tr w:rsidR="00257DD6" w14:paraId="42D51C50" w14:textId="77777777" w:rsidTr="006D72A2">
        <w:tc>
          <w:tcPr>
            <w:tcW w:w="1615" w:type="dxa"/>
          </w:tcPr>
          <w:p w14:paraId="0EC1B793" w14:textId="77777777" w:rsidR="00257DD6" w:rsidRPr="00722718" w:rsidRDefault="00257DD6" w:rsidP="006D72A2">
            <w:pPr>
              <w:rPr>
                <w:lang w:eastAsia="zh-CN"/>
              </w:rPr>
            </w:pPr>
            <w:r w:rsidRPr="00740A82">
              <w:rPr>
                <w:lang w:eastAsia="zh-CN"/>
              </w:rPr>
              <w:t>CMCC</w:t>
            </w:r>
          </w:p>
        </w:tc>
        <w:tc>
          <w:tcPr>
            <w:tcW w:w="8016" w:type="dxa"/>
          </w:tcPr>
          <w:p w14:paraId="38AC3E0C" w14:textId="77777777" w:rsidR="00257DD6" w:rsidRPr="00722718" w:rsidRDefault="00257DD6" w:rsidP="006D72A2">
            <w:pPr>
              <w:rPr>
                <w:lang w:eastAsia="zh-CN"/>
              </w:rPr>
            </w:pPr>
            <w:r w:rsidRPr="00740A82">
              <w:rPr>
                <w:lang w:eastAsia="zh-CN"/>
              </w:rPr>
              <w:t>Option 1 is our first preference, the suggestion from Apple is fine for us.</w:t>
            </w:r>
          </w:p>
        </w:tc>
      </w:tr>
      <w:tr w:rsidR="00257DD6" w14:paraId="5FD38F1B" w14:textId="77777777" w:rsidTr="006D72A2">
        <w:tc>
          <w:tcPr>
            <w:tcW w:w="1615" w:type="dxa"/>
          </w:tcPr>
          <w:p w14:paraId="04AC0D9F" w14:textId="77777777" w:rsidR="00257DD6" w:rsidRPr="00722718" w:rsidRDefault="00257DD6" w:rsidP="006D72A2">
            <w:pPr>
              <w:rPr>
                <w:lang w:eastAsia="zh-CN"/>
              </w:rPr>
            </w:pPr>
            <w:r w:rsidRPr="00740A82">
              <w:rPr>
                <w:lang w:eastAsia="zh-CN"/>
              </w:rPr>
              <w:t>Huawei</w:t>
            </w:r>
          </w:p>
        </w:tc>
        <w:tc>
          <w:tcPr>
            <w:tcW w:w="8016" w:type="dxa"/>
          </w:tcPr>
          <w:p w14:paraId="57933718" w14:textId="77777777" w:rsidR="00257DD6" w:rsidRPr="00740A82" w:rsidRDefault="00257DD6" w:rsidP="006D72A2">
            <w:pPr>
              <w:rPr>
                <w:lang w:eastAsia="zh-CN"/>
              </w:rPr>
            </w:pPr>
            <w:r w:rsidRPr="00740A82">
              <w:rPr>
                <w:lang w:eastAsia="zh-CN"/>
              </w:rPr>
              <w:t xml:space="preserve">We support option 1 or option 2. Based from our understanding, IRC processing is only sensitive to number of receiving antennas,  at the UE side, there will always be one synthetic interference direction when there are more than one transmission antennas. From our simulations, the IRC performance gain for 2TX is obvious, but we are OK to use 1T2R/1T4R low. For option 3, we have same views with Apple that high antenna correlation may degrade the capability of rejecting the interference from signal. </w:t>
            </w:r>
          </w:p>
          <w:p w14:paraId="45B5859C" w14:textId="77777777" w:rsidR="00257DD6" w:rsidRPr="00722718" w:rsidRDefault="00257DD6" w:rsidP="006D72A2">
            <w:pPr>
              <w:rPr>
                <w:lang w:eastAsia="zh-CN"/>
              </w:rPr>
            </w:pPr>
            <w:r w:rsidRPr="00740A82">
              <w:rPr>
                <w:lang w:eastAsia="zh-CN"/>
              </w:rPr>
              <w:t>Meanwhile, Considering that we have agreed to use CSI-IM overlapping with PDSCH from interference, based on our understanding, we should configure interference to transmit PDSCH on CSI-IM/CSI-RS slots or OCNG regardless 1 TX or 2TX</w:t>
            </w:r>
          </w:p>
        </w:tc>
      </w:tr>
      <w:tr w:rsidR="00257DD6" w14:paraId="399556E4" w14:textId="77777777" w:rsidTr="006D72A2">
        <w:tc>
          <w:tcPr>
            <w:tcW w:w="1615" w:type="dxa"/>
          </w:tcPr>
          <w:p w14:paraId="5225EC0E" w14:textId="77777777" w:rsidR="00257DD6" w:rsidRPr="00722718" w:rsidRDefault="00257DD6" w:rsidP="006D72A2">
            <w:pPr>
              <w:rPr>
                <w:lang w:eastAsia="zh-CN"/>
              </w:rPr>
            </w:pPr>
            <w:r w:rsidRPr="00740A82">
              <w:rPr>
                <w:lang w:eastAsia="zh-CN"/>
              </w:rPr>
              <w:t>MediaTek</w:t>
            </w:r>
          </w:p>
        </w:tc>
        <w:tc>
          <w:tcPr>
            <w:tcW w:w="8016" w:type="dxa"/>
          </w:tcPr>
          <w:p w14:paraId="13DDA87C" w14:textId="77777777" w:rsidR="00257DD6" w:rsidRPr="00722718" w:rsidRDefault="00257DD6" w:rsidP="006D72A2">
            <w:pPr>
              <w:rPr>
                <w:lang w:eastAsia="zh-CN"/>
              </w:rPr>
            </w:pPr>
            <w:r w:rsidRPr="00740A82">
              <w:rPr>
                <w:lang w:eastAsia="zh-CN"/>
              </w:rPr>
              <w:t>We support Option 1 or 2 with ULA low configuration. As for ULA high configuration, the performance will be dominate by the chosen precoder. Hence, we prefer to only consider ULA low.</w:t>
            </w:r>
          </w:p>
        </w:tc>
      </w:tr>
      <w:tr w:rsidR="00257DD6" w14:paraId="5BC91F73" w14:textId="77777777" w:rsidTr="006D72A2">
        <w:tc>
          <w:tcPr>
            <w:tcW w:w="1615" w:type="dxa"/>
          </w:tcPr>
          <w:p w14:paraId="31334B5C" w14:textId="77777777" w:rsidR="00257DD6" w:rsidRPr="00722718" w:rsidRDefault="00257DD6" w:rsidP="006D72A2">
            <w:pPr>
              <w:rPr>
                <w:lang w:eastAsia="zh-CN"/>
              </w:rPr>
            </w:pPr>
            <w:r w:rsidRPr="00740A82">
              <w:rPr>
                <w:lang w:eastAsia="zh-CN"/>
              </w:rPr>
              <w:t>CTC</w:t>
            </w:r>
          </w:p>
        </w:tc>
        <w:tc>
          <w:tcPr>
            <w:tcW w:w="8016" w:type="dxa"/>
          </w:tcPr>
          <w:p w14:paraId="17DEDCCB" w14:textId="77777777" w:rsidR="00257DD6" w:rsidRPr="00722718" w:rsidRDefault="00257DD6" w:rsidP="006D72A2">
            <w:pPr>
              <w:rPr>
                <w:lang w:eastAsia="zh-CN"/>
              </w:rPr>
            </w:pPr>
            <w:r w:rsidRPr="00740A82">
              <w:rPr>
                <w:lang w:eastAsia="zh-CN"/>
              </w:rPr>
              <w:t>We are also fine with option 1. And we agree with Huawei that to ensure UE can observe the interference on the CSI-RS,  we should configure interference to transmit PDSCH on CSI-IM/CSI-RS slots  regardless 1 TX or 2TX</w:t>
            </w:r>
          </w:p>
        </w:tc>
      </w:tr>
      <w:tr w:rsidR="00257DD6" w14:paraId="18569277" w14:textId="77777777" w:rsidTr="006D72A2">
        <w:tc>
          <w:tcPr>
            <w:tcW w:w="1615" w:type="dxa"/>
          </w:tcPr>
          <w:p w14:paraId="4DC87876" w14:textId="77777777" w:rsidR="00257DD6" w:rsidRPr="00722718" w:rsidRDefault="00257DD6" w:rsidP="006D72A2">
            <w:pPr>
              <w:rPr>
                <w:lang w:eastAsia="zh-CN"/>
              </w:rPr>
            </w:pPr>
            <w:r w:rsidRPr="00740A82">
              <w:rPr>
                <w:lang w:eastAsia="zh-CN"/>
              </w:rPr>
              <w:t>Intel</w:t>
            </w:r>
          </w:p>
        </w:tc>
        <w:tc>
          <w:tcPr>
            <w:tcW w:w="8016" w:type="dxa"/>
          </w:tcPr>
          <w:p w14:paraId="1EC2201C" w14:textId="77777777" w:rsidR="00257DD6" w:rsidRPr="00722718" w:rsidRDefault="00257DD6" w:rsidP="006D72A2">
            <w:pPr>
              <w:rPr>
                <w:lang w:eastAsia="zh-CN"/>
              </w:rPr>
            </w:pPr>
            <w:r w:rsidRPr="00740A82">
              <w:rPr>
                <w:lang w:eastAsia="zh-CN"/>
              </w:rPr>
              <w:t>All options are fine for us. Probably Option 1 or 2 is better from interference rejection capability.</w:t>
            </w:r>
          </w:p>
        </w:tc>
      </w:tr>
      <w:tr w:rsidR="00257DD6" w14:paraId="0C131A85" w14:textId="77777777" w:rsidTr="006D72A2">
        <w:tc>
          <w:tcPr>
            <w:tcW w:w="1615" w:type="dxa"/>
          </w:tcPr>
          <w:p w14:paraId="4C3D8CDD" w14:textId="77777777" w:rsidR="00257DD6" w:rsidRPr="00722718" w:rsidRDefault="00257DD6" w:rsidP="006D72A2">
            <w:pPr>
              <w:rPr>
                <w:lang w:eastAsia="zh-CN"/>
              </w:rPr>
            </w:pPr>
            <w:r w:rsidRPr="00740A82">
              <w:rPr>
                <w:lang w:eastAsia="zh-CN"/>
              </w:rPr>
              <w:t>Qualcomm</w:t>
            </w:r>
          </w:p>
        </w:tc>
        <w:tc>
          <w:tcPr>
            <w:tcW w:w="8016" w:type="dxa"/>
          </w:tcPr>
          <w:p w14:paraId="7051C583" w14:textId="77777777" w:rsidR="00257DD6" w:rsidRPr="00722718" w:rsidRDefault="00257DD6" w:rsidP="006D72A2">
            <w:pPr>
              <w:rPr>
                <w:lang w:eastAsia="zh-CN"/>
              </w:rPr>
            </w:pPr>
            <w:r w:rsidRPr="00740A82">
              <w:rPr>
                <w:lang w:eastAsia="zh-CN"/>
              </w:rPr>
              <w:t>For Option 1, we have a concern on other agreement where we agreed that NZP CSI-RS will collide with NZP CSI-RS from interferer. But, with Option 1, we will have 2 ports of NZP CSI-RS while interfering cell will only have 1. So, it can’t collide with NZP CSI-RS for half of the ports. Also, as we mentioned in our 1st round comment, with 1x2 configuration, UE will have better chance of handling the interference.</w:t>
            </w:r>
          </w:p>
        </w:tc>
      </w:tr>
      <w:tr w:rsidR="00257DD6" w14:paraId="353DB9C3" w14:textId="77777777" w:rsidTr="006D72A2">
        <w:tc>
          <w:tcPr>
            <w:tcW w:w="1615" w:type="dxa"/>
          </w:tcPr>
          <w:p w14:paraId="53ED1165" w14:textId="77777777" w:rsidR="00257DD6" w:rsidRPr="00722718" w:rsidRDefault="00257DD6" w:rsidP="006D72A2">
            <w:pPr>
              <w:rPr>
                <w:lang w:eastAsia="zh-CN"/>
              </w:rPr>
            </w:pPr>
            <w:r w:rsidRPr="00740A82">
              <w:rPr>
                <w:lang w:eastAsia="zh-CN"/>
              </w:rPr>
              <w:t>Ericsson</w:t>
            </w:r>
          </w:p>
        </w:tc>
        <w:tc>
          <w:tcPr>
            <w:tcW w:w="8016" w:type="dxa"/>
          </w:tcPr>
          <w:p w14:paraId="48C1288E" w14:textId="77777777" w:rsidR="00257DD6" w:rsidRPr="00722718" w:rsidRDefault="00257DD6" w:rsidP="006D72A2">
            <w:pPr>
              <w:rPr>
                <w:lang w:eastAsia="zh-CN"/>
              </w:rPr>
            </w:pPr>
            <w:r w:rsidRPr="00740A82">
              <w:rPr>
                <w:lang w:eastAsia="zh-CN"/>
              </w:rPr>
              <w:t xml:space="preserve">We are ok with either option 1 and 2. </w:t>
            </w:r>
          </w:p>
        </w:tc>
      </w:tr>
      <w:tr w:rsidR="00257DD6" w14:paraId="1C91FEEF" w14:textId="77777777" w:rsidTr="006D72A2">
        <w:tc>
          <w:tcPr>
            <w:tcW w:w="1615" w:type="dxa"/>
          </w:tcPr>
          <w:p w14:paraId="1C0C3014" w14:textId="77777777" w:rsidR="00257DD6" w:rsidRPr="00722718" w:rsidRDefault="00257DD6" w:rsidP="006D72A2">
            <w:pPr>
              <w:rPr>
                <w:lang w:eastAsia="zh-CN"/>
              </w:rPr>
            </w:pPr>
            <w:r w:rsidRPr="00740A82">
              <w:rPr>
                <w:lang w:eastAsia="zh-CN"/>
              </w:rPr>
              <w:t>Docomo</w:t>
            </w:r>
          </w:p>
        </w:tc>
        <w:tc>
          <w:tcPr>
            <w:tcW w:w="8016" w:type="dxa"/>
          </w:tcPr>
          <w:p w14:paraId="1A9D389F" w14:textId="77777777" w:rsidR="00257DD6" w:rsidRPr="00722718" w:rsidRDefault="00257DD6" w:rsidP="006D72A2">
            <w:pPr>
              <w:rPr>
                <w:lang w:eastAsia="zh-CN"/>
              </w:rPr>
            </w:pPr>
            <w:r w:rsidRPr="00740A82">
              <w:rPr>
                <w:lang w:eastAsia="zh-CN"/>
              </w:rPr>
              <w:t>Our preference is Option 1.</w:t>
            </w:r>
          </w:p>
        </w:tc>
      </w:tr>
    </w:tbl>
    <w:p w14:paraId="27EDE221" w14:textId="77777777" w:rsidR="00257DD6" w:rsidRDefault="00257DD6" w:rsidP="00257DD6">
      <w:pPr>
        <w:rPr>
          <w:lang w:eastAsia="zh-CN"/>
        </w:rPr>
      </w:pPr>
    </w:p>
    <w:p w14:paraId="6C08D484" w14:textId="77777777" w:rsidR="00257DD6" w:rsidRPr="00E21A0C" w:rsidRDefault="00257DD6" w:rsidP="00257DD6">
      <w:pPr>
        <w:spacing w:after="120"/>
        <w:rPr>
          <w:b/>
          <w:color w:val="000000" w:themeColor="text1"/>
          <w:u w:val="single"/>
          <w:lang w:val="en-US" w:eastAsia="ko-KR"/>
        </w:rPr>
      </w:pPr>
      <w:r w:rsidRPr="00E21A0C">
        <w:rPr>
          <w:b/>
          <w:color w:val="000000" w:themeColor="text1"/>
          <w:u w:val="single"/>
          <w:lang w:val="en-US" w:eastAsia="ko-KR"/>
        </w:rPr>
        <w:t>Issue 2-3-8: Requirements defination</w:t>
      </w:r>
    </w:p>
    <w:p w14:paraId="29CDC590" w14:textId="77777777" w:rsidR="00257DD6" w:rsidRPr="00E21A0C" w:rsidRDefault="00257DD6" w:rsidP="00257DD6">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E21A0C">
        <w:rPr>
          <w:rFonts w:eastAsia="SimSun"/>
          <w:color w:val="000000" w:themeColor="text1"/>
          <w:szCs w:val="24"/>
          <w:lang w:val="en-US" w:eastAsia="zh-CN"/>
        </w:rPr>
        <w:t>Agreement:</w:t>
      </w:r>
    </w:p>
    <w:p w14:paraId="5620F7A8" w14:textId="77777777" w:rsidR="00257DD6" w:rsidRPr="00E21A0C" w:rsidRDefault="00257DD6" w:rsidP="00257DD6">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E21A0C">
        <w:rPr>
          <w:rFonts w:eastAsia="SimSun"/>
          <w:color w:val="000000" w:themeColor="text1"/>
          <w:szCs w:val="24"/>
          <w:lang w:val="en-US" w:eastAsia="zh-CN"/>
        </w:rPr>
        <w:t>SINR, γ and X values should be decided based on the simulation results</w:t>
      </w:r>
    </w:p>
    <w:p w14:paraId="49C9D9C6" w14:textId="77777777" w:rsidR="00257DD6" w:rsidRPr="00E21A0C" w:rsidRDefault="00257DD6" w:rsidP="00257DD6">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E21A0C">
        <w:rPr>
          <w:rFonts w:eastAsia="SimSun"/>
          <w:color w:val="000000" w:themeColor="text1"/>
          <w:szCs w:val="24"/>
          <w:lang w:val="en-US" w:eastAsia="zh-CN"/>
        </w:rPr>
        <w:t>Criteria: Test metric for CQI reporting in ICI is chosen such that it cannot be met with MMSE processing (example).</w:t>
      </w:r>
    </w:p>
    <w:p w14:paraId="5FB4506D" w14:textId="77777777" w:rsidR="00257DD6" w:rsidRPr="00E21A0C" w:rsidRDefault="00257DD6" w:rsidP="00257DD6">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E21A0C">
        <w:rPr>
          <w:rFonts w:eastAsia="SimSun"/>
          <w:color w:val="000000" w:themeColor="text1"/>
          <w:szCs w:val="24"/>
          <w:lang w:val="en-US" w:eastAsia="zh-CN"/>
        </w:rPr>
        <w:t>Discuss whether we need to define any criteria for definition of SINR, γ and X values.</w:t>
      </w:r>
    </w:p>
    <w:tbl>
      <w:tblPr>
        <w:tblStyle w:val="TableGrid"/>
        <w:tblW w:w="0" w:type="auto"/>
        <w:tblLook w:val="04A0" w:firstRow="1" w:lastRow="0" w:firstColumn="1" w:lastColumn="0" w:noHBand="0" w:noVBand="1"/>
      </w:tblPr>
      <w:tblGrid>
        <w:gridCol w:w="1615"/>
        <w:gridCol w:w="8016"/>
      </w:tblGrid>
      <w:tr w:rsidR="00257DD6" w14:paraId="60D8AD77" w14:textId="77777777" w:rsidTr="006D72A2">
        <w:tc>
          <w:tcPr>
            <w:tcW w:w="1615" w:type="dxa"/>
          </w:tcPr>
          <w:p w14:paraId="237E5B16" w14:textId="77777777" w:rsidR="00257DD6" w:rsidRPr="00722718" w:rsidRDefault="00257DD6" w:rsidP="006D72A2">
            <w:pPr>
              <w:spacing w:after="120"/>
              <w:rPr>
                <w:rFonts w:eastAsiaTheme="minorEastAsia"/>
                <w:b/>
                <w:bCs/>
                <w:color w:val="000000" w:themeColor="text1"/>
                <w:lang w:val="en-US" w:eastAsia="zh-CN"/>
              </w:rPr>
            </w:pPr>
            <w:r w:rsidRPr="00722718">
              <w:rPr>
                <w:rFonts w:eastAsiaTheme="minorEastAsia"/>
                <w:b/>
                <w:bCs/>
                <w:color w:val="000000" w:themeColor="text1"/>
                <w:lang w:val="en-US" w:eastAsia="zh-CN"/>
              </w:rPr>
              <w:t>Company</w:t>
            </w:r>
          </w:p>
        </w:tc>
        <w:tc>
          <w:tcPr>
            <w:tcW w:w="8016" w:type="dxa"/>
          </w:tcPr>
          <w:p w14:paraId="41792DA3" w14:textId="77777777" w:rsidR="00257DD6" w:rsidRPr="00722718" w:rsidRDefault="00257DD6" w:rsidP="006D72A2">
            <w:pPr>
              <w:spacing w:after="120"/>
              <w:rPr>
                <w:rFonts w:eastAsiaTheme="minorEastAsia"/>
                <w:b/>
                <w:bCs/>
                <w:color w:val="000000" w:themeColor="text1"/>
                <w:lang w:val="en-US" w:eastAsia="zh-CN"/>
              </w:rPr>
            </w:pPr>
            <w:r w:rsidRPr="00722718">
              <w:rPr>
                <w:rFonts w:eastAsiaTheme="minorEastAsia"/>
                <w:b/>
                <w:bCs/>
                <w:color w:val="000000" w:themeColor="text1"/>
                <w:lang w:val="en-US" w:eastAsia="zh-CN"/>
              </w:rPr>
              <w:t>Comment</w:t>
            </w:r>
          </w:p>
        </w:tc>
      </w:tr>
      <w:tr w:rsidR="00257DD6" w14:paraId="5959602B" w14:textId="77777777" w:rsidTr="006D72A2">
        <w:tc>
          <w:tcPr>
            <w:tcW w:w="1615" w:type="dxa"/>
          </w:tcPr>
          <w:p w14:paraId="7383939B" w14:textId="77777777" w:rsidR="00257DD6" w:rsidRDefault="00257DD6" w:rsidP="006D72A2">
            <w:pPr>
              <w:rPr>
                <w:lang w:eastAsia="zh-CN"/>
              </w:rPr>
            </w:pPr>
            <w:r w:rsidRPr="00257DD6">
              <w:rPr>
                <w:lang w:eastAsia="zh-CN"/>
              </w:rPr>
              <w:lastRenderedPageBreak/>
              <w:t>Apple</w:t>
            </w:r>
          </w:p>
        </w:tc>
        <w:tc>
          <w:tcPr>
            <w:tcW w:w="8016" w:type="dxa"/>
          </w:tcPr>
          <w:p w14:paraId="19C2984C" w14:textId="77777777" w:rsidR="00257DD6" w:rsidRPr="00740A82" w:rsidRDefault="00257DD6" w:rsidP="006D72A2">
            <w:pPr>
              <w:rPr>
                <w:lang w:eastAsia="zh-CN"/>
              </w:rPr>
            </w:pPr>
            <w:r w:rsidRPr="00257DD6">
              <w:rPr>
                <w:lang w:eastAsia="zh-CN"/>
              </w:rPr>
              <w:t>For the TP ratio metric  γ, it can be chosen such that it cannot be achieved if MMSE processing is used for CSI reporting. SINR shall be &gt;-4 dB.</w:t>
            </w:r>
          </w:p>
        </w:tc>
      </w:tr>
      <w:tr w:rsidR="00257DD6" w14:paraId="01CE6544" w14:textId="77777777" w:rsidTr="006D72A2">
        <w:tc>
          <w:tcPr>
            <w:tcW w:w="1615" w:type="dxa"/>
          </w:tcPr>
          <w:p w14:paraId="54CB332D" w14:textId="77777777" w:rsidR="00257DD6" w:rsidRDefault="00257DD6" w:rsidP="006D72A2">
            <w:pPr>
              <w:rPr>
                <w:lang w:eastAsia="zh-CN"/>
              </w:rPr>
            </w:pPr>
            <w:r w:rsidRPr="00257DD6">
              <w:rPr>
                <w:lang w:eastAsia="zh-CN"/>
              </w:rPr>
              <w:t>Huawei</w:t>
            </w:r>
          </w:p>
        </w:tc>
        <w:tc>
          <w:tcPr>
            <w:tcW w:w="8016" w:type="dxa"/>
          </w:tcPr>
          <w:p w14:paraId="12773239" w14:textId="77777777" w:rsidR="00257DD6" w:rsidRPr="00740A82" w:rsidRDefault="00257DD6" w:rsidP="006D72A2">
            <w:pPr>
              <w:rPr>
                <w:lang w:eastAsia="zh-CN"/>
              </w:rPr>
            </w:pPr>
            <w:r w:rsidRPr="00257DD6">
              <w:rPr>
                <w:lang w:eastAsia="zh-CN"/>
              </w:rPr>
              <w:t>Beside the metric on TP ratio, BLER for IRC processing should be also considered. 2% may be feasible.</w:t>
            </w:r>
          </w:p>
        </w:tc>
      </w:tr>
      <w:tr w:rsidR="00257DD6" w14:paraId="32B6DB9D" w14:textId="77777777" w:rsidTr="006D72A2">
        <w:tc>
          <w:tcPr>
            <w:tcW w:w="1615" w:type="dxa"/>
          </w:tcPr>
          <w:p w14:paraId="660F89CA" w14:textId="77777777" w:rsidR="00257DD6" w:rsidRDefault="00257DD6" w:rsidP="006D72A2">
            <w:pPr>
              <w:rPr>
                <w:lang w:eastAsia="zh-CN"/>
              </w:rPr>
            </w:pPr>
            <w:r w:rsidRPr="00257DD6">
              <w:rPr>
                <w:lang w:eastAsia="zh-CN"/>
              </w:rPr>
              <w:t>CTC</w:t>
            </w:r>
          </w:p>
        </w:tc>
        <w:tc>
          <w:tcPr>
            <w:tcW w:w="8016" w:type="dxa"/>
          </w:tcPr>
          <w:p w14:paraId="7D25EB0A" w14:textId="77777777" w:rsidR="00257DD6" w:rsidRPr="00740A82" w:rsidRDefault="00257DD6" w:rsidP="006D72A2">
            <w:pPr>
              <w:rPr>
                <w:lang w:eastAsia="zh-CN"/>
              </w:rPr>
            </w:pPr>
            <w:r w:rsidRPr="00257DD6">
              <w:rPr>
                <w:lang w:eastAsia="zh-CN"/>
              </w:rPr>
              <w:t>We agree with the criteria we should choose to ensure that it cannot be met with only MMSE processing. We can further decide the exact value based on more simulation results.</w:t>
            </w:r>
          </w:p>
        </w:tc>
      </w:tr>
      <w:tr w:rsidR="00257DD6" w14:paraId="56674D0F" w14:textId="77777777" w:rsidTr="006D72A2">
        <w:tc>
          <w:tcPr>
            <w:tcW w:w="1615" w:type="dxa"/>
          </w:tcPr>
          <w:p w14:paraId="2C13EEFA" w14:textId="77777777" w:rsidR="00257DD6" w:rsidRDefault="00257DD6" w:rsidP="006D72A2">
            <w:pPr>
              <w:rPr>
                <w:lang w:eastAsia="zh-CN"/>
              </w:rPr>
            </w:pPr>
            <w:r w:rsidRPr="00257DD6">
              <w:rPr>
                <w:lang w:eastAsia="zh-CN"/>
              </w:rPr>
              <w:t>Intel</w:t>
            </w:r>
          </w:p>
        </w:tc>
        <w:tc>
          <w:tcPr>
            <w:tcW w:w="8016" w:type="dxa"/>
          </w:tcPr>
          <w:p w14:paraId="13C3B79A" w14:textId="77777777" w:rsidR="00257DD6" w:rsidRPr="00740A82" w:rsidRDefault="00257DD6" w:rsidP="006D72A2">
            <w:pPr>
              <w:rPr>
                <w:lang w:eastAsia="zh-CN"/>
              </w:rPr>
            </w:pPr>
            <w:r w:rsidRPr="00257DD6">
              <w:rPr>
                <w:lang w:eastAsia="zh-CN"/>
              </w:rPr>
              <w:t>We agree with suggested criteria to select the SINR and γ values.</w:t>
            </w:r>
          </w:p>
        </w:tc>
      </w:tr>
      <w:tr w:rsidR="00257DD6" w14:paraId="556E6480" w14:textId="77777777" w:rsidTr="006D72A2">
        <w:tc>
          <w:tcPr>
            <w:tcW w:w="1615" w:type="dxa"/>
          </w:tcPr>
          <w:p w14:paraId="5404288B" w14:textId="77777777" w:rsidR="00257DD6" w:rsidRDefault="00257DD6" w:rsidP="006D72A2">
            <w:pPr>
              <w:rPr>
                <w:lang w:eastAsia="zh-CN"/>
              </w:rPr>
            </w:pPr>
            <w:r w:rsidRPr="00257DD6">
              <w:rPr>
                <w:lang w:eastAsia="zh-CN"/>
              </w:rPr>
              <w:t>Qualcomm</w:t>
            </w:r>
          </w:p>
        </w:tc>
        <w:tc>
          <w:tcPr>
            <w:tcW w:w="8016" w:type="dxa"/>
          </w:tcPr>
          <w:p w14:paraId="3E942C25" w14:textId="77777777" w:rsidR="00257DD6" w:rsidRPr="00740A82" w:rsidRDefault="00257DD6" w:rsidP="006D72A2">
            <w:pPr>
              <w:rPr>
                <w:lang w:eastAsia="zh-CN"/>
              </w:rPr>
            </w:pPr>
            <w:r w:rsidRPr="00257DD6">
              <w:rPr>
                <w:lang w:eastAsia="zh-CN"/>
              </w:rPr>
              <w:t>We are ok to list this criteria as one of the options. But we also need to have reasonable values for gamma and X for the SINR chosen. We can discuss this in the next meeting since it does not impact the simulation campaign.</w:t>
            </w:r>
          </w:p>
        </w:tc>
      </w:tr>
      <w:tr w:rsidR="00257DD6" w14:paraId="597EDAB9" w14:textId="77777777" w:rsidTr="006D72A2">
        <w:tc>
          <w:tcPr>
            <w:tcW w:w="1615" w:type="dxa"/>
          </w:tcPr>
          <w:p w14:paraId="07127345" w14:textId="77777777" w:rsidR="00257DD6" w:rsidRDefault="00257DD6" w:rsidP="006D72A2">
            <w:pPr>
              <w:rPr>
                <w:lang w:eastAsia="zh-CN"/>
              </w:rPr>
            </w:pPr>
            <w:r w:rsidRPr="00257DD6">
              <w:rPr>
                <w:lang w:eastAsia="zh-CN"/>
              </w:rPr>
              <w:t>Ericsson</w:t>
            </w:r>
          </w:p>
        </w:tc>
        <w:tc>
          <w:tcPr>
            <w:tcW w:w="8016" w:type="dxa"/>
          </w:tcPr>
          <w:p w14:paraId="69DCDFB4" w14:textId="77777777" w:rsidR="00257DD6" w:rsidRPr="00740A82" w:rsidRDefault="00257DD6" w:rsidP="006D72A2">
            <w:pPr>
              <w:rPr>
                <w:lang w:eastAsia="zh-CN"/>
              </w:rPr>
            </w:pPr>
            <w:r w:rsidRPr="00257DD6">
              <w:rPr>
                <w:lang w:eastAsia="zh-CN"/>
              </w:rPr>
              <w:t>We are fine with listed criteria to be an example, and to be decided in the next meeting.</w:t>
            </w:r>
          </w:p>
        </w:tc>
      </w:tr>
    </w:tbl>
    <w:p w14:paraId="3FC4CAFC" w14:textId="77777777" w:rsidR="00257DD6" w:rsidRPr="00257DD6" w:rsidRDefault="00257DD6" w:rsidP="00962108">
      <w:pPr>
        <w:rPr>
          <w:i/>
          <w:color w:val="0070C0"/>
        </w:rPr>
      </w:pPr>
    </w:p>
    <w:p w14:paraId="05D540DD" w14:textId="5A77C52F" w:rsidR="00922FCD" w:rsidRPr="00090551" w:rsidRDefault="00922FCD" w:rsidP="00922FCD">
      <w:pPr>
        <w:pStyle w:val="Heading1"/>
        <w:rPr>
          <w:lang w:val="en-US" w:eastAsia="ja-JP"/>
        </w:rPr>
      </w:pPr>
      <w:r w:rsidRPr="00090551">
        <w:rPr>
          <w:lang w:val="en-US" w:eastAsia="ja-JP"/>
        </w:rPr>
        <w:t>Topic #</w:t>
      </w:r>
      <w:r>
        <w:rPr>
          <w:lang w:val="en-US" w:eastAsia="ja-JP"/>
        </w:rPr>
        <w:t>3</w:t>
      </w:r>
      <w:r w:rsidRPr="00090551">
        <w:rPr>
          <w:lang w:val="en-US" w:eastAsia="ja-JP"/>
        </w:rPr>
        <w:t xml:space="preserve">: </w:t>
      </w:r>
      <w:r w:rsidR="0035746A" w:rsidRPr="0035746A">
        <w:rPr>
          <w:lang w:val="en-US" w:eastAsia="ja-JP"/>
        </w:rPr>
        <w:t>MMSE-IRC receiver for intra-cell inter-user interference</w:t>
      </w:r>
    </w:p>
    <w:p w14:paraId="6126125C" w14:textId="77777777" w:rsidR="00922FCD" w:rsidRPr="00090551" w:rsidRDefault="00922FCD" w:rsidP="00922FCD">
      <w:pPr>
        <w:pStyle w:val="Heading2"/>
        <w:rPr>
          <w:lang w:val="en-US"/>
        </w:rPr>
      </w:pPr>
      <w:r w:rsidRPr="00090551">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922FCD" w:rsidRPr="00EB1990" w14:paraId="5874FED9" w14:textId="77777777" w:rsidTr="00177A3D">
        <w:trPr>
          <w:trHeight w:val="468"/>
        </w:trPr>
        <w:tc>
          <w:tcPr>
            <w:tcW w:w="1622" w:type="dxa"/>
            <w:vAlign w:val="center"/>
          </w:tcPr>
          <w:p w14:paraId="0C9B367B" w14:textId="77777777" w:rsidR="00922FCD" w:rsidRPr="00EB1990" w:rsidRDefault="00922FCD" w:rsidP="00177A3D">
            <w:pPr>
              <w:spacing w:before="120" w:after="120"/>
              <w:rPr>
                <w:b/>
                <w:bCs/>
                <w:lang w:val="en-US"/>
              </w:rPr>
            </w:pPr>
            <w:r w:rsidRPr="00EB1990">
              <w:rPr>
                <w:b/>
                <w:bCs/>
                <w:lang w:val="en-US"/>
              </w:rPr>
              <w:t>T-doc number</w:t>
            </w:r>
          </w:p>
        </w:tc>
        <w:tc>
          <w:tcPr>
            <w:tcW w:w="1424" w:type="dxa"/>
            <w:vAlign w:val="center"/>
          </w:tcPr>
          <w:p w14:paraId="3985C51B" w14:textId="77777777" w:rsidR="00922FCD" w:rsidRPr="00EB1990" w:rsidRDefault="00922FCD" w:rsidP="00177A3D">
            <w:pPr>
              <w:spacing w:before="120" w:after="120"/>
              <w:rPr>
                <w:b/>
                <w:bCs/>
                <w:lang w:val="en-US"/>
              </w:rPr>
            </w:pPr>
            <w:r w:rsidRPr="00EB1990">
              <w:rPr>
                <w:b/>
                <w:bCs/>
                <w:lang w:val="en-US"/>
              </w:rPr>
              <w:t>Company</w:t>
            </w:r>
          </w:p>
        </w:tc>
        <w:tc>
          <w:tcPr>
            <w:tcW w:w="6585" w:type="dxa"/>
            <w:vAlign w:val="center"/>
          </w:tcPr>
          <w:p w14:paraId="5BE76E08" w14:textId="77777777" w:rsidR="00922FCD" w:rsidRPr="00EB1990" w:rsidRDefault="00922FCD" w:rsidP="00177A3D">
            <w:pPr>
              <w:spacing w:before="120" w:after="120"/>
              <w:rPr>
                <w:b/>
                <w:bCs/>
                <w:lang w:val="en-US"/>
              </w:rPr>
            </w:pPr>
            <w:r w:rsidRPr="00EB1990">
              <w:rPr>
                <w:b/>
                <w:bCs/>
                <w:lang w:val="en-US"/>
              </w:rPr>
              <w:t>Proposals / Observations</w:t>
            </w:r>
          </w:p>
        </w:tc>
      </w:tr>
      <w:tr w:rsidR="00C47483" w:rsidRPr="00EB1990" w14:paraId="6DA91C3A" w14:textId="77777777" w:rsidTr="00177A3D">
        <w:trPr>
          <w:trHeight w:val="468"/>
        </w:trPr>
        <w:tc>
          <w:tcPr>
            <w:tcW w:w="1622" w:type="dxa"/>
          </w:tcPr>
          <w:p w14:paraId="1B61B1C9" w14:textId="228DE95A" w:rsidR="00C47483" w:rsidRPr="00EB1990" w:rsidRDefault="00C47483" w:rsidP="00C47483">
            <w:pPr>
              <w:spacing w:before="120" w:after="120"/>
              <w:rPr>
                <w:lang w:val="en-US"/>
              </w:rPr>
            </w:pPr>
            <w:r w:rsidRPr="00577759">
              <w:rPr>
                <w:lang w:val="en-US"/>
              </w:rPr>
              <w:t>R4-2117434</w:t>
            </w:r>
          </w:p>
        </w:tc>
        <w:tc>
          <w:tcPr>
            <w:tcW w:w="1424" w:type="dxa"/>
          </w:tcPr>
          <w:p w14:paraId="0DEE3587" w14:textId="3AD0CE49" w:rsidR="00C47483" w:rsidRPr="00EB1990" w:rsidRDefault="00C47483" w:rsidP="00C47483">
            <w:pPr>
              <w:spacing w:before="120" w:after="120"/>
              <w:rPr>
                <w:lang w:val="en-US"/>
              </w:rPr>
            </w:pPr>
            <w:r w:rsidRPr="00C47483">
              <w:rPr>
                <w:lang w:val="en-US"/>
              </w:rPr>
              <w:t>Apple</w:t>
            </w:r>
          </w:p>
        </w:tc>
        <w:tc>
          <w:tcPr>
            <w:tcW w:w="6585" w:type="dxa"/>
          </w:tcPr>
          <w:p w14:paraId="6A27C082" w14:textId="0D164463" w:rsidR="00535A6B" w:rsidRPr="00DC4105" w:rsidRDefault="00535A6B" w:rsidP="00535A6B">
            <w:pPr>
              <w:spacing w:after="120"/>
              <w:rPr>
                <w:lang w:val="en-US"/>
              </w:rPr>
            </w:pPr>
            <w:r w:rsidRPr="00DC4105">
              <w:rPr>
                <w:b/>
                <w:bCs/>
                <w:lang w:val="en-US"/>
              </w:rPr>
              <w:t>Observation #1:</w:t>
            </w:r>
            <w:r w:rsidRPr="00DC4105">
              <w:rPr>
                <w:lang w:val="en-US"/>
              </w:rPr>
              <w:t xml:space="preserve"> With rank 2 on target UE and variable rank on interference UE the test set-up would be very complicated. </w:t>
            </w:r>
          </w:p>
          <w:p w14:paraId="1211360A" w14:textId="77777777" w:rsidR="00535A6B" w:rsidRPr="00DC4105" w:rsidRDefault="00535A6B" w:rsidP="00535A6B">
            <w:pPr>
              <w:spacing w:after="120"/>
              <w:rPr>
                <w:lang w:val="en-US"/>
              </w:rPr>
            </w:pPr>
            <w:r w:rsidRPr="00DC4105">
              <w:rPr>
                <w:b/>
                <w:bCs/>
                <w:lang w:val="en-US"/>
              </w:rPr>
              <w:t>Observation #2:</w:t>
            </w:r>
            <w:r w:rsidRPr="00DC4105">
              <w:rPr>
                <w:lang w:val="en-US"/>
              </w:rPr>
              <w:t xml:space="preserve"> Depending on signal power assumption the SIR and rank combination the SIR level would be either 0dB or 3dB. </w:t>
            </w:r>
          </w:p>
          <w:p w14:paraId="3952C5F2" w14:textId="77777777" w:rsidR="00535A6B" w:rsidRPr="00DC4105" w:rsidRDefault="00535A6B" w:rsidP="00535A6B">
            <w:pPr>
              <w:spacing w:after="120"/>
              <w:rPr>
                <w:lang w:val="en-US"/>
              </w:rPr>
            </w:pPr>
            <w:r w:rsidRPr="00DC4105">
              <w:rPr>
                <w:b/>
                <w:bCs/>
                <w:lang w:val="en-US"/>
              </w:rPr>
              <w:t>Proposal #1:</w:t>
            </w:r>
            <w:r w:rsidRPr="00DC4105">
              <w:rPr>
                <w:lang w:val="en-US"/>
              </w:rPr>
              <w:t xml:space="preserve"> Define requirements with either rank combination 2+1 or 2+2 for 4x4 case.</w:t>
            </w:r>
          </w:p>
          <w:p w14:paraId="3780A41D" w14:textId="77777777" w:rsidR="00535A6B" w:rsidRPr="00DC4105" w:rsidRDefault="00535A6B" w:rsidP="00535A6B">
            <w:pPr>
              <w:spacing w:after="120"/>
              <w:rPr>
                <w:lang w:val="en-US"/>
              </w:rPr>
            </w:pPr>
            <w:r w:rsidRPr="00DC4105">
              <w:rPr>
                <w:b/>
                <w:bCs/>
                <w:lang w:val="en-US"/>
              </w:rPr>
              <w:t>Observation #3:</w:t>
            </w:r>
            <w:r w:rsidRPr="00DC4105">
              <w:rPr>
                <w:lang w:val="en-US"/>
              </w:rPr>
              <w:t xml:space="preserve"> With random precoder we observe 0.6~0.8 dB degradation in MCS4 and 1.5~2dB degradation with MCS13 with random precoder compared to orthogonal precoder for co-scheduled UEs.</w:t>
            </w:r>
          </w:p>
          <w:p w14:paraId="5D24C626" w14:textId="77777777" w:rsidR="00535A6B" w:rsidRPr="00DC4105" w:rsidRDefault="00535A6B" w:rsidP="00535A6B">
            <w:pPr>
              <w:spacing w:after="120"/>
              <w:rPr>
                <w:lang w:val="en-US"/>
              </w:rPr>
            </w:pPr>
            <w:r w:rsidRPr="00DC4105">
              <w:rPr>
                <w:b/>
                <w:bCs/>
                <w:lang w:val="en-US"/>
              </w:rPr>
              <w:t>Observation #4:</w:t>
            </w:r>
            <w:r w:rsidRPr="00DC4105">
              <w:rPr>
                <w:lang w:val="en-US"/>
              </w:rPr>
              <w:t xml:space="preserve"> There is severe performance degradation with random precoder and 2 layers per co-scheduled UE, especially with TDLC channel.</w:t>
            </w:r>
          </w:p>
          <w:p w14:paraId="66D282EF" w14:textId="77777777" w:rsidR="00535A6B" w:rsidRPr="00DC4105" w:rsidRDefault="00535A6B" w:rsidP="00535A6B">
            <w:pPr>
              <w:spacing w:after="120"/>
              <w:rPr>
                <w:lang w:val="en-US"/>
              </w:rPr>
            </w:pPr>
            <w:r w:rsidRPr="00DC4105">
              <w:rPr>
                <w:b/>
                <w:bCs/>
                <w:lang w:val="en-US"/>
              </w:rPr>
              <w:t>Proposal #2:</w:t>
            </w:r>
            <w:r w:rsidRPr="00DC4105">
              <w:rPr>
                <w:lang w:val="en-US"/>
              </w:rPr>
              <w:t xml:space="preserve"> Define requirements with orthogonal precoder for co-scheduled UEs. </w:t>
            </w:r>
          </w:p>
          <w:p w14:paraId="34F5F094" w14:textId="77777777" w:rsidR="00535A6B" w:rsidRPr="00DC4105" w:rsidRDefault="00535A6B" w:rsidP="00535A6B">
            <w:pPr>
              <w:spacing w:after="120"/>
              <w:rPr>
                <w:lang w:val="en-US"/>
              </w:rPr>
            </w:pPr>
            <w:r w:rsidRPr="00DC4105">
              <w:rPr>
                <w:b/>
                <w:bCs/>
                <w:lang w:val="en-US"/>
              </w:rPr>
              <w:t>Observation #5:</w:t>
            </w:r>
            <w:r w:rsidRPr="00DC4105">
              <w:rPr>
                <w:lang w:val="en-US"/>
              </w:rPr>
              <w:t xml:space="preserve"> For 2TX with 1 layer per co-scheduled UE there is no significant performance delta between various DMRS port mapping between co-scheduled UEs.</w:t>
            </w:r>
          </w:p>
          <w:p w14:paraId="5A1B2ADE" w14:textId="77777777" w:rsidR="00535A6B" w:rsidRPr="00DC4105" w:rsidRDefault="00535A6B" w:rsidP="00535A6B">
            <w:pPr>
              <w:spacing w:after="120"/>
              <w:rPr>
                <w:lang w:val="en-US"/>
              </w:rPr>
            </w:pPr>
            <w:r w:rsidRPr="00DC4105">
              <w:rPr>
                <w:b/>
                <w:bCs/>
                <w:lang w:val="en-US"/>
              </w:rPr>
              <w:t>Proposal #3:</w:t>
            </w:r>
            <w:r w:rsidRPr="00DC4105">
              <w:rPr>
                <w:lang w:val="en-US"/>
              </w:rPr>
              <w:t xml:space="preserve"> For 2TX configure co-scheduled UEs on same CDM group with number of CDM groups without data as 1. </w:t>
            </w:r>
          </w:p>
          <w:p w14:paraId="76235328" w14:textId="1F6A5ADF" w:rsidR="00535A6B" w:rsidRPr="00DC4105" w:rsidRDefault="00535A6B" w:rsidP="00535A6B">
            <w:pPr>
              <w:spacing w:after="120"/>
              <w:rPr>
                <w:lang w:val="en-US"/>
              </w:rPr>
            </w:pPr>
            <w:r w:rsidRPr="00DC4105">
              <w:rPr>
                <w:b/>
                <w:bCs/>
                <w:lang w:val="en-US"/>
              </w:rPr>
              <w:t>Observation # 6:</w:t>
            </w:r>
            <w:r w:rsidRPr="00DC4105">
              <w:rPr>
                <w:lang w:val="en-US"/>
              </w:rPr>
              <w:t xml:space="preserve"> With XPL-Low defined with </w:t>
            </w:r>
            <w:r w:rsidR="00F171CC" w:rsidRPr="00DC4105">
              <w:rPr>
                <w:lang w:val="en-US"/>
              </w:rPr>
              <w:t>α1</w:t>
            </w:r>
            <w:r w:rsidRPr="00DC4105">
              <w:rPr>
                <w:lang w:val="en-US"/>
              </w:rPr>
              <w:t xml:space="preserve">=0, </w:t>
            </w:r>
            <w:r w:rsidR="00F171CC" w:rsidRPr="00DC4105">
              <w:rPr>
                <w:lang w:val="en-US"/>
              </w:rPr>
              <w:t>α2</w:t>
            </w:r>
            <w:r w:rsidRPr="00DC4105">
              <w:rPr>
                <w:lang w:val="en-US"/>
              </w:rPr>
              <w:t xml:space="preserve">=0, </w:t>
            </w:r>
            <w:r w:rsidR="00F171CC" w:rsidRPr="00DC4105">
              <w:rPr>
                <w:lang w:val="en-US"/>
              </w:rPr>
              <w:t>β</w:t>
            </w:r>
            <w:r w:rsidRPr="00DC4105">
              <w:rPr>
                <w:lang w:val="en-US"/>
              </w:rPr>
              <w:t xml:space="preserve">=0, </w:t>
            </w:r>
            <w:r w:rsidR="00F171CC" w:rsidRPr="00DC4105">
              <w:rPr>
                <w:lang w:val="en-US"/>
              </w:rPr>
              <w:t>γ</w:t>
            </w:r>
            <w:r w:rsidRPr="00DC4105">
              <w:rPr>
                <w:lang w:val="en-US"/>
              </w:rPr>
              <w:t>=0, there would be no difference between ULA low and   XPL-Low correlation models.</w:t>
            </w:r>
          </w:p>
          <w:p w14:paraId="443A2728" w14:textId="77777777" w:rsidR="00535A6B" w:rsidRPr="00DC4105" w:rsidRDefault="00535A6B" w:rsidP="00535A6B">
            <w:pPr>
              <w:spacing w:after="120"/>
              <w:rPr>
                <w:lang w:val="en-US"/>
              </w:rPr>
            </w:pPr>
            <w:r w:rsidRPr="00DC4105">
              <w:rPr>
                <w:b/>
                <w:bCs/>
                <w:lang w:val="en-US"/>
              </w:rPr>
              <w:t>Proposal #4:</w:t>
            </w:r>
            <w:r w:rsidRPr="00DC4105">
              <w:rPr>
                <w:lang w:val="en-US"/>
              </w:rPr>
              <w:t xml:space="preserve"> Define requirements with ULA Low MIMO correlation model for all antenna configurations. </w:t>
            </w:r>
          </w:p>
          <w:p w14:paraId="05FD0CAA" w14:textId="77777777" w:rsidR="00535A6B" w:rsidRPr="00DC4105" w:rsidRDefault="00535A6B" w:rsidP="00535A6B">
            <w:pPr>
              <w:spacing w:after="120"/>
              <w:rPr>
                <w:lang w:val="en-US"/>
              </w:rPr>
            </w:pPr>
            <w:r w:rsidRPr="00DC4105">
              <w:rPr>
                <w:b/>
                <w:bCs/>
                <w:lang w:val="en-US"/>
              </w:rPr>
              <w:t>Observation #7:</w:t>
            </w:r>
            <w:r w:rsidRPr="00DC4105">
              <w:rPr>
                <w:lang w:val="en-US"/>
              </w:rPr>
              <w:t xml:space="preserve"> In LTE for simultaneous transmission, the transmit powers are normalized by the total number of layers. </w:t>
            </w:r>
          </w:p>
          <w:p w14:paraId="6A1732DF" w14:textId="77777777" w:rsidR="00A05524" w:rsidRPr="00DC4105" w:rsidRDefault="00535A6B" w:rsidP="00535A6B">
            <w:pPr>
              <w:spacing w:after="120"/>
              <w:rPr>
                <w:lang w:val="en-US"/>
              </w:rPr>
            </w:pPr>
            <w:r w:rsidRPr="00DC4105">
              <w:rPr>
                <w:b/>
                <w:bCs/>
                <w:lang w:val="en-US"/>
              </w:rPr>
              <w:t>Proposal #5:</w:t>
            </w:r>
            <w:r w:rsidRPr="00DC4105">
              <w:rPr>
                <w:lang w:val="en-US"/>
              </w:rPr>
              <w:t xml:space="preserve"> Use the following assumptions for MU-MIMO requirements:</w:t>
            </w:r>
          </w:p>
          <w:p w14:paraId="678CB107" w14:textId="77777777" w:rsidR="00A05524" w:rsidRPr="00DC4105" w:rsidRDefault="00535A6B" w:rsidP="00535A6B">
            <w:pPr>
              <w:spacing w:after="120"/>
              <w:rPr>
                <w:lang w:val="en-US"/>
              </w:rPr>
            </w:pPr>
            <w:r w:rsidRPr="00DC4105">
              <w:rPr>
                <w:lang w:val="en-US"/>
              </w:rPr>
              <w:lastRenderedPageBreak/>
              <w:t>Signal power assumption - Average target UE signal power is equal to Rank</w:t>
            </w:r>
            <w:r w:rsidRPr="00DC4105">
              <w:rPr>
                <w:vertAlign w:val="subscript"/>
                <w:lang w:val="en-US"/>
              </w:rPr>
              <w:t>TargetUE</w:t>
            </w:r>
            <w:r w:rsidRPr="00DC4105">
              <w:rPr>
                <w:lang w:val="en-US"/>
              </w:rPr>
              <w:t>/Rank</w:t>
            </w:r>
            <w:r w:rsidRPr="00DC4105">
              <w:rPr>
                <w:vertAlign w:val="subscript"/>
                <w:lang w:val="en-US"/>
              </w:rPr>
              <w:t>Total</w:t>
            </w:r>
            <w:r w:rsidRPr="00DC4105">
              <w:rPr>
                <w:lang w:val="en-US"/>
              </w:rPr>
              <w:t xml:space="preserve"> and average interference UE signal power is equal to Rank</w:t>
            </w:r>
            <w:r w:rsidRPr="00DC4105">
              <w:rPr>
                <w:vertAlign w:val="subscript"/>
                <w:lang w:val="en-US"/>
              </w:rPr>
              <w:t>InterfUE</w:t>
            </w:r>
            <w:r w:rsidRPr="00DC4105">
              <w:rPr>
                <w:lang w:val="en-US"/>
              </w:rPr>
              <w:t>/Rank</w:t>
            </w:r>
            <w:r w:rsidRPr="00DC4105">
              <w:rPr>
                <w:vertAlign w:val="subscript"/>
                <w:lang w:val="en-US"/>
              </w:rPr>
              <w:t>Total</w:t>
            </w:r>
            <w:r w:rsidRPr="00DC4105">
              <w:rPr>
                <w:lang w:val="en-US"/>
              </w:rPr>
              <w:t>.</w:t>
            </w:r>
          </w:p>
          <w:p w14:paraId="57DB9525" w14:textId="1702F564" w:rsidR="00535A6B" w:rsidRPr="00DC4105" w:rsidRDefault="00535A6B" w:rsidP="00535A6B">
            <w:pPr>
              <w:spacing w:after="120"/>
              <w:rPr>
                <w:lang w:val="en-US"/>
              </w:rPr>
            </w:pPr>
            <w:r w:rsidRPr="00DC4105">
              <w:rPr>
                <w:lang w:val="en-US"/>
              </w:rPr>
              <w:t>SNR definition - SNR = (S</w:t>
            </w:r>
            <w:r w:rsidRPr="00DC4105">
              <w:rPr>
                <w:vertAlign w:val="subscript"/>
                <w:lang w:val="en-US"/>
              </w:rPr>
              <w:t>TargetUE</w:t>
            </w:r>
            <w:r w:rsidRPr="00DC4105">
              <w:rPr>
                <w:lang w:val="en-US"/>
              </w:rPr>
              <w:t>+ S</w:t>
            </w:r>
            <w:r w:rsidRPr="00DC4105">
              <w:rPr>
                <w:vertAlign w:val="subscript"/>
                <w:lang w:val="en-US"/>
              </w:rPr>
              <w:t>InterfUE</w:t>
            </w:r>
            <w:r w:rsidRPr="00DC4105">
              <w:rPr>
                <w:lang w:val="en-US"/>
              </w:rPr>
              <w:t>)/N</w:t>
            </w:r>
          </w:p>
          <w:p w14:paraId="1DF59FE9" w14:textId="77777777" w:rsidR="00535A6B" w:rsidRPr="00DC4105" w:rsidRDefault="00535A6B" w:rsidP="00535A6B">
            <w:pPr>
              <w:spacing w:after="120"/>
              <w:rPr>
                <w:lang w:val="en-US"/>
              </w:rPr>
            </w:pPr>
            <w:r w:rsidRPr="00DC4105">
              <w:rPr>
                <w:b/>
                <w:bCs/>
                <w:lang w:val="en-US"/>
              </w:rPr>
              <w:t>Observation #8:</w:t>
            </w:r>
            <w:r w:rsidRPr="00DC4105">
              <w:rPr>
                <w:lang w:val="en-US"/>
              </w:rPr>
              <w:t xml:space="preserve"> For 2x2 there is no significant performance delta between MMSE-IRC and MMSE for MCS4 and there is performance improvement with MMSE-IRC over MMSE for MCS13.</w:t>
            </w:r>
          </w:p>
          <w:p w14:paraId="73045D99" w14:textId="77777777" w:rsidR="00535A6B" w:rsidRPr="00DC4105" w:rsidRDefault="00535A6B" w:rsidP="00535A6B">
            <w:pPr>
              <w:spacing w:after="120"/>
              <w:rPr>
                <w:lang w:val="en-US"/>
              </w:rPr>
            </w:pPr>
            <w:r w:rsidRPr="00DC4105">
              <w:rPr>
                <w:b/>
                <w:bCs/>
                <w:lang w:val="en-US"/>
              </w:rPr>
              <w:t>Proposal #6:</w:t>
            </w:r>
            <w:r w:rsidRPr="00DC4105">
              <w:rPr>
                <w:lang w:val="en-US"/>
              </w:rPr>
              <w:t xml:space="preserve"> Define requirements for MU-MIMO with 2Tx with MCS13 and TDLA channel. </w:t>
            </w:r>
          </w:p>
          <w:p w14:paraId="09879A04" w14:textId="77777777" w:rsidR="00535A6B" w:rsidRPr="00DC4105" w:rsidRDefault="00535A6B" w:rsidP="00535A6B">
            <w:pPr>
              <w:spacing w:after="120"/>
              <w:rPr>
                <w:lang w:val="en-US"/>
              </w:rPr>
            </w:pPr>
            <w:r w:rsidRPr="00DC4105">
              <w:rPr>
                <w:b/>
                <w:bCs/>
                <w:lang w:val="en-US"/>
              </w:rPr>
              <w:t>Observation #9:</w:t>
            </w:r>
            <w:r w:rsidRPr="00DC4105">
              <w:rPr>
                <w:lang w:val="en-US"/>
              </w:rPr>
              <w:t xml:space="preserve"> Performance with TDLC channel is degraded by over 2 dB compared to TDLA channel for MCS13 with 2 layers per UE and MCS 19 with  2+1 rank combination.</w:t>
            </w:r>
          </w:p>
          <w:p w14:paraId="322C406E" w14:textId="77777777" w:rsidR="00535A6B" w:rsidRPr="00DC4105" w:rsidRDefault="00535A6B" w:rsidP="00535A6B">
            <w:pPr>
              <w:spacing w:after="120"/>
              <w:rPr>
                <w:lang w:val="en-US"/>
              </w:rPr>
            </w:pPr>
            <w:r w:rsidRPr="00DC4105">
              <w:rPr>
                <w:b/>
                <w:bCs/>
                <w:lang w:val="en-US"/>
              </w:rPr>
              <w:t>Observation #10:</w:t>
            </w:r>
            <w:r w:rsidRPr="00DC4105">
              <w:rPr>
                <w:lang w:val="en-US"/>
              </w:rPr>
              <w:t xml:space="preserve"> With TDLC and 2 layers per UE with MCS-19, MMSE-IRC cannot achieve good performance.</w:t>
            </w:r>
          </w:p>
          <w:p w14:paraId="44B1A238" w14:textId="66B07F8B" w:rsidR="00C47483" w:rsidRPr="00DC4105" w:rsidRDefault="00535A6B" w:rsidP="00535A6B">
            <w:pPr>
              <w:spacing w:after="120"/>
              <w:rPr>
                <w:lang w:val="en-US"/>
              </w:rPr>
            </w:pPr>
            <w:r w:rsidRPr="00DC4105">
              <w:rPr>
                <w:b/>
                <w:bCs/>
                <w:lang w:val="en-US"/>
              </w:rPr>
              <w:t>Proposal #7:</w:t>
            </w:r>
            <w:r w:rsidRPr="00DC4105">
              <w:rPr>
                <w:lang w:val="en-US"/>
              </w:rPr>
              <w:t xml:space="preserve"> For 4x4 define requirements with either 2+1 or 2+2 rank combination with TDLA channel.</w:t>
            </w:r>
          </w:p>
        </w:tc>
      </w:tr>
      <w:tr w:rsidR="00C47483" w:rsidRPr="00EB1990" w14:paraId="2FE87AAB" w14:textId="77777777" w:rsidTr="00177A3D">
        <w:trPr>
          <w:trHeight w:val="468"/>
        </w:trPr>
        <w:tc>
          <w:tcPr>
            <w:tcW w:w="1622" w:type="dxa"/>
          </w:tcPr>
          <w:p w14:paraId="372B68B6" w14:textId="153E9E1D" w:rsidR="00C47483" w:rsidRPr="00EB1990" w:rsidRDefault="00C47483" w:rsidP="00C47483">
            <w:pPr>
              <w:spacing w:before="120" w:after="120"/>
              <w:rPr>
                <w:lang w:val="en-US"/>
              </w:rPr>
            </w:pPr>
            <w:r w:rsidRPr="00577759">
              <w:rPr>
                <w:lang w:val="en-US"/>
              </w:rPr>
              <w:lastRenderedPageBreak/>
              <w:t>R4-2117435</w:t>
            </w:r>
          </w:p>
        </w:tc>
        <w:tc>
          <w:tcPr>
            <w:tcW w:w="1424" w:type="dxa"/>
          </w:tcPr>
          <w:p w14:paraId="175CD946" w14:textId="77868A67" w:rsidR="00C47483" w:rsidRPr="00EB1990" w:rsidRDefault="00C47483" w:rsidP="00C47483">
            <w:pPr>
              <w:spacing w:before="120" w:after="120"/>
              <w:rPr>
                <w:lang w:val="en-US"/>
              </w:rPr>
            </w:pPr>
            <w:r w:rsidRPr="00C47483">
              <w:rPr>
                <w:lang w:val="en-US"/>
              </w:rPr>
              <w:t>Apple</w:t>
            </w:r>
          </w:p>
        </w:tc>
        <w:tc>
          <w:tcPr>
            <w:tcW w:w="6585" w:type="dxa"/>
          </w:tcPr>
          <w:p w14:paraId="60080D06" w14:textId="12B3F318" w:rsidR="00C47483" w:rsidRPr="00DC4105" w:rsidRDefault="0063211B" w:rsidP="00C47483">
            <w:pPr>
              <w:spacing w:after="120"/>
              <w:rPr>
                <w:lang w:val="en-US"/>
              </w:rPr>
            </w:pPr>
            <w:r w:rsidRPr="00DC4105">
              <w:rPr>
                <w:lang w:val="en-US"/>
              </w:rPr>
              <w:t>TP to TR 38.833: Interference Modeling for intra-cell inter-user interference</w:t>
            </w:r>
          </w:p>
        </w:tc>
      </w:tr>
      <w:tr w:rsidR="00C47483" w:rsidRPr="00EB1990" w14:paraId="4ED1E245" w14:textId="77777777" w:rsidTr="00177A3D">
        <w:trPr>
          <w:trHeight w:val="468"/>
        </w:trPr>
        <w:tc>
          <w:tcPr>
            <w:tcW w:w="1622" w:type="dxa"/>
          </w:tcPr>
          <w:p w14:paraId="72C2A10B" w14:textId="461B2921" w:rsidR="00C47483" w:rsidRPr="00EB1990" w:rsidRDefault="00C47483" w:rsidP="00C47483">
            <w:pPr>
              <w:spacing w:before="120" w:after="120"/>
              <w:rPr>
                <w:lang w:val="en-US"/>
              </w:rPr>
            </w:pPr>
            <w:r w:rsidRPr="00577759">
              <w:rPr>
                <w:lang w:val="en-US"/>
              </w:rPr>
              <w:t>R4-2117738</w:t>
            </w:r>
          </w:p>
        </w:tc>
        <w:tc>
          <w:tcPr>
            <w:tcW w:w="1424" w:type="dxa"/>
          </w:tcPr>
          <w:p w14:paraId="2FA92A51" w14:textId="7F7880FC" w:rsidR="00C47483" w:rsidRPr="00EB1990" w:rsidRDefault="00C47483" w:rsidP="00C47483">
            <w:pPr>
              <w:spacing w:before="120" w:after="120"/>
              <w:rPr>
                <w:lang w:val="en-US"/>
              </w:rPr>
            </w:pPr>
            <w:r w:rsidRPr="00C47483">
              <w:rPr>
                <w:lang w:val="en-US"/>
              </w:rPr>
              <w:t>CMCC</w:t>
            </w:r>
          </w:p>
        </w:tc>
        <w:tc>
          <w:tcPr>
            <w:tcW w:w="6585" w:type="dxa"/>
          </w:tcPr>
          <w:p w14:paraId="07C94111" w14:textId="62533D4A" w:rsidR="00C47483" w:rsidRPr="00DC4105" w:rsidRDefault="00391728" w:rsidP="00C47483">
            <w:pPr>
              <w:spacing w:after="120"/>
            </w:pPr>
            <w:r w:rsidRPr="00DC4105">
              <w:t>TP to TR 38.833: Summary of link level evaluation for inter-user interference suppression for MU-MIMO</w:t>
            </w:r>
          </w:p>
        </w:tc>
      </w:tr>
      <w:tr w:rsidR="00C47483" w:rsidRPr="00EB1990" w14:paraId="00E62CFE" w14:textId="77777777" w:rsidTr="00177A3D">
        <w:trPr>
          <w:trHeight w:val="468"/>
        </w:trPr>
        <w:tc>
          <w:tcPr>
            <w:tcW w:w="1622" w:type="dxa"/>
          </w:tcPr>
          <w:p w14:paraId="6AEFBCB6" w14:textId="42CDF8AA" w:rsidR="00C47483" w:rsidRPr="00EB1990" w:rsidRDefault="00C47483" w:rsidP="00C47483">
            <w:pPr>
              <w:spacing w:before="120" w:after="120"/>
              <w:rPr>
                <w:lang w:val="en-US"/>
              </w:rPr>
            </w:pPr>
            <w:r w:rsidRPr="00577759">
              <w:rPr>
                <w:lang w:val="en-US"/>
              </w:rPr>
              <w:t>R4-2118001</w:t>
            </w:r>
          </w:p>
        </w:tc>
        <w:tc>
          <w:tcPr>
            <w:tcW w:w="1424" w:type="dxa"/>
          </w:tcPr>
          <w:p w14:paraId="0A2779BF" w14:textId="4CF92F38" w:rsidR="00C47483" w:rsidRPr="00EB1990" w:rsidRDefault="00C47483" w:rsidP="00C47483">
            <w:pPr>
              <w:spacing w:before="120" w:after="120"/>
              <w:rPr>
                <w:lang w:val="en-US"/>
              </w:rPr>
            </w:pPr>
            <w:r w:rsidRPr="00C47483">
              <w:rPr>
                <w:lang w:val="en-US"/>
              </w:rPr>
              <w:t>Intel Corporation</w:t>
            </w:r>
          </w:p>
        </w:tc>
        <w:tc>
          <w:tcPr>
            <w:tcW w:w="6585" w:type="dxa"/>
          </w:tcPr>
          <w:p w14:paraId="343F3C0B" w14:textId="2BA0B088" w:rsidR="001500FB" w:rsidRPr="00DC4105" w:rsidRDefault="001500FB" w:rsidP="001500FB">
            <w:pPr>
              <w:spacing w:after="120"/>
              <w:rPr>
                <w:lang w:val="en-US"/>
              </w:rPr>
            </w:pPr>
            <w:r w:rsidRPr="00DC4105">
              <w:rPr>
                <w:b/>
                <w:bCs/>
                <w:lang w:val="en-US"/>
              </w:rPr>
              <w:t>Observation #1:</w:t>
            </w:r>
            <w:r w:rsidRPr="00DC4105">
              <w:rPr>
                <w:lang w:val="en-US"/>
              </w:rPr>
              <w:t xml:space="preserve"> For PMI matrix selection for co-scheduled UE Option 1 (Select the precoder to ensure orthogonality) provides better performance in comparison to Option 2 (Random) for all considered scenarios and different receiver assumptions.</w:t>
            </w:r>
          </w:p>
          <w:p w14:paraId="78EF3B1F" w14:textId="1413EEF4" w:rsidR="001500FB" w:rsidRPr="00DC4105" w:rsidRDefault="001500FB" w:rsidP="001500FB">
            <w:pPr>
              <w:spacing w:after="120"/>
              <w:rPr>
                <w:lang w:val="en-US"/>
              </w:rPr>
            </w:pPr>
            <w:r w:rsidRPr="00DC4105">
              <w:rPr>
                <w:b/>
                <w:bCs/>
                <w:lang w:val="en-US"/>
              </w:rPr>
              <w:t>Observation #2:</w:t>
            </w:r>
            <w:r w:rsidRPr="00DC4105">
              <w:rPr>
                <w:lang w:val="en-US"/>
              </w:rPr>
              <w:t xml:space="preserve"> For DMRS ports mapping for scenario with Rank 1+1 configuration Option 2 (different CDM groups mapping) and Option 3 (variable CDM groups mapping) allows to verify correct interfere-plus-noise covariance matrix estimation for 2 Rx UE for scenarios with different CDM groups for target and interference UEs.</w:t>
            </w:r>
          </w:p>
          <w:p w14:paraId="0CBC1F42" w14:textId="5C6754A8" w:rsidR="001500FB" w:rsidRPr="00DC4105" w:rsidRDefault="001500FB" w:rsidP="001500FB">
            <w:pPr>
              <w:spacing w:after="120"/>
              <w:rPr>
                <w:lang w:val="en-US"/>
              </w:rPr>
            </w:pPr>
            <w:r w:rsidRPr="00DC4105">
              <w:rPr>
                <w:b/>
                <w:bCs/>
                <w:lang w:val="en-US"/>
              </w:rPr>
              <w:t>Observation #3:</w:t>
            </w:r>
            <w:r w:rsidRPr="00DC4105">
              <w:rPr>
                <w:lang w:val="en-US"/>
              </w:rPr>
              <w:t xml:space="preserve"> Test setup for Option 3 (variable CDM groups mapping) is more complicated in comparison to Option 2 (different CDM groups mapping) for DMRS ports mapping for scenario with Rank 1+1 configuration.</w:t>
            </w:r>
          </w:p>
          <w:p w14:paraId="2807D85B" w14:textId="23EF862C" w:rsidR="001500FB" w:rsidRPr="00DC4105" w:rsidRDefault="001500FB" w:rsidP="001500FB">
            <w:pPr>
              <w:spacing w:after="120"/>
              <w:rPr>
                <w:lang w:val="en-US"/>
              </w:rPr>
            </w:pPr>
            <w:r w:rsidRPr="00DC4105">
              <w:rPr>
                <w:b/>
                <w:bCs/>
                <w:lang w:val="en-US"/>
              </w:rPr>
              <w:t>Observation #4:</w:t>
            </w:r>
            <w:r w:rsidRPr="00DC4105">
              <w:rPr>
                <w:lang w:val="en-US"/>
              </w:rPr>
              <w:t xml:space="preserve"> For scenario with Rank 2 MCS 19 serving PDSCH and TDL-C channel model, MMSE-IRC does not allow to achieve maximum throughput in case of Rank 2 interference PDSCH signal</w:t>
            </w:r>
          </w:p>
          <w:p w14:paraId="5003E96F" w14:textId="23124884" w:rsidR="001500FB" w:rsidRPr="00DC4105" w:rsidRDefault="001500FB" w:rsidP="001500FB">
            <w:pPr>
              <w:spacing w:after="120"/>
              <w:rPr>
                <w:lang w:val="en-US"/>
              </w:rPr>
            </w:pPr>
            <w:r w:rsidRPr="00DC4105">
              <w:rPr>
                <w:b/>
                <w:bCs/>
                <w:lang w:val="en-US"/>
              </w:rPr>
              <w:t>Proposal 1:</w:t>
            </w:r>
            <w:r w:rsidRPr="00DC4105">
              <w:rPr>
                <w:lang w:val="en-US"/>
              </w:rPr>
              <w:t xml:space="preserve"> Consider the following assumptions for MU-MIMO modelling for requirements definition: </w:t>
            </w:r>
          </w:p>
          <w:p w14:paraId="411F2103" w14:textId="77777777" w:rsidR="001500FB" w:rsidRPr="00DC4105" w:rsidRDefault="001500FB" w:rsidP="00E03B2B">
            <w:pPr>
              <w:pStyle w:val="ListParagraph"/>
              <w:numPr>
                <w:ilvl w:val="0"/>
                <w:numId w:val="17"/>
              </w:numPr>
              <w:spacing w:after="120"/>
              <w:ind w:firstLineChars="0"/>
              <w:rPr>
                <w:rFonts w:eastAsia="Yu Mincho"/>
                <w:lang w:val="en-US"/>
              </w:rPr>
            </w:pPr>
            <w:r w:rsidRPr="00DC4105">
              <w:rPr>
                <w:rFonts w:eastAsia="Yu Mincho"/>
                <w:lang w:val="en-US"/>
              </w:rPr>
              <w:t>Precoder selection for interference UE: Option 1 (Select the precoder to ensure orthogonality)</w:t>
            </w:r>
          </w:p>
          <w:p w14:paraId="62425A30" w14:textId="77777777" w:rsidR="001500FB" w:rsidRPr="00DC4105" w:rsidRDefault="001500FB" w:rsidP="00E03B2B">
            <w:pPr>
              <w:pStyle w:val="ListParagraph"/>
              <w:numPr>
                <w:ilvl w:val="0"/>
                <w:numId w:val="17"/>
              </w:numPr>
              <w:spacing w:after="120"/>
              <w:ind w:firstLineChars="0"/>
              <w:rPr>
                <w:rFonts w:eastAsia="Yu Mincho"/>
                <w:lang w:val="en-US"/>
              </w:rPr>
            </w:pPr>
            <w:r w:rsidRPr="00DC4105">
              <w:rPr>
                <w:rFonts w:eastAsia="Yu Mincho"/>
                <w:lang w:val="en-US"/>
              </w:rPr>
              <w:t>DMRS ports mapping DMRS ports for case with rank 1+1:</w:t>
            </w:r>
          </w:p>
          <w:p w14:paraId="268AC512" w14:textId="77777777" w:rsidR="001500FB" w:rsidRPr="00DC4105" w:rsidRDefault="001500FB" w:rsidP="00E03B2B">
            <w:pPr>
              <w:pStyle w:val="ListParagraph"/>
              <w:numPr>
                <w:ilvl w:val="1"/>
                <w:numId w:val="17"/>
              </w:numPr>
              <w:spacing w:after="120"/>
              <w:ind w:firstLineChars="0"/>
              <w:rPr>
                <w:rFonts w:eastAsia="Yu Mincho"/>
                <w:lang w:val="en-US"/>
              </w:rPr>
            </w:pPr>
            <w:r w:rsidRPr="00DC4105">
              <w:rPr>
                <w:rFonts w:eastAsia="Yu Mincho"/>
                <w:lang w:val="en-US"/>
              </w:rPr>
              <w:t>First priority: DMRS port 0 for target UE, DMRS port 2 for the interference UE, i.e., different CDM groups</w:t>
            </w:r>
          </w:p>
          <w:p w14:paraId="34B71104" w14:textId="77777777" w:rsidR="001500FB" w:rsidRPr="00DC4105" w:rsidRDefault="001500FB" w:rsidP="00E03B2B">
            <w:pPr>
              <w:pStyle w:val="ListParagraph"/>
              <w:numPr>
                <w:ilvl w:val="1"/>
                <w:numId w:val="17"/>
              </w:numPr>
              <w:spacing w:after="120"/>
              <w:ind w:firstLineChars="0"/>
              <w:rPr>
                <w:rFonts w:eastAsia="Yu Mincho"/>
                <w:lang w:val="en-US"/>
              </w:rPr>
            </w:pPr>
            <w:r w:rsidRPr="00DC4105">
              <w:rPr>
                <w:rFonts w:eastAsia="Yu Mincho"/>
                <w:lang w:val="en-US"/>
              </w:rPr>
              <w:t>Second priority: Variable DMRS port mapping</w:t>
            </w:r>
          </w:p>
          <w:p w14:paraId="6E14993F" w14:textId="77777777" w:rsidR="001500FB" w:rsidRPr="00DC4105" w:rsidRDefault="001500FB" w:rsidP="00E03B2B">
            <w:pPr>
              <w:pStyle w:val="ListParagraph"/>
              <w:numPr>
                <w:ilvl w:val="0"/>
                <w:numId w:val="17"/>
              </w:numPr>
              <w:spacing w:after="120"/>
              <w:ind w:firstLineChars="0"/>
              <w:rPr>
                <w:rFonts w:eastAsia="Yu Mincho"/>
                <w:lang w:val="en-US"/>
              </w:rPr>
            </w:pPr>
            <w:r w:rsidRPr="00DC4105">
              <w:rPr>
                <w:rFonts w:eastAsia="Yu Mincho"/>
                <w:lang w:val="en-US"/>
              </w:rPr>
              <w:t>Rank for target and interference PDSCH for 4 Rx UE test</w:t>
            </w:r>
          </w:p>
          <w:p w14:paraId="2747FB14" w14:textId="77777777" w:rsidR="001500FB" w:rsidRPr="00DC4105" w:rsidRDefault="001500FB" w:rsidP="00E03B2B">
            <w:pPr>
              <w:pStyle w:val="ListParagraph"/>
              <w:numPr>
                <w:ilvl w:val="1"/>
                <w:numId w:val="17"/>
              </w:numPr>
              <w:spacing w:after="120"/>
              <w:ind w:firstLineChars="0"/>
              <w:rPr>
                <w:rFonts w:eastAsia="Yu Mincho"/>
                <w:lang w:val="en-US"/>
              </w:rPr>
            </w:pPr>
            <w:r w:rsidRPr="00DC4105">
              <w:rPr>
                <w:rFonts w:eastAsia="Yu Mincho"/>
                <w:lang w:val="en-US"/>
              </w:rPr>
              <w:t>First priority: Rank 2 (Target UE) + Rank 2 (Co-schedule UE)</w:t>
            </w:r>
          </w:p>
          <w:p w14:paraId="0F77E50B" w14:textId="77777777" w:rsidR="001500FB" w:rsidRPr="00DC4105" w:rsidRDefault="001500FB" w:rsidP="00E03B2B">
            <w:pPr>
              <w:pStyle w:val="ListParagraph"/>
              <w:numPr>
                <w:ilvl w:val="1"/>
                <w:numId w:val="17"/>
              </w:numPr>
              <w:spacing w:after="120"/>
              <w:ind w:firstLineChars="0"/>
              <w:rPr>
                <w:rFonts w:eastAsia="Yu Mincho"/>
                <w:lang w:val="en-US"/>
              </w:rPr>
            </w:pPr>
            <w:r w:rsidRPr="00DC4105">
              <w:rPr>
                <w:rFonts w:eastAsia="Yu Mincho"/>
                <w:lang w:val="en-US"/>
              </w:rPr>
              <w:t>Second priority: Rank 2 (Target UE) + Variable rank (Co-scheduled UE)</w:t>
            </w:r>
          </w:p>
          <w:p w14:paraId="059A8202" w14:textId="77777777" w:rsidR="001500FB" w:rsidRPr="00DC4105" w:rsidRDefault="001500FB" w:rsidP="00E03B2B">
            <w:pPr>
              <w:pStyle w:val="ListParagraph"/>
              <w:numPr>
                <w:ilvl w:val="0"/>
                <w:numId w:val="17"/>
              </w:numPr>
              <w:spacing w:after="120"/>
              <w:ind w:firstLineChars="0"/>
              <w:rPr>
                <w:rFonts w:eastAsia="Yu Mincho"/>
                <w:lang w:val="en-US"/>
              </w:rPr>
            </w:pPr>
            <w:r w:rsidRPr="00DC4105">
              <w:rPr>
                <w:rFonts w:eastAsia="Yu Mincho"/>
                <w:lang w:val="en-US"/>
              </w:rPr>
              <w:t>Same DMRS scrambling ID for target UE and co-scheduled UE</w:t>
            </w:r>
          </w:p>
          <w:p w14:paraId="137A443F" w14:textId="34389B6F" w:rsidR="001500FB" w:rsidRPr="00DC4105" w:rsidRDefault="001500FB" w:rsidP="008A0034">
            <w:pPr>
              <w:spacing w:after="120"/>
              <w:rPr>
                <w:lang w:val="en-US"/>
              </w:rPr>
            </w:pPr>
            <w:r w:rsidRPr="00DC4105">
              <w:rPr>
                <w:b/>
                <w:bCs/>
                <w:lang w:val="en-US"/>
              </w:rPr>
              <w:t>Observation #5:</w:t>
            </w:r>
            <w:r w:rsidR="008A0034" w:rsidRPr="00DC4105">
              <w:rPr>
                <w:lang w:val="en-US"/>
              </w:rPr>
              <w:t xml:space="preserve"> </w:t>
            </w:r>
            <w:r w:rsidRPr="00DC4105">
              <w:rPr>
                <w:lang w:val="en-US"/>
              </w:rPr>
              <w:t>For scenario with 2 TX antenna</w:t>
            </w:r>
          </w:p>
          <w:p w14:paraId="5498DD3B" w14:textId="77777777" w:rsidR="001500FB" w:rsidRPr="00DC4105" w:rsidRDefault="001500FB" w:rsidP="00E03B2B">
            <w:pPr>
              <w:pStyle w:val="ListParagraph"/>
              <w:numPr>
                <w:ilvl w:val="0"/>
                <w:numId w:val="18"/>
              </w:numPr>
              <w:spacing w:after="120"/>
              <w:ind w:firstLineChars="0"/>
              <w:rPr>
                <w:rFonts w:eastAsia="Yu Mincho"/>
                <w:lang w:val="en-US"/>
              </w:rPr>
            </w:pPr>
            <w:r w:rsidRPr="00DC4105">
              <w:rPr>
                <w:rFonts w:eastAsia="Yu Mincho"/>
                <w:lang w:val="en-US"/>
              </w:rPr>
              <w:lastRenderedPageBreak/>
              <w:t>MMSE-IRC performance benefits over MMSE-MRC is rather close for different propagation conditions for the most of scenarios except 4 Rx with MCS 13</w:t>
            </w:r>
          </w:p>
          <w:p w14:paraId="076C110E" w14:textId="77777777" w:rsidR="001500FB" w:rsidRPr="00DC4105" w:rsidRDefault="001500FB" w:rsidP="00E03B2B">
            <w:pPr>
              <w:pStyle w:val="ListParagraph"/>
              <w:numPr>
                <w:ilvl w:val="0"/>
                <w:numId w:val="18"/>
              </w:numPr>
              <w:spacing w:after="120"/>
              <w:ind w:firstLineChars="0"/>
              <w:rPr>
                <w:rFonts w:eastAsia="Yu Mincho"/>
                <w:lang w:val="en-US"/>
              </w:rPr>
            </w:pPr>
            <w:r w:rsidRPr="00DC4105">
              <w:rPr>
                <w:rFonts w:eastAsia="Yu Mincho"/>
                <w:lang w:val="en-US"/>
              </w:rPr>
              <w:t>MMSE-IRC performance benefits over MMSE-MRC for scenario with 1+1 rank configuration and MCS 4 is not higher than 1 dB</w:t>
            </w:r>
          </w:p>
          <w:p w14:paraId="57D6F9C9" w14:textId="38C2741E" w:rsidR="001500FB" w:rsidRPr="00DC4105" w:rsidRDefault="001500FB" w:rsidP="008A0034">
            <w:pPr>
              <w:spacing w:after="120"/>
              <w:rPr>
                <w:lang w:val="en-US"/>
              </w:rPr>
            </w:pPr>
            <w:r w:rsidRPr="00DC4105">
              <w:rPr>
                <w:b/>
                <w:bCs/>
                <w:lang w:val="en-US"/>
              </w:rPr>
              <w:t>Observation #6:</w:t>
            </w:r>
            <w:r w:rsidR="008A0034" w:rsidRPr="00DC4105">
              <w:rPr>
                <w:lang w:val="en-US"/>
              </w:rPr>
              <w:t xml:space="preserve"> </w:t>
            </w:r>
            <w:r w:rsidRPr="00DC4105">
              <w:rPr>
                <w:lang w:val="en-US"/>
              </w:rPr>
              <w:t>For scenario with 4 TX antenna</w:t>
            </w:r>
          </w:p>
          <w:p w14:paraId="6D397A98" w14:textId="77777777" w:rsidR="001500FB" w:rsidRPr="00DC4105" w:rsidRDefault="001500FB" w:rsidP="00E03B2B">
            <w:pPr>
              <w:pStyle w:val="ListParagraph"/>
              <w:numPr>
                <w:ilvl w:val="0"/>
                <w:numId w:val="19"/>
              </w:numPr>
              <w:spacing w:after="120"/>
              <w:ind w:firstLineChars="0"/>
              <w:rPr>
                <w:rFonts w:eastAsia="Yu Mincho"/>
                <w:lang w:val="en-US"/>
              </w:rPr>
            </w:pPr>
            <w:r w:rsidRPr="00DC4105">
              <w:rPr>
                <w:rFonts w:eastAsia="Yu Mincho"/>
                <w:lang w:val="en-US"/>
              </w:rPr>
              <w:t>MMSE-MRC cannot reach the 70% of maximum throughput for most of the considered cases</w:t>
            </w:r>
          </w:p>
          <w:p w14:paraId="51210C9C" w14:textId="77777777" w:rsidR="001500FB" w:rsidRPr="00DC4105" w:rsidRDefault="001500FB" w:rsidP="00E03B2B">
            <w:pPr>
              <w:pStyle w:val="ListParagraph"/>
              <w:numPr>
                <w:ilvl w:val="0"/>
                <w:numId w:val="19"/>
              </w:numPr>
              <w:spacing w:after="120"/>
              <w:ind w:firstLineChars="0"/>
              <w:rPr>
                <w:rFonts w:eastAsia="Yu Mincho"/>
                <w:lang w:val="en-US"/>
              </w:rPr>
            </w:pPr>
            <w:r w:rsidRPr="00DC4105">
              <w:rPr>
                <w:rFonts w:eastAsia="Yu Mincho"/>
                <w:lang w:val="en-US"/>
              </w:rPr>
              <w:t>MMSE-IRC cannot reach the 70% of maximum throughput for scenarios the following scenarios:</w:t>
            </w:r>
          </w:p>
          <w:p w14:paraId="7BED8C05" w14:textId="77777777" w:rsidR="001500FB" w:rsidRPr="00DC4105" w:rsidRDefault="001500FB" w:rsidP="00E03B2B">
            <w:pPr>
              <w:pStyle w:val="ListParagraph"/>
              <w:numPr>
                <w:ilvl w:val="1"/>
                <w:numId w:val="19"/>
              </w:numPr>
              <w:spacing w:after="120"/>
              <w:ind w:firstLineChars="0"/>
              <w:rPr>
                <w:rFonts w:eastAsia="Yu Mincho"/>
                <w:lang w:val="en-US"/>
              </w:rPr>
            </w:pPr>
            <w:r w:rsidRPr="00DC4105">
              <w:rPr>
                <w:rFonts w:eastAsia="Yu Mincho"/>
                <w:lang w:val="en-US"/>
              </w:rPr>
              <w:t>TDL-C channel model, Rank 2 Interference UE signal, MCS 13 target PDSCH and random PMI selection options</w:t>
            </w:r>
          </w:p>
          <w:p w14:paraId="6321835E" w14:textId="77777777" w:rsidR="001500FB" w:rsidRPr="00DC4105" w:rsidRDefault="001500FB" w:rsidP="00E03B2B">
            <w:pPr>
              <w:pStyle w:val="ListParagraph"/>
              <w:numPr>
                <w:ilvl w:val="1"/>
                <w:numId w:val="19"/>
              </w:numPr>
              <w:spacing w:after="120"/>
              <w:ind w:firstLineChars="0"/>
              <w:rPr>
                <w:rFonts w:eastAsia="Yu Mincho"/>
                <w:lang w:val="en-US"/>
              </w:rPr>
            </w:pPr>
            <w:r w:rsidRPr="00DC4105">
              <w:rPr>
                <w:rFonts w:eastAsia="Yu Mincho"/>
                <w:lang w:val="en-US"/>
              </w:rPr>
              <w:t>TDL-C channel model, Rank 2 Interference UE signal and MCS 19 target PDSCH</w:t>
            </w:r>
          </w:p>
          <w:p w14:paraId="17B98830" w14:textId="60D6434E" w:rsidR="001500FB" w:rsidRPr="00DC4105" w:rsidRDefault="001500FB" w:rsidP="008A0034">
            <w:pPr>
              <w:spacing w:after="120"/>
              <w:rPr>
                <w:lang w:val="en-US"/>
              </w:rPr>
            </w:pPr>
            <w:r w:rsidRPr="00DC4105">
              <w:rPr>
                <w:b/>
                <w:bCs/>
                <w:lang w:val="en-US"/>
              </w:rPr>
              <w:t>Proposal 2:</w:t>
            </w:r>
            <w:r w:rsidR="008A0034" w:rsidRPr="00DC4105">
              <w:rPr>
                <w:lang w:val="en-US"/>
              </w:rPr>
              <w:t xml:space="preserve"> </w:t>
            </w:r>
            <w:r w:rsidRPr="00DC4105">
              <w:rPr>
                <w:lang w:val="en-US"/>
              </w:rPr>
              <w:t>Consider the following assumptions for General PDSCH parameters:</w:t>
            </w:r>
          </w:p>
          <w:p w14:paraId="43AA6783" w14:textId="77777777" w:rsidR="001500FB" w:rsidRPr="00DC4105" w:rsidRDefault="001500FB" w:rsidP="00E03B2B">
            <w:pPr>
              <w:pStyle w:val="ListParagraph"/>
              <w:numPr>
                <w:ilvl w:val="0"/>
                <w:numId w:val="20"/>
              </w:numPr>
              <w:spacing w:after="120"/>
              <w:ind w:firstLineChars="0"/>
              <w:rPr>
                <w:rFonts w:eastAsia="Yu Mincho"/>
                <w:lang w:val="en-US"/>
              </w:rPr>
            </w:pPr>
            <w:r w:rsidRPr="00DC4105">
              <w:rPr>
                <w:rFonts w:eastAsia="Yu Mincho"/>
                <w:lang w:val="en-US"/>
              </w:rPr>
              <w:t>Correlation model: ULA Low</w:t>
            </w:r>
          </w:p>
          <w:p w14:paraId="7B51F0C4" w14:textId="77777777" w:rsidR="001500FB" w:rsidRPr="00DC4105" w:rsidRDefault="001500FB" w:rsidP="00E03B2B">
            <w:pPr>
              <w:pStyle w:val="ListParagraph"/>
              <w:numPr>
                <w:ilvl w:val="0"/>
                <w:numId w:val="20"/>
              </w:numPr>
              <w:spacing w:after="120"/>
              <w:ind w:firstLineChars="0"/>
              <w:rPr>
                <w:rFonts w:eastAsia="Yu Mincho"/>
                <w:lang w:val="en-US"/>
              </w:rPr>
            </w:pPr>
            <w:r w:rsidRPr="00DC4105">
              <w:rPr>
                <w:rFonts w:eastAsia="Yu Mincho"/>
                <w:lang w:val="en-US"/>
              </w:rPr>
              <w:t>Propagation conditions: TDL-C</w:t>
            </w:r>
          </w:p>
          <w:p w14:paraId="118E89CA" w14:textId="77777777" w:rsidR="001500FB" w:rsidRPr="00DC4105" w:rsidRDefault="001500FB" w:rsidP="00E03B2B">
            <w:pPr>
              <w:pStyle w:val="ListParagraph"/>
              <w:numPr>
                <w:ilvl w:val="0"/>
                <w:numId w:val="20"/>
              </w:numPr>
              <w:spacing w:after="120"/>
              <w:ind w:firstLineChars="0"/>
              <w:rPr>
                <w:rFonts w:eastAsia="Yu Mincho"/>
                <w:lang w:val="en-US"/>
              </w:rPr>
            </w:pPr>
            <w:r w:rsidRPr="00DC4105">
              <w:rPr>
                <w:rFonts w:eastAsia="Yu Mincho"/>
                <w:lang w:val="en-US"/>
              </w:rPr>
              <w:t>MCS: MCS 13 in case of target UE Rank 1 and Rank 2</w:t>
            </w:r>
          </w:p>
          <w:p w14:paraId="2448C428" w14:textId="77777777" w:rsidR="001500FB" w:rsidRPr="00DC4105" w:rsidRDefault="001500FB" w:rsidP="00E03B2B">
            <w:pPr>
              <w:pStyle w:val="ListParagraph"/>
              <w:numPr>
                <w:ilvl w:val="0"/>
                <w:numId w:val="20"/>
              </w:numPr>
              <w:spacing w:after="120"/>
              <w:ind w:firstLineChars="0"/>
              <w:rPr>
                <w:rFonts w:eastAsia="Yu Mincho"/>
                <w:lang w:val="en-US"/>
              </w:rPr>
            </w:pPr>
            <w:r w:rsidRPr="00DC4105">
              <w:rPr>
                <w:rFonts w:eastAsia="Yu Mincho"/>
                <w:lang w:val="en-US"/>
              </w:rPr>
              <w:t>Signal power assumptions: Average target UE signal power is equal to Rank</w:t>
            </w:r>
            <w:r w:rsidRPr="00DC4105">
              <w:rPr>
                <w:rFonts w:eastAsia="Yu Mincho"/>
                <w:vertAlign w:val="subscript"/>
                <w:lang w:val="en-US"/>
              </w:rPr>
              <w:t>TargetUE</w:t>
            </w:r>
            <w:r w:rsidRPr="00DC4105">
              <w:rPr>
                <w:rFonts w:eastAsia="Yu Mincho"/>
                <w:lang w:val="en-US"/>
              </w:rPr>
              <w:t>/Rank</w:t>
            </w:r>
            <w:r w:rsidRPr="00DC4105">
              <w:rPr>
                <w:rFonts w:eastAsia="Yu Mincho"/>
                <w:vertAlign w:val="subscript"/>
                <w:lang w:val="en-US"/>
              </w:rPr>
              <w:t>Total</w:t>
            </w:r>
            <w:r w:rsidRPr="00DC4105">
              <w:rPr>
                <w:rFonts w:eastAsia="Yu Mincho"/>
                <w:lang w:val="en-US"/>
              </w:rPr>
              <w:t xml:space="preserve"> and average interference UE signal power is equal to Rank</w:t>
            </w:r>
            <w:r w:rsidRPr="00DC4105">
              <w:rPr>
                <w:rFonts w:eastAsia="Yu Mincho"/>
                <w:vertAlign w:val="subscript"/>
                <w:lang w:val="en-US"/>
              </w:rPr>
              <w:t>InterfUE</w:t>
            </w:r>
            <w:r w:rsidRPr="00DC4105">
              <w:rPr>
                <w:rFonts w:eastAsia="Yu Mincho"/>
                <w:lang w:val="en-US"/>
              </w:rPr>
              <w:t>/Rank</w:t>
            </w:r>
            <w:r w:rsidRPr="00DC4105">
              <w:rPr>
                <w:rFonts w:eastAsia="Yu Mincho"/>
                <w:vertAlign w:val="subscript"/>
                <w:lang w:val="en-US"/>
              </w:rPr>
              <w:t>Total</w:t>
            </w:r>
          </w:p>
          <w:p w14:paraId="27764FF5" w14:textId="1A10F33D" w:rsidR="00C47483" w:rsidRPr="00DC4105" w:rsidRDefault="001500FB" w:rsidP="00E03B2B">
            <w:pPr>
              <w:pStyle w:val="ListParagraph"/>
              <w:numPr>
                <w:ilvl w:val="0"/>
                <w:numId w:val="20"/>
              </w:numPr>
              <w:spacing w:after="120"/>
              <w:ind w:firstLineChars="0"/>
              <w:rPr>
                <w:rFonts w:eastAsia="Yu Mincho"/>
                <w:lang w:val="en-US"/>
              </w:rPr>
            </w:pPr>
            <w:r w:rsidRPr="00DC4105">
              <w:rPr>
                <w:rFonts w:eastAsia="Yu Mincho"/>
                <w:lang w:val="en-US"/>
              </w:rPr>
              <w:t>SNR assumptions: SNR = (S</w:t>
            </w:r>
            <w:r w:rsidRPr="00DC4105">
              <w:rPr>
                <w:rFonts w:eastAsia="Yu Mincho"/>
                <w:vertAlign w:val="subscript"/>
                <w:lang w:val="en-US"/>
              </w:rPr>
              <w:t>TargetUE</w:t>
            </w:r>
            <w:r w:rsidRPr="00DC4105">
              <w:rPr>
                <w:rFonts w:eastAsia="Yu Mincho"/>
                <w:lang w:val="en-US"/>
              </w:rPr>
              <w:t>+ S</w:t>
            </w:r>
            <w:r w:rsidRPr="00DC4105">
              <w:rPr>
                <w:rFonts w:eastAsia="Yu Mincho"/>
                <w:vertAlign w:val="subscript"/>
                <w:lang w:val="en-US"/>
              </w:rPr>
              <w:t>InterfUE</w:t>
            </w:r>
            <w:r w:rsidRPr="00DC4105">
              <w:rPr>
                <w:rFonts w:eastAsia="Yu Mincho"/>
                <w:lang w:val="en-US"/>
              </w:rPr>
              <w:t>)/N</w:t>
            </w:r>
          </w:p>
        </w:tc>
      </w:tr>
      <w:tr w:rsidR="00C47483" w:rsidRPr="00EB1990" w14:paraId="5079FC06" w14:textId="77777777" w:rsidTr="00177A3D">
        <w:trPr>
          <w:trHeight w:val="468"/>
        </w:trPr>
        <w:tc>
          <w:tcPr>
            <w:tcW w:w="1622" w:type="dxa"/>
          </w:tcPr>
          <w:p w14:paraId="44B63EC2" w14:textId="33BBC38F" w:rsidR="00C47483" w:rsidRPr="00EB1990" w:rsidRDefault="00C47483" w:rsidP="00C47483">
            <w:pPr>
              <w:spacing w:before="120" w:after="120"/>
              <w:rPr>
                <w:lang w:val="en-US"/>
              </w:rPr>
            </w:pPr>
            <w:r w:rsidRPr="00577759">
              <w:rPr>
                <w:lang w:val="en-US"/>
              </w:rPr>
              <w:lastRenderedPageBreak/>
              <w:t>R4-2118002</w:t>
            </w:r>
          </w:p>
        </w:tc>
        <w:tc>
          <w:tcPr>
            <w:tcW w:w="1424" w:type="dxa"/>
          </w:tcPr>
          <w:p w14:paraId="1E927B89" w14:textId="0E9551EF" w:rsidR="00C47483" w:rsidRPr="00EB1990" w:rsidRDefault="00C47483" w:rsidP="00C47483">
            <w:pPr>
              <w:spacing w:before="120" w:after="120"/>
              <w:rPr>
                <w:lang w:val="en-US"/>
              </w:rPr>
            </w:pPr>
            <w:r w:rsidRPr="00C47483">
              <w:rPr>
                <w:lang w:val="en-US"/>
              </w:rPr>
              <w:t>Intel Corporation</w:t>
            </w:r>
          </w:p>
        </w:tc>
        <w:tc>
          <w:tcPr>
            <w:tcW w:w="6585" w:type="dxa"/>
          </w:tcPr>
          <w:p w14:paraId="7499EF30" w14:textId="5BEC4B28" w:rsidR="00C47483" w:rsidRPr="00DC4105" w:rsidRDefault="00C47BFA" w:rsidP="00C47483">
            <w:pPr>
              <w:spacing w:before="120" w:after="120"/>
              <w:rPr>
                <w:lang w:val="en-US"/>
              </w:rPr>
            </w:pPr>
            <w:r w:rsidRPr="00DC4105">
              <w:rPr>
                <w:lang w:val="en-US"/>
              </w:rPr>
              <w:t>TP to TR 38.833: Link level simulation results for inter-user interference suppression for MU-MIMO</w:t>
            </w:r>
          </w:p>
        </w:tc>
      </w:tr>
      <w:tr w:rsidR="00C47483" w:rsidRPr="00EB1990" w14:paraId="06982B72" w14:textId="77777777" w:rsidTr="00177A3D">
        <w:trPr>
          <w:trHeight w:val="468"/>
        </w:trPr>
        <w:tc>
          <w:tcPr>
            <w:tcW w:w="1622" w:type="dxa"/>
          </w:tcPr>
          <w:p w14:paraId="381514E5" w14:textId="4410E525" w:rsidR="00C47483" w:rsidRPr="00EB1990" w:rsidRDefault="00C47483" w:rsidP="00C47483">
            <w:pPr>
              <w:spacing w:before="120" w:after="120"/>
              <w:rPr>
                <w:lang w:val="en-US"/>
              </w:rPr>
            </w:pPr>
            <w:r w:rsidRPr="00577759">
              <w:rPr>
                <w:lang w:val="en-US"/>
              </w:rPr>
              <w:t>R4-2118410</w:t>
            </w:r>
          </w:p>
        </w:tc>
        <w:tc>
          <w:tcPr>
            <w:tcW w:w="1424" w:type="dxa"/>
          </w:tcPr>
          <w:p w14:paraId="1BCF7660" w14:textId="11750875" w:rsidR="00C47483" w:rsidRPr="00EB1990" w:rsidRDefault="00C47483" w:rsidP="00C47483">
            <w:pPr>
              <w:spacing w:before="120" w:after="120"/>
              <w:rPr>
                <w:lang w:val="en-US"/>
              </w:rPr>
            </w:pPr>
            <w:r w:rsidRPr="00C47483">
              <w:rPr>
                <w:lang w:val="en-US"/>
              </w:rPr>
              <w:t>Ericsson</w:t>
            </w:r>
          </w:p>
        </w:tc>
        <w:tc>
          <w:tcPr>
            <w:tcW w:w="6585" w:type="dxa"/>
          </w:tcPr>
          <w:p w14:paraId="359B59E2" w14:textId="77777777" w:rsidR="006640D6" w:rsidRPr="00DC4105" w:rsidRDefault="006640D6" w:rsidP="006640D6">
            <w:pPr>
              <w:spacing w:after="120"/>
              <w:rPr>
                <w:lang w:val="en-US"/>
              </w:rPr>
            </w:pPr>
            <w:r w:rsidRPr="00DC4105">
              <w:rPr>
                <w:b/>
                <w:bCs/>
                <w:lang w:val="en-US"/>
              </w:rPr>
              <w:t>Observation 1:</w:t>
            </w:r>
            <w:r w:rsidRPr="00DC4105">
              <w:rPr>
                <w:lang w:val="en-US"/>
              </w:rPr>
              <w:t xml:space="preserve"> No performance difference for configuring the interference UE between the same CDM group and different CDM groups for rank(1,1).</w:t>
            </w:r>
          </w:p>
          <w:p w14:paraId="23D40081" w14:textId="77777777" w:rsidR="006640D6" w:rsidRPr="00DC4105" w:rsidRDefault="006640D6" w:rsidP="006640D6">
            <w:pPr>
              <w:spacing w:after="120"/>
              <w:rPr>
                <w:lang w:val="en-US"/>
              </w:rPr>
            </w:pPr>
            <w:r w:rsidRPr="00DC4105">
              <w:rPr>
                <w:b/>
                <w:bCs/>
                <w:lang w:val="en-US"/>
              </w:rPr>
              <w:t>Observation 2:</w:t>
            </w:r>
            <w:r w:rsidRPr="00DC4105">
              <w:rPr>
                <w:lang w:val="en-US"/>
              </w:rPr>
              <w:t xml:space="preserve"> No performance difference between same and different scrambling ID when paired UEs are in the same CDM group.</w:t>
            </w:r>
          </w:p>
          <w:p w14:paraId="172420B2" w14:textId="77777777" w:rsidR="006640D6" w:rsidRPr="00DC4105" w:rsidRDefault="006640D6" w:rsidP="006640D6">
            <w:pPr>
              <w:spacing w:after="120"/>
              <w:rPr>
                <w:lang w:val="en-US"/>
              </w:rPr>
            </w:pPr>
            <w:r w:rsidRPr="00DC4105">
              <w:rPr>
                <w:b/>
                <w:bCs/>
                <w:lang w:val="en-US"/>
              </w:rPr>
              <w:t>Proposal 1:</w:t>
            </w:r>
            <w:r w:rsidRPr="00DC4105">
              <w:rPr>
                <w:lang w:val="en-US"/>
              </w:rPr>
              <w:t xml:space="preserve"> RAN4 to test rank (2, 1) and (2, 2) either independently or using a combination.</w:t>
            </w:r>
          </w:p>
          <w:p w14:paraId="6006F93F" w14:textId="77777777" w:rsidR="006640D6" w:rsidRPr="00DC4105" w:rsidRDefault="006640D6" w:rsidP="006640D6">
            <w:pPr>
              <w:spacing w:after="120"/>
              <w:rPr>
                <w:lang w:val="en-US"/>
              </w:rPr>
            </w:pPr>
            <w:r w:rsidRPr="00DC4105">
              <w:rPr>
                <w:b/>
                <w:bCs/>
                <w:lang w:val="en-US"/>
              </w:rPr>
              <w:t>Proposal 2:</w:t>
            </w:r>
            <w:r w:rsidRPr="00DC4105">
              <w:rPr>
                <w:lang w:val="en-US"/>
              </w:rPr>
              <w:t xml:space="preserve"> RAN4 to define the MMSE-IRC performance based on random PMI selection for both target and interference UE in intra-cell inter-users, with ensuring the selected PMI matrix shall not be identical to the precoding matrix applied for the UE under test.</w:t>
            </w:r>
          </w:p>
          <w:p w14:paraId="0694C2A7" w14:textId="77777777" w:rsidR="006640D6" w:rsidRPr="00DC4105" w:rsidRDefault="006640D6" w:rsidP="006640D6">
            <w:pPr>
              <w:spacing w:after="120"/>
              <w:rPr>
                <w:lang w:val="en-US"/>
              </w:rPr>
            </w:pPr>
            <w:r w:rsidRPr="00DC4105">
              <w:rPr>
                <w:b/>
                <w:bCs/>
                <w:lang w:val="en-US"/>
              </w:rPr>
              <w:t>Proposal 3:</w:t>
            </w:r>
            <w:r w:rsidRPr="00DC4105">
              <w:rPr>
                <w:lang w:val="en-US"/>
              </w:rPr>
              <w:t xml:space="preserve"> RAN4 to define the MU-MIMO rank 1 test case with variable DMRS port mapping.</w:t>
            </w:r>
          </w:p>
          <w:p w14:paraId="13FC2F34" w14:textId="6A8B187E" w:rsidR="006640D6" w:rsidRPr="00DC4105" w:rsidRDefault="006640D6" w:rsidP="00E03B2B">
            <w:pPr>
              <w:pStyle w:val="ListParagraph"/>
              <w:numPr>
                <w:ilvl w:val="0"/>
                <w:numId w:val="22"/>
              </w:numPr>
              <w:spacing w:after="120"/>
              <w:ind w:firstLineChars="0"/>
              <w:rPr>
                <w:rFonts w:eastAsia="Yu Mincho"/>
                <w:lang w:val="en-US"/>
              </w:rPr>
            </w:pPr>
            <w:r w:rsidRPr="00DC4105">
              <w:rPr>
                <w:rFonts w:eastAsia="Yu Mincho"/>
                <w:lang w:val="en-US"/>
              </w:rPr>
              <w:t>The number of CDM groups shall be 2 for same CDM group</w:t>
            </w:r>
          </w:p>
          <w:p w14:paraId="4CAB89A6" w14:textId="7537940E" w:rsidR="006640D6" w:rsidRPr="00DC4105" w:rsidRDefault="006640D6" w:rsidP="00E03B2B">
            <w:pPr>
              <w:pStyle w:val="ListParagraph"/>
              <w:numPr>
                <w:ilvl w:val="1"/>
                <w:numId w:val="22"/>
              </w:numPr>
              <w:spacing w:after="120"/>
              <w:ind w:firstLineChars="0"/>
              <w:rPr>
                <w:rFonts w:eastAsia="Yu Mincho"/>
                <w:lang w:val="en-US"/>
              </w:rPr>
            </w:pPr>
            <w:r w:rsidRPr="00DC4105">
              <w:rPr>
                <w:rFonts w:eastAsia="Yu Mincho"/>
                <w:lang w:val="en-US"/>
              </w:rPr>
              <w:t>Example: the modulation symbols of the signal under test are mapped to port 0, and the modulation symbols of the signal for interfering UE are mapped randomly onto antenna port 1, 2, or 3.</w:t>
            </w:r>
          </w:p>
          <w:p w14:paraId="6BCC8223" w14:textId="77777777" w:rsidR="006640D6" w:rsidRPr="00DC4105" w:rsidRDefault="006640D6" w:rsidP="006640D6">
            <w:pPr>
              <w:spacing w:after="120"/>
              <w:rPr>
                <w:lang w:val="en-US"/>
              </w:rPr>
            </w:pPr>
            <w:r w:rsidRPr="00DC4105">
              <w:rPr>
                <w:b/>
                <w:bCs/>
                <w:lang w:val="en-US"/>
              </w:rPr>
              <w:t>Proposal 4:</w:t>
            </w:r>
            <w:r w:rsidRPr="00DC4105">
              <w:rPr>
                <w:lang w:val="en-US"/>
              </w:rPr>
              <w:t xml:space="preserve"> RAN4 to define the MU-MIMO rank 1 test case with variable scrambling ID configurations.</w:t>
            </w:r>
          </w:p>
          <w:p w14:paraId="1FA97AF1" w14:textId="77777777" w:rsidR="006640D6" w:rsidRPr="00DC4105" w:rsidRDefault="006640D6" w:rsidP="006640D6">
            <w:pPr>
              <w:spacing w:after="120"/>
              <w:rPr>
                <w:lang w:val="en-US"/>
              </w:rPr>
            </w:pPr>
            <w:r w:rsidRPr="00DC4105">
              <w:rPr>
                <w:b/>
                <w:bCs/>
                <w:lang w:val="en-US"/>
              </w:rPr>
              <w:t>Proposal 5:</w:t>
            </w:r>
            <w:r w:rsidRPr="00DC4105">
              <w:rPr>
                <w:lang w:val="en-US"/>
              </w:rPr>
              <w:t xml:space="preserve"> RAN4 to not define TDLC300-100 for the case 64QAM, 2layers on target UE.</w:t>
            </w:r>
          </w:p>
          <w:p w14:paraId="43DE3DB3" w14:textId="77777777" w:rsidR="006640D6" w:rsidRPr="00DC4105" w:rsidRDefault="006640D6" w:rsidP="006640D6">
            <w:pPr>
              <w:spacing w:after="120"/>
              <w:rPr>
                <w:lang w:val="en-US"/>
              </w:rPr>
            </w:pPr>
            <w:r w:rsidRPr="00DC4105">
              <w:rPr>
                <w:b/>
                <w:bCs/>
                <w:lang w:val="en-US"/>
              </w:rPr>
              <w:t>Proposal 6:</w:t>
            </w:r>
            <w:r w:rsidRPr="00DC4105">
              <w:rPr>
                <w:lang w:val="en-US"/>
              </w:rPr>
              <w:t xml:space="preserve"> RAN4 to consider the following MCS to define the requirements.</w:t>
            </w:r>
          </w:p>
          <w:p w14:paraId="3FF1E72D" w14:textId="17B29141" w:rsidR="006640D6" w:rsidRPr="00DC4105" w:rsidRDefault="006640D6" w:rsidP="00E03B2B">
            <w:pPr>
              <w:pStyle w:val="ListParagraph"/>
              <w:numPr>
                <w:ilvl w:val="0"/>
                <w:numId w:val="21"/>
              </w:numPr>
              <w:spacing w:after="120"/>
              <w:ind w:firstLineChars="0"/>
              <w:rPr>
                <w:rFonts w:eastAsia="Yu Mincho"/>
                <w:lang w:val="en-US"/>
              </w:rPr>
            </w:pPr>
            <w:r w:rsidRPr="00DC4105">
              <w:rPr>
                <w:rFonts w:eastAsia="Yu Mincho"/>
                <w:lang w:val="en-US"/>
              </w:rPr>
              <w:lastRenderedPageBreak/>
              <w:t xml:space="preserve">Rank 1: MCS 13 </w:t>
            </w:r>
          </w:p>
          <w:p w14:paraId="3E3E7972" w14:textId="387B3ACA" w:rsidR="006640D6" w:rsidRPr="00DC4105" w:rsidRDefault="006640D6" w:rsidP="00E03B2B">
            <w:pPr>
              <w:pStyle w:val="ListParagraph"/>
              <w:numPr>
                <w:ilvl w:val="0"/>
                <w:numId w:val="21"/>
              </w:numPr>
              <w:spacing w:after="120"/>
              <w:ind w:firstLineChars="0"/>
              <w:rPr>
                <w:rFonts w:eastAsia="Yu Mincho"/>
                <w:lang w:val="en-US"/>
              </w:rPr>
            </w:pPr>
            <w:r w:rsidRPr="00DC4105">
              <w:rPr>
                <w:rFonts w:eastAsia="Yu Mincho"/>
                <w:lang w:val="en-US"/>
              </w:rPr>
              <w:t>Rank 2: MCS 13 for Rank 2 interference signal and MCS 19 for Rank 1 interference signal</w:t>
            </w:r>
          </w:p>
          <w:p w14:paraId="7DC5EAEB" w14:textId="77777777" w:rsidR="006640D6" w:rsidRPr="00DC4105" w:rsidRDefault="006640D6" w:rsidP="006640D6">
            <w:pPr>
              <w:spacing w:after="120"/>
              <w:rPr>
                <w:lang w:val="en-US"/>
              </w:rPr>
            </w:pPr>
            <w:r w:rsidRPr="00DC4105">
              <w:rPr>
                <w:b/>
                <w:bCs/>
                <w:lang w:val="en-US"/>
              </w:rPr>
              <w:t>Proposal 7:</w:t>
            </w:r>
            <w:r w:rsidRPr="00DC4105">
              <w:rPr>
                <w:lang w:val="en-US"/>
              </w:rPr>
              <w:t xml:space="preserve"> Average target UE signal power is equal to Rank</w:t>
            </w:r>
            <w:r w:rsidRPr="00DC4105">
              <w:rPr>
                <w:vertAlign w:val="subscript"/>
                <w:lang w:val="en-US"/>
              </w:rPr>
              <w:t>TargetUE</w:t>
            </w:r>
            <w:r w:rsidRPr="00DC4105">
              <w:rPr>
                <w:lang w:val="en-US"/>
              </w:rPr>
              <w:t>/Rank</w:t>
            </w:r>
            <w:r w:rsidRPr="00DC4105">
              <w:rPr>
                <w:vertAlign w:val="subscript"/>
                <w:lang w:val="en-US"/>
              </w:rPr>
              <w:t>Total</w:t>
            </w:r>
            <w:r w:rsidRPr="00DC4105">
              <w:rPr>
                <w:lang w:val="en-US"/>
              </w:rPr>
              <w:t xml:space="preserve"> and average interference UE signal power is equal to Rank</w:t>
            </w:r>
            <w:r w:rsidRPr="00DC4105">
              <w:rPr>
                <w:vertAlign w:val="subscript"/>
                <w:lang w:val="en-US"/>
              </w:rPr>
              <w:t>InterfUE</w:t>
            </w:r>
            <w:r w:rsidRPr="00DC4105">
              <w:rPr>
                <w:lang w:val="en-US"/>
              </w:rPr>
              <w:t>/Rank</w:t>
            </w:r>
            <w:r w:rsidRPr="00DC4105">
              <w:rPr>
                <w:vertAlign w:val="subscript"/>
                <w:lang w:val="en-US"/>
              </w:rPr>
              <w:t>Total</w:t>
            </w:r>
            <w:r w:rsidRPr="00DC4105">
              <w:rPr>
                <w:lang w:val="en-US"/>
              </w:rPr>
              <w:t xml:space="preserve"> for signal power assumption.</w:t>
            </w:r>
          </w:p>
          <w:p w14:paraId="00FD0AE9" w14:textId="2CD237C7" w:rsidR="00C47483" w:rsidRPr="00DC4105" w:rsidRDefault="006640D6" w:rsidP="006640D6">
            <w:pPr>
              <w:spacing w:after="120"/>
              <w:rPr>
                <w:lang w:val="en-US"/>
              </w:rPr>
            </w:pPr>
            <w:r w:rsidRPr="00DC4105">
              <w:rPr>
                <w:b/>
                <w:bCs/>
                <w:lang w:val="en-US"/>
              </w:rPr>
              <w:t>Proposal 8:</w:t>
            </w:r>
            <w:r w:rsidRPr="00DC4105">
              <w:rPr>
                <w:lang w:val="en-US"/>
              </w:rPr>
              <w:t xml:space="preserve"> Use SNR = (S</w:t>
            </w:r>
            <w:r w:rsidRPr="00DC4105">
              <w:rPr>
                <w:vertAlign w:val="subscript"/>
                <w:lang w:val="en-US"/>
              </w:rPr>
              <w:t>TargetUE</w:t>
            </w:r>
            <w:r w:rsidRPr="00DC4105">
              <w:rPr>
                <w:lang w:val="en-US"/>
              </w:rPr>
              <w:t>+ S</w:t>
            </w:r>
            <w:r w:rsidRPr="00DC4105">
              <w:rPr>
                <w:vertAlign w:val="subscript"/>
                <w:lang w:val="en-US"/>
              </w:rPr>
              <w:t>InterfUE</w:t>
            </w:r>
            <w:r w:rsidRPr="00DC4105">
              <w:rPr>
                <w:lang w:val="en-US"/>
              </w:rPr>
              <w:t>)/N for SNR assumption.</w:t>
            </w:r>
          </w:p>
        </w:tc>
      </w:tr>
      <w:tr w:rsidR="00C47483" w:rsidRPr="00EB1990" w14:paraId="6324BDD7" w14:textId="77777777" w:rsidTr="00177A3D">
        <w:trPr>
          <w:trHeight w:val="468"/>
        </w:trPr>
        <w:tc>
          <w:tcPr>
            <w:tcW w:w="1622" w:type="dxa"/>
          </w:tcPr>
          <w:p w14:paraId="32B934D9" w14:textId="72C286AF" w:rsidR="00C47483" w:rsidRPr="00EB1990" w:rsidRDefault="00C47483" w:rsidP="00C47483">
            <w:pPr>
              <w:spacing w:before="120" w:after="120"/>
              <w:rPr>
                <w:lang w:val="en-US"/>
              </w:rPr>
            </w:pPr>
            <w:r w:rsidRPr="00577759">
              <w:rPr>
                <w:lang w:val="en-US"/>
              </w:rPr>
              <w:lastRenderedPageBreak/>
              <w:t>R4-2118411</w:t>
            </w:r>
          </w:p>
        </w:tc>
        <w:tc>
          <w:tcPr>
            <w:tcW w:w="1424" w:type="dxa"/>
          </w:tcPr>
          <w:p w14:paraId="062D4419" w14:textId="51D220AF" w:rsidR="00C47483" w:rsidRPr="00EB1990" w:rsidRDefault="00C47483" w:rsidP="00C47483">
            <w:pPr>
              <w:spacing w:before="120" w:after="120"/>
              <w:rPr>
                <w:lang w:val="en-US"/>
              </w:rPr>
            </w:pPr>
            <w:r w:rsidRPr="00C47483">
              <w:rPr>
                <w:lang w:val="en-US"/>
              </w:rPr>
              <w:t>Ericsson</w:t>
            </w:r>
          </w:p>
        </w:tc>
        <w:tc>
          <w:tcPr>
            <w:tcW w:w="6585" w:type="dxa"/>
          </w:tcPr>
          <w:p w14:paraId="119A2FB4" w14:textId="3E6AF771" w:rsidR="00C47483" w:rsidRPr="00DC4105" w:rsidRDefault="00D6006F" w:rsidP="00C47483">
            <w:pPr>
              <w:spacing w:after="120"/>
              <w:rPr>
                <w:lang w:val="en-US"/>
              </w:rPr>
            </w:pPr>
            <w:r w:rsidRPr="00DC4105">
              <w:rPr>
                <w:b/>
                <w:bCs/>
                <w:lang w:val="en-US"/>
              </w:rPr>
              <w:t>Observation 1:</w:t>
            </w:r>
            <w:r w:rsidRPr="00DC4105">
              <w:rPr>
                <w:lang w:val="en-US"/>
              </w:rPr>
              <w:t xml:space="preserve"> Compared with MRC, IRC receiver can have about 2dB gain in 70% of maximum throughput SNR point.</w:t>
            </w:r>
          </w:p>
        </w:tc>
      </w:tr>
      <w:tr w:rsidR="00C47483" w:rsidRPr="00EB1990" w14:paraId="65822FB1" w14:textId="77777777" w:rsidTr="00177A3D">
        <w:trPr>
          <w:trHeight w:val="468"/>
        </w:trPr>
        <w:tc>
          <w:tcPr>
            <w:tcW w:w="1622" w:type="dxa"/>
          </w:tcPr>
          <w:p w14:paraId="62508DFA" w14:textId="7D0DC916" w:rsidR="00C47483" w:rsidRPr="00EB1990" w:rsidRDefault="00C47483" w:rsidP="00C47483">
            <w:pPr>
              <w:spacing w:before="120" w:after="120"/>
              <w:rPr>
                <w:lang w:val="en-US"/>
              </w:rPr>
            </w:pPr>
            <w:r w:rsidRPr="00577759">
              <w:rPr>
                <w:lang w:val="en-US"/>
              </w:rPr>
              <w:t>R4-2118412</w:t>
            </w:r>
          </w:p>
        </w:tc>
        <w:tc>
          <w:tcPr>
            <w:tcW w:w="1424" w:type="dxa"/>
          </w:tcPr>
          <w:p w14:paraId="47638F0E" w14:textId="053CAB8D" w:rsidR="00C47483" w:rsidRPr="00EB1990" w:rsidRDefault="00C47483" w:rsidP="00C47483">
            <w:pPr>
              <w:spacing w:before="120" w:after="120"/>
              <w:rPr>
                <w:lang w:val="en-US"/>
              </w:rPr>
            </w:pPr>
            <w:r w:rsidRPr="00C47483">
              <w:rPr>
                <w:lang w:val="en-US"/>
              </w:rPr>
              <w:t>Ericsson</w:t>
            </w:r>
          </w:p>
        </w:tc>
        <w:tc>
          <w:tcPr>
            <w:tcW w:w="6585" w:type="dxa"/>
          </w:tcPr>
          <w:p w14:paraId="5173E0C1" w14:textId="1DCCBA23" w:rsidR="00C47483" w:rsidRPr="00DC4105" w:rsidRDefault="00874690" w:rsidP="00C47483">
            <w:pPr>
              <w:spacing w:after="120"/>
              <w:rPr>
                <w:lang w:val="en-US"/>
              </w:rPr>
            </w:pPr>
            <w:r w:rsidRPr="00DC4105">
              <w:rPr>
                <w:lang w:val="en-US"/>
              </w:rPr>
              <w:t>draftTP to TR38.833: receiver structure for intra-cell inter-user IRC</w:t>
            </w:r>
          </w:p>
        </w:tc>
      </w:tr>
      <w:tr w:rsidR="00C47483" w:rsidRPr="00EB1990" w14:paraId="03496681" w14:textId="77777777" w:rsidTr="00177A3D">
        <w:trPr>
          <w:trHeight w:val="468"/>
        </w:trPr>
        <w:tc>
          <w:tcPr>
            <w:tcW w:w="1622" w:type="dxa"/>
          </w:tcPr>
          <w:p w14:paraId="5307D4DF" w14:textId="30D00DB5" w:rsidR="00C47483" w:rsidRPr="00EB1990" w:rsidRDefault="00C47483" w:rsidP="00C47483">
            <w:pPr>
              <w:spacing w:before="120" w:after="120"/>
              <w:rPr>
                <w:lang w:val="en-US"/>
              </w:rPr>
            </w:pPr>
            <w:r w:rsidRPr="00577759">
              <w:rPr>
                <w:lang w:val="en-US"/>
              </w:rPr>
              <w:t>R4-2118863</w:t>
            </w:r>
          </w:p>
        </w:tc>
        <w:tc>
          <w:tcPr>
            <w:tcW w:w="1424" w:type="dxa"/>
          </w:tcPr>
          <w:p w14:paraId="6E7E41BB" w14:textId="038DE8C3" w:rsidR="00C47483" w:rsidRPr="00EB1990" w:rsidRDefault="00C47483" w:rsidP="00C47483">
            <w:pPr>
              <w:spacing w:before="120" w:after="120"/>
              <w:rPr>
                <w:lang w:val="en-US"/>
              </w:rPr>
            </w:pPr>
            <w:r w:rsidRPr="00C47483">
              <w:rPr>
                <w:lang w:val="en-US"/>
              </w:rPr>
              <w:t>China Telecom</w:t>
            </w:r>
          </w:p>
        </w:tc>
        <w:tc>
          <w:tcPr>
            <w:tcW w:w="6585" w:type="dxa"/>
          </w:tcPr>
          <w:p w14:paraId="4463B2DB" w14:textId="77777777" w:rsidR="00FF3F60" w:rsidRPr="00DC4105" w:rsidRDefault="00FF3F60" w:rsidP="00FF3F60">
            <w:pPr>
              <w:spacing w:after="120"/>
              <w:rPr>
                <w:lang w:val="en-US"/>
              </w:rPr>
            </w:pPr>
            <w:r w:rsidRPr="00DC4105">
              <w:rPr>
                <w:b/>
                <w:bCs/>
                <w:lang w:val="en-US"/>
              </w:rPr>
              <w:t>Observation 1:</w:t>
            </w:r>
            <w:r w:rsidRPr="00DC4105">
              <w:rPr>
                <w:lang w:val="en-US"/>
              </w:rPr>
              <w:t xml:space="preserve"> The reported RI for the co-scheduled UE mainly depends on its estimated SINR and channel condition. Therefore, companies’ system-level simulation will be necessary to find such a reasonable percentage before adopting it in the real test case.</w:t>
            </w:r>
          </w:p>
          <w:p w14:paraId="3FD14750" w14:textId="77777777" w:rsidR="00FF3F60" w:rsidRPr="00DC4105" w:rsidRDefault="00FF3F60" w:rsidP="00FF3F60">
            <w:pPr>
              <w:spacing w:after="120"/>
              <w:rPr>
                <w:lang w:val="en-US"/>
              </w:rPr>
            </w:pPr>
            <w:r w:rsidRPr="00DC4105">
              <w:rPr>
                <w:b/>
                <w:bCs/>
                <w:lang w:val="en-US"/>
              </w:rPr>
              <w:t>Proposal 1:</w:t>
            </w:r>
            <w:r w:rsidRPr="00DC4105">
              <w:rPr>
                <w:lang w:val="en-US"/>
              </w:rPr>
              <w:t xml:space="preserve"> Not to consider variable rank for the co-scheduled UE.</w:t>
            </w:r>
          </w:p>
          <w:p w14:paraId="5AA9940A" w14:textId="77777777" w:rsidR="00FF3F60" w:rsidRPr="00DC4105" w:rsidRDefault="00FF3F60" w:rsidP="00FF3F60">
            <w:pPr>
              <w:spacing w:after="120"/>
              <w:rPr>
                <w:lang w:val="en-US"/>
              </w:rPr>
            </w:pPr>
            <w:r w:rsidRPr="00DC4105">
              <w:rPr>
                <w:b/>
                <w:bCs/>
                <w:lang w:val="en-US"/>
              </w:rPr>
              <w:t>Observation 2:</w:t>
            </w:r>
            <w:r w:rsidRPr="00DC4105">
              <w:rPr>
                <w:lang w:val="en-US"/>
              </w:rPr>
              <w:t xml:space="preserve"> In the situation that we use rank 2 for the target UE and rank 1 for the co-scheduled UE, if we assume BS signal power is equally allocated for each layer, target UE’s SNR will be 3dB larger than that of the co-scheduled UE. We have concern on whether BS will pair such 2 UEs within the real MU-MIMO transmission.</w:t>
            </w:r>
          </w:p>
          <w:p w14:paraId="36A12484" w14:textId="77777777" w:rsidR="00FF3F60" w:rsidRPr="00DC4105" w:rsidRDefault="00FF3F60" w:rsidP="00FF3F60">
            <w:pPr>
              <w:spacing w:after="120"/>
              <w:rPr>
                <w:lang w:val="en-US"/>
              </w:rPr>
            </w:pPr>
            <w:r w:rsidRPr="00DC4105">
              <w:rPr>
                <w:b/>
                <w:bCs/>
                <w:lang w:val="en-US"/>
              </w:rPr>
              <w:t>Proposal 2:</w:t>
            </w:r>
            <w:r w:rsidRPr="00DC4105">
              <w:rPr>
                <w:lang w:val="en-US"/>
              </w:rPr>
              <w:t xml:space="preserve"> For the signal power assumption, the average total signal power should be the same for each paired UE regardless of the rank allocation.</w:t>
            </w:r>
          </w:p>
          <w:p w14:paraId="5F02B078" w14:textId="77777777" w:rsidR="00FF3F60" w:rsidRPr="00DC4105" w:rsidRDefault="00FF3F60" w:rsidP="00FF3F60">
            <w:pPr>
              <w:spacing w:after="120"/>
              <w:rPr>
                <w:lang w:val="en-US"/>
              </w:rPr>
            </w:pPr>
            <w:r w:rsidRPr="00DC4105">
              <w:rPr>
                <w:b/>
                <w:bCs/>
                <w:lang w:val="en-US"/>
              </w:rPr>
              <w:t>Proposal 3:</w:t>
            </w:r>
            <w:r w:rsidRPr="00DC4105">
              <w:rPr>
                <w:lang w:val="en-US"/>
              </w:rPr>
              <w:t xml:space="preserve"> Ok to use rank 2+2 to save the phase I simulation workload, and it can also avoid the misalignment on the different power allocation for each rank.</w:t>
            </w:r>
          </w:p>
          <w:p w14:paraId="0538E79B" w14:textId="77777777" w:rsidR="00FF3F60" w:rsidRPr="00DC4105" w:rsidRDefault="00FF3F60" w:rsidP="00FF3F60">
            <w:pPr>
              <w:spacing w:after="120"/>
              <w:rPr>
                <w:lang w:val="en-US"/>
              </w:rPr>
            </w:pPr>
            <w:r w:rsidRPr="00DC4105">
              <w:rPr>
                <w:b/>
                <w:bCs/>
                <w:lang w:val="en-US"/>
              </w:rPr>
              <w:t>Proposal 4:</w:t>
            </w:r>
            <w:r w:rsidRPr="00DC4105">
              <w:rPr>
                <w:lang w:val="en-US"/>
              </w:rPr>
              <w:t xml:space="preserve"> Support to cover both option 1 and option 2 for phase I evaluation, also ok to select one option in the phase II both considering the simulation result and realistic BS implementation.</w:t>
            </w:r>
          </w:p>
          <w:p w14:paraId="7319CA05" w14:textId="77777777" w:rsidR="00FF3F60" w:rsidRPr="00DC4105" w:rsidRDefault="00FF3F60" w:rsidP="00FF3F60">
            <w:pPr>
              <w:spacing w:after="120"/>
              <w:rPr>
                <w:lang w:val="en-US"/>
              </w:rPr>
            </w:pPr>
            <w:r w:rsidRPr="00DC4105">
              <w:rPr>
                <w:b/>
                <w:bCs/>
                <w:lang w:val="en-US"/>
              </w:rPr>
              <w:t>Observation 3:</w:t>
            </w:r>
            <w:r w:rsidRPr="00DC4105">
              <w:rPr>
                <w:lang w:val="en-US"/>
              </w:rPr>
              <w:t xml:space="preserve"> With using the same CDM group, the Rnn estimation accuracy will be decreased. Therefore, using the same CDM group will have additional test point in terms of Rnn estimation.</w:t>
            </w:r>
          </w:p>
          <w:p w14:paraId="3F68222B" w14:textId="77777777" w:rsidR="00FF3F60" w:rsidRPr="00DC4105" w:rsidRDefault="00FF3F60" w:rsidP="00FF3F60">
            <w:pPr>
              <w:spacing w:after="120"/>
              <w:rPr>
                <w:lang w:val="en-US"/>
              </w:rPr>
            </w:pPr>
            <w:r w:rsidRPr="00DC4105">
              <w:rPr>
                <w:b/>
                <w:bCs/>
                <w:lang w:val="en-US"/>
              </w:rPr>
              <w:t>Proposal 5:</w:t>
            </w:r>
            <w:r w:rsidRPr="00DC4105">
              <w:rPr>
                <w:lang w:val="en-US"/>
              </w:rPr>
              <w:t xml:space="preserve"> Support to cover both same and different CDM groups for phase I, to cover our study on both possible DMRS ports allocation in the TR.</w:t>
            </w:r>
          </w:p>
          <w:p w14:paraId="18F3AB4F" w14:textId="77777777" w:rsidR="00FF3F60" w:rsidRPr="00DC4105" w:rsidRDefault="00FF3F60" w:rsidP="00FF3F60">
            <w:pPr>
              <w:spacing w:after="120"/>
              <w:rPr>
                <w:lang w:val="en-US"/>
              </w:rPr>
            </w:pPr>
            <w:r w:rsidRPr="00DC4105">
              <w:rPr>
                <w:b/>
                <w:bCs/>
                <w:lang w:val="en-US"/>
              </w:rPr>
              <w:t>Proposal 6:</w:t>
            </w:r>
            <w:r w:rsidRPr="00DC4105">
              <w:rPr>
                <w:lang w:val="en-US"/>
              </w:rPr>
              <w:t xml:space="preserve"> Use same CDM group in the phase II to test the Rnn estimation accuracy.</w:t>
            </w:r>
          </w:p>
          <w:p w14:paraId="56FFA773" w14:textId="77777777" w:rsidR="00FF3F60" w:rsidRPr="00DC4105" w:rsidRDefault="00FF3F60" w:rsidP="00FF3F60">
            <w:pPr>
              <w:spacing w:after="120"/>
              <w:rPr>
                <w:lang w:val="en-US"/>
              </w:rPr>
            </w:pPr>
            <w:r w:rsidRPr="00DC4105">
              <w:rPr>
                <w:b/>
                <w:bCs/>
                <w:lang w:val="en-US"/>
              </w:rPr>
              <w:t>Proposal 7:</w:t>
            </w:r>
            <w:r w:rsidRPr="00DC4105">
              <w:rPr>
                <w:lang w:val="en-US"/>
              </w:rPr>
              <w:t xml:space="preserve"> As for the proposed variable DMRS port mapping, encourage companies to have more discussion on how option 3 can be performed the real test based on FRC.</w:t>
            </w:r>
          </w:p>
          <w:p w14:paraId="28C7D7FF" w14:textId="77777777" w:rsidR="00FF3F60" w:rsidRPr="00DC4105" w:rsidRDefault="00FF3F60" w:rsidP="00FF3F60">
            <w:pPr>
              <w:spacing w:after="120"/>
              <w:rPr>
                <w:lang w:val="en-US"/>
              </w:rPr>
            </w:pPr>
            <w:r w:rsidRPr="00DC4105">
              <w:rPr>
                <w:b/>
                <w:bCs/>
                <w:lang w:val="en-US"/>
              </w:rPr>
              <w:t>Proposal 8:</w:t>
            </w:r>
            <w:r w:rsidRPr="00DC4105">
              <w:rPr>
                <w:lang w:val="en-US"/>
              </w:rPr>
              <w:t xml:space="preserve"> Set the number of CDM groups without data configuration as 1.</w:t>
            </w:r>
          </w:p>
          <w:p w14:paraId="15B616B9" w14:textId="77777777" w:rsidR="00FF3F60" w:rsidRPr="00DC4105" w:rsidRDefault="00FF3F60" w:rsidP="00FF3F60">
            <w:pPr>
              <w:spacing w:after="120"/>
              <w:rPr>
                <w:lang w:val="en-US"/>
              </w:rPr>
            </w:pPr>
            <w:r w:rsidRPr="00DC4105">
              <w:rPr>
                <w:b/>
                <w:bCs/>
                <w:lang w:val="en-US"/>
              </w:rPr>
              <w:t>Proposal 9:</w:t>
            </w:r>
            <w:r w:rsidRPr="00DC4105">
              <w:rPr>
                <w:lang w:val="en-US"/>
              </w:rPr>
              <w:t xml:space="preserve"> Same scrambling ID when paired UEs are in the same CDM group. Different scrambling ID when paired UEs are in different CDM groups.</w:t>
            </w:r>
          </w:p>
          <w:p w14:paraId="7CAC9126" w14:textId="05927CD2" w:rsidR="00C47483" w:rsidRPr="00DC4105" w:rsidRDefault="00FF3F60" w:rsidP="00FF3F60">
            <w:pPr>
              <w:spacing w:after="120"/>
              <w:rPr>
                <w:lang w:val="en-US"/>
              </w:rPr>
            </w:pPr>
            <w:r w:rsidRPr="00DC4105">
              <w:rPr>
                <w:b/>
                <w:bCs/>
                <w:lang w:val="en-US"/>
              </w:rPr>
              <w:t>Proposal 10:</w:t>
            </w:r>
            <w:r w:rsidRPr="00DC4105">
              <w:rPr>
                <w:lang w:val="en-US"/>
              </w:rPr>
              <w:t xml:space="preserve"> Use TDLC300-100 channel model to better verify the Rnn estimation accuracy for the IRC receiver.</w:t>
            </w:r>
          </w:p>
        </w:tc>
      </w:tr>
      <w:tr w:rsidR="00C47483" w:rsidRPr="00090551" w14:paraId="565D4051" w14:textId="77777777" w:rsidTr="00177A3D">
        <w:trPr>
          <w:trHeight w:val="468"/>
        </w:trPr>
        <w:tc>
          <w:tcPr>
            <w:tcW w:w="1622" w:type="dxa"/>
          </w:tcPr>
          <w:p w14:paraId="034796BC" w14:textId="043C894E" w:rsidR="00C47483" w:rsidRPr="00EB1990" w:rsidRDefault="00C47483" w:rsidP="00C47483">
            <w:pPr>
              <w:spacing w:before="120" w:after="120"/>
              <w:rPr>
                <w:lang w:val="en-US"/>
              </w:rPr>
            </w:pPr>
            <w:r w:rsidRPr="00577759">
              <w:rPr>
                <w:lang w:val="en-US"/>
              </w:rPr>
              <w:t>R4-2118864</w:t>
            </w:r>
          </w:p>
        </w:tc>
        <w:tc>
          <w:tcPr>
            <w:tcW w:w="1424" w:type="dxa"/>
          </w:tcPr>
          <w:p w14:paraId="6C6E584D" w14:textId="76273E94" w:rsidR="00C47483" w:rsidRPr="00EB1990" w:rsidRDefault="00C47483" w:rsidP="00C47483">
            <w:pPr>
              <w:spacing w:before="120" w:after="120"/>
              <w:rPr>
                <w:lang w:val="en-US"/>
              </w:rPr>
            </w:pPr>
            <w:r w:rsidRPr="00C47483">
              <w:rPr>
                <w:lang w:val="en-US"/>
              </w:rPr>
              <w:t>China Telecom</w:t>
            </w:r>
          </w:p>
        </w:tc>
        <w:tc>
          <w:tcPr>
            <w:tcW w:w="6585" w:type="dxa"/>
          </w:tcPr>
          <w:p w14:paraId="603E700B" w14:textId="31964210" w:rsidR="00C47483" w:rsidRPr="00DC4105" w:rsidRDefault="00755B79" w:rsidP="00C47483">
            <w:pPr>
              <w:spacing w:after="120"/>
              <w:rPr>
                <w:lang w:val="en-US"/>
              </w:rPr>
            </w:pPr>
            <w:r w:rsidRPr="00DC4105">
              <w:rPr>
                <w:lang w:val="en-US"/>
              </w:rPr>
              <w:t>TP to TR 38.833: Conclusion for phase I evaluation on inter-user interference suppression for MU-MIMO scenario</w:t>
            </w:r>
          </w:p>
        </w:tc>
      </w:tr>
      <w:tr w:rsidR="00C47483" w:rsidRPr="00090551" w14:paraId="5916C147" w14:textId="77777777" w:rsidTr="00177A3D">
        <w:trPr>
          <w:trHeight w:val="468"/>
        </w:trPr>
        <w:tc>
          <w:tcPr>
            <w:tcW w:w="1622" w:type="dxa"/>
          </w:tcPr>
          <w:p w14:paraId="38E37BBF" w14:textId="4CC86C59" w:rsidR="00C47483" w:rsidRPr="00EB1990" w:rsidRDefault="00C47483" w:rsidP="00C47483">
            <w:pPr>
              <w:spacing w:before="120" w:after="120"/>
              <w:rPr>
                <w:lang w:val="en-US"/>
              </w:rPr>
            </w:pPr>
            <w:r w:rsidRPr="00577759">
              <w:rPr>
                <w:lang w:val="en-US"/>
              </w:rPr>
              <w:t>R4-2119046</w:t>
            </w:r>
          </w:p>
        </w:tc>
        <w:tc>
          <w:tcPr>
            <w:tcW w:w="1424" w:type="dxa"/>
          </w:tcPr>
          <w:p w14:paraId="0A0F1473" w14:textId="5A98A761" w:rsidR="00C47483" w:rsidRPr="00EB1990" w:rsidRDefault="00C47483" w:rsidP="00C47483">
            <w:pPr>
              <w:spacing w:before="120" w:after="120"/>
              <w:rPr>
                <w:lang w:val="en-US"/>
              </w:rPr>
            </w:pPr>
            <w:r w:rsidRPr="00C47483">
              <w:rPr>
                <w:lang w:val="en-US"/>
              </w:rPr>
              <w:t>Huawei, HiSilicon</w:t>
            </w:r>
          </w:p>
        </w:tc>
        <w:tc>
          <w:tcPr>
            <w:tcW w:w="6585" w:type="dxa"/>
          </w:tcPr>
          <w:p w14:paraId="645571FB" w14:textId="77777777" w:rsidR="003E0050" w:rsidRPr="00DC4105" w:rsidRDefault="003E0050" w:rsidP="003E0050">
            <w:pPr>
              <w:spacing w:after="120"/>
              <w:rPr>
                <w:lang w:val="en-US"/>
              </w:rPr>
            </w:pPr>
            <w:r w:rsidRPr="00DC4105">
              <w:rPr>
                <w:b/>
                <w:bCs/>
                <w:lang w:val="en-US"/>
              </w:rPr>
              <w:t>Observation 1:</w:t>
            </w:r>
            <w:r w:rsidRPr="00DC4105">
              <w:rPr>
                <w:lang w:val="en-US"/>
              </w:rPr>
              <w:t xml:space="preserve"> Selecting orthogonal PMI matrix for paired UEs during the test is not near to the real network behaviour without emulating the network’s real precoding process.</w:t>
            </w:r>
          </w:p>
          <w:p w14:paraId="3D029794" w14:textId="77777777" w:rsidR="003E0050" w:rsidRPr="00DC4105" w:rsidRDefault="003E0050" w:rsidP="003E0050">
            <w:pPr>
              <w:spacing w:after="120"/>
              <w:rPr>
                <w:lang w:val="en-US"/>
              </w:rPr>
            </w:pPr>
            <w:r w:rsidRPr="00DC4105">
              <w:rPr>
                <w:b/>
                <w:bCs/>
                <w:lang w:val="en-US"/>
              </w:rPr>
              <w:lastRenderedPageBreak/>
              <w:t>Observation 2:</w:t>
            </w:r>
            <w:r w:rsidRPr="00DC4105">
              <w:rPr>
                <w:lang w:val="en-US"/>
              </w:rPr>
              <w:t xml:space="preserve"> The target SNR for most cases with random PMI selection is at reasonable range based on our simulation results</w:t>
            </w:r>
          </w:p>
          <w:p w14:paraId="277DEA19" w14:textId="78276C0F" w:rsidR="003E0050" w:rsidRPr="00DC4105" w:rsidRDefault="003E0050" w:rsidP="003E0050">
            <w:pPr>
              <w:spacing w:after="120"/>
              <w:rPr>
                <w:lang w:val="en-US"/>
              </w:rPr>
            </w:pPr>
            <w:r w:rsidRPr="00DC4105">
              <w:rPr>
                <w:b/>
                <w:bCs/>
                <w:lang w:val="en-US"/>
              </w:rPr>
              <w:t>Observation 3:</w:t>
            </w:r>
            <w:r w:rsidRPr="00DC4105">
              <w:rPr>
                <w:lang w:val="en-US"/>
              </w:rPr>
              <w:t xml:space="preserve"> Without network assistance, interference plus noise covariance matrix can’t be estimated correctly if number of CDM groups without data of target UE 1 is set to 1 and number of CDM groups without data of co-scheduled UE 2.</w:t>
            </w:r>
          </w:p>
          <w:p w14:paraId="248A990D" w14:textId="77777777" w:rsidR="003E0050" w:rsidRPr="00DC4105" w:rsidRDefault="003E0050" w:rsidP="003E0050">
            <w:pPr>
              <w:spacing w:after="120"/>
              <w:rPr>
                <w:lang w:val="en-US"/>
              </w:rPr>
            </w:pPr>
            <w:r w:rsidRPr="00DC4105">
              <w:rPr>
                <w:b/>
                <w:bCs/>
                <w:lang w:val="en-US"/>
              </w:rPr>
              <w:t>Observation 4:</w:t>
            </w:r>
            <w:r w:rsidRPr="00DC4105">
              <w:rPr>
                <w:lang w:val="en-US"/>
              </w:rPr>
              <w:t xml:space="preserve"> Interference + noise covariance can be calculated by using two CDM groups for Option 2; While for Option 1, with the assumption that number of CDM groups without data for paired UEs is 1, it can be calculated by using only one CDM group, which will bring slight performance degradation.</w:t>
            </w:r>
          </w:p>
          <w:p w14:paraId="741E44A3" w14:textId="77777777" w:rsidR="003E0050" w:rsidRPr="00DC4105" w:rsidRDefault="003E0050" w:rsidP="003E0050">
            <w:pPr>
              <w:spacing w:after="120"/>
              <w:rPr>
                <w:lang w:val="en-US"/>
              </w:rPr>
            </w:pPr>
            <w:r w:rsidRPr="00DC4105">
              <w:rPr>
                <w:b/>
                <w:bCs/>
                <w:lang w:val="en-US"/>
              </w:rPr>
              <w:t>Observation 5:</w:t>
            </w:r>
            <w:r w:rsidRPr="00DC4105">
              <w:rPr>
                <w:lang w:val="en-US"/>
              </w:rPr>
              <w:t xml:space="preserve"> Scrambling ID configuration has negligible effect on performance.</w:t>
            </w:r>
          </w:p>
          <w:p w14:paraId="483C14E7" w14:textId="77777777" w:rsidR="003E0050" w:rsidRPr="00DC4105" w:rsidRDefault="003E0050" w:rsidP="003E0050">
            <w:pPr>
              <w:spacing w:after="120"/>
              <w:rPr>
                <w:lang w:val="en-US"/>
              </w:rPr>
            </w:pPr>
            <w:r w:rsidRPr="00DC4105">
              <w:rPr>
                <w:b/>
                <w:bCs/>
                <w:lang w:val="en-US"/>
              </w:rPr>
              <w:t>Observation 6:</w:t>
            </w:r>
            <w:r w:rsidRPr="00DC4105">
              <w:rPr>
                <w:lang w:val="en-US"/>
              </w:rPr>
              <w:t xml:space="preserve"> Different scrambling configuration will cause extra signalling overhead for the test without any performance changes. </w:t>
            </w:r>
          </w:p>
          <w:p w14:paraId="43FACD24" w14:textId="77777777" w:rsidR="003E0050" w:rsidRPr="00DC4105" w:rsidRDefault="003E0050" w:rsidP="003E0050">
            <w:pPr>
              <w:spacing w:after="120"/>
              <w:rPr>
                <w:lang w:val="en-US"/>
              </w:rPr>
            </w:pPr>
            <w:r w:rsidRPr="00DC4105">
              <w:rPr>
                <w:b/>
                <w:bCs/>
                <w:lang w:val="en-US"/>
              </w:rPr>
              <w:t>Proposal:</w:t>
            </w:r>
            <w:r w:rsidRPr="00DC4105">
              <w:rPr>
                <w:lang w:val="en-US"/>
              </w:rPr>
              <w:t xml:space="preserve"> Define the intra cell inter user MMSE-IRC receiver with following assumptions:</w:t>
            </w:r>
          </w:p>
          <w:p w14:paraId="079CB526" w14:textId="35470F0B" w:rsidR="003E0050" w:rsidRPr="00DC4105" w:rsidRDefault="003E0050" w:rsidP="00E03B2B">
            <w:pPr>
              <w:pStyle w:val="ListParagraph"/>
              <w:numPr>
                <w:ilvl w:val="0"/>
                <w:numId w:val="23"/>
              </w:numPr>
              <w:spacing w:after="120"/>
              <w:ind w:firstLineChars="0"/>
              <w:rPr>
                <w:rFonts w:eastAsia="Yu Mincho"/>
                <w:lang w:val="en-US"/>
              </w:rPr>
            </w:pPr>
            <w:r w:rsidRPr="00DC4105">
              <w:rPr>
                <w:rFonts w:eastAsia="Yu Mincho"/>
                <w:lang w:val="en-US"/>
              </w:rPr>
              <w:t>Propagation conditions: TDLC300-100</w:t>
            </w:r>
          </w:p>
          <w:p w14:paraId="21DE28D5" w14:textId="11F7EF9E" w:rsidR="003E0050" w:rsidRPr="00DC4105" w:rsidRDefault="003E0050" w:rsidP="00E03B2B">
            <w:pPr>
              <w:pStyle w:val="ListParagraph"/>
              <w:numPr>
                <w:ilvl w:val="0"/>
                <w:numId w:val="23"/>
              </w:numPr>
              <w:spacing w:after="120"/>
              <w:ind w:firstLineChars="0"/>
              <w:rPr>
                <w:rFonts w:eastAsia="Yu Mincho"/>
                <w:lang w:val="en-US"/>
              </w:rPr>
            </w:pPr>
            <w:r w:rsidRPr="00DC4105">
              <w:rPr>
                <w:rFonts w:eastAsia="Yu Mincho"/>
                <w:lang w:val="en-US"/>
              </w:rPr>
              <w:t>PMI selection for interference UE: Random and Select the PMI matrix randomly from the codebook to ensure it is not equal to PMI matrix of target UE.</w:t>
            </w:r>
          </w:p>
          <w:p w14:paraId="62D1256E" w14:textId="54B1ED56" w:rsidR="003E0050" w:rsidRPr="00DC4105" w:rsidRDefault="003E0050" w:rsidP="00E03B2B">
            <w:pPr>
              <w:pStyle w:val="ListParagraph"/>
              <w:numPr>
                <w:ilvl w:val="0"/>
                <w:numId w:val="23"/>
              </w:numPr>
              <w:spacing w:after="120"/>
              <w:ind w:firstLineChars="0"/>
              <w:rPr>
                <w:rFonts w:eastAsia="Yu Mincho"/>
                <w:lang w:val="en-US"/>
              </w:rPr>
            </w:pPr>
            <w:r w:rsidRPr="00DC4105">
              <w:rPr>
                <w:rFonts w:eastAsia="Yu Mincho"/>
                <w:lang w:val="en-US"/>
              </w:rPr>
              <w:t xml:space="preserve">Same scrambling ID </w:t>
            </w:r>
          </w:p>
          <w:p w14:paraId="0C95D3B1" w14:textId="73EA37E2" w:rsidR="003E0050" w:rsidRPr="00DC4105" w:rsidRDefault="003E0050" w:rsidP="00E03B2B">
            <w:pPr>
              <w:pStyle w:val="ListParagraph"/>
              <w:numPr>
                <w:ilvl w:val="0"/>
                <w:numId w:val="23"/>
              </w:numPr>
              <w:spacing w:after="120"/>
              <w:ind w:firstLineChars="0"/>
              <w:rPr>
                <w:rFonts w:eastAsia="Yu Mincho"/>
                <w:lang w:val="en-US"/>
              </w:rPr>
            </w:pPr>
            <w:r w:rsidRPr="00DC4105">
              <w:rPr>
                <w:rFonts w:eastAsia="Yu Mincho"/>
                <w:lang w:val="en-US"/>
              </w:rPr>
              <w:t>MIMO correlation: ULA Low as baseline and XPL Low if time allows</w:t>
            </w:r>
          </w:p>
          <w:p w14:paraId="6AE6E1E6" w14:textId="675C8E07" w:rsidR="003E0050" w:rsidRPr="00DC4105" w:rsidRDefault="003E0050" w:rsidP="00E03B2B">
            <w:pPr>
              <w:pStyle w:val="ListParagraph"/>
              <w:numPr>
                <w:ilvl w:val="0"/>
                <w:numId w:val="23"/>
              </w:numPr>
              <w:spacing w:after="120"/>
              <w:ind w:firstLineChars="0"/>
              <w:rPr>
                <w:rFonts w:eastAsia="Yu Mincho"/>
                <w:lang w:val="en-US"/>
              </w:rPr>
            </w:pPr>
            <w:r w:rsidRPr="00DC4105">
              <w:rPr>
                <w:rFonts w:eastAsia="Yu Mincho"/>
                <w:lang w:val="en-US"/>
              </w:rPr>
              <w:t xml:space="preserve">Rank1+1: </w:t>
            </w:r>
          </w:p>
          <w:p w14:paraId="36752207" w14:textId="718DA213" w:rsidR="003E0050" w:rsidRPr="00DC4105" w:rsidRDefault="003E0050" w:rsidP="00E03B2B">
            <w:pPr>
              <w:pStyle w:val="ListParagraph"/>
              <w:numPr>
                <w:ilvl w:val="1"/>
                <w:numId w:val="23"/>
              </w:numPr>
              <w:spacing w:after="120"/>
              <w:ind w:firstLineChars="0"/>
              <w:rPr>
                <w:rFonts w:eastAsia="Yu Mincho"/>
                <w:lang w:val="en-US"/>
              </w:rPr>
            </w:pPr>
            <w:r w:rsidRPr="00DC4105">
              <w:rPr>
                <w:rFonts w:eastAsia="Yu Mincho"/>
                <w:lang w:val="en-US"/>
              </w:rPr>
              <w:t>Same CDM groups</w:t>
            </w:r>
          </w:p>
          <w:p w14:paraId="46A7288E" w14:textId="0ACA2A08" w:rsidR="003E0050" w:rsidRPr="00DC4105" w:rsidRDefault="003E0050" w:rsidP="00E03B2B">
            <w:pPr>
              <w:pStyle w:val="ListParagraph"/>
              <w:numPr>
                <w:ilvl w:val="1"/>
                <w:numId w:val="23"/>
              </w:numPr>
              <w:spacing w:after="120"/>
              <w:ind w:firstLineChars="0"/>
              <w:rPr>
                <w:rFonts w:eastAsia="Yu Mincho"/>
                <w:lang w:val="en-US"/>
              </w:rPr>
            </w:pPr>
            <w:r w:rsidRPr="00DC4105">
              <w:rPr>
                <w:rFonts w:eastAsia="Yu Mincho"/>
                <w:lang w:val="en-US"/>
              </w:rPr>
              <w:t>Number of CDM groups without data: 1</w:t>
            </w:r>
          </w:p>
          <w:p w14:paraId="15CBAA67" w14:textId="0D56FCCE" w:rsidR="003E0050" w:rsidRPr="00DC4105" w:rsidRDefault="003E0050" w:rsidP="00E03B2B">
            <w:pPr>
              <w:pStyle w:val="ListParagraph"/>
              <w:numPr>
                <w:ilvl w:val="1"/>
                <w:numId w:val="23"/>
              </w:numPr>
              <w:spacing w:after="120"/>
              <w:ind w:firstLineChars="0"/>
              <w:rPr>
                <w:rFonts w:eastAsia="Yu Mincho"/>
                <w:lang w:val="en-US"/>
              </w:rPr>
            </w:pPr>
            <w:r w:rsidRPr="00DC4105">
              <w:rPr>
                <w:rFonts w:eastAsia="Yu Mincho"/>
                <w:lang w:val="en-US"/>
              </w:rPr>
              <w:t>MCS13</w:t>
            </w:r>
          </w:p>
          <w:p w14:paraId="4154EA97" w14:textId="282446E6" w:rsidR="003E0050" w:rsidRPr="00DC4105" w:rsidRDefault="003E0050" w:rsidP="00E03B2B">
            <w:pPr>
              <w:pStyle w:val="ListParagraph"/>
              <w:numPr>
                <w:ilvl w:val="0"/>
                <w:numId w:val="23"/>
              </w:numPr>
              <w:spacing w:after="120"/>
              <w:ind w:firstLineChars="0"/>
              <w:rPr>
                <w:rFonts w:eastAsia="Yu Mincho"/>
                <w:lang w:val="en-US"/>
              </w:rPr>
            </w:pPr>
            <w:r w:rsidRPr="00DC4105">
              <w:rPr>
                <w:rFonts w:eastAsia="Yu Mincho"/>
                <w:lang w:val="en-US"/>
              </w:rPr>
              <w:t xml:space="preserve">Rank2+1: </w:t>
            </w:r>
          </w:p>
          <w:p w14:paraId="71B86D08" w14:textId="0492D8DD" w:rsidR="003E0050" w:rsidRPr="00DC4105" w:rsidRDefault="003E0050" w:rsidP="00E03B2B">
            <w:pPr>
              <w:pStyle w:val="ListParagraph"/>
              <w:numPr>
                <w:ilvl w:val="1"/>
                <w:numId w:val="23"/>
              </w:numPr>
              <w:spacing w:after="120"/>
              <w:ind w:firstLineChars="0"/>
              <w:rPr>
                <w:rFonts w:eastAsia="Yu Mincho"/>
                <w:lang w:val="en-US"/>
              </w:rPr>
            </w:pPr>
            <w:r w:rsidRPr="00DC4105">
              <w:rPr>
                <w:rFonts w:eastAsia="Yu Mincho"/>
                <w:lang w:val="en-US"/>
              </w:rPr>
              <w:t>MCS19</w:t>
            </w:r>
          </w:p>
          <w:p w14:paraId="4B3BC55D" w14:textId="6F81BC0E" w:rsidR="003E0050" w:rsidRPr="00DC4105" w:rsidRDefault="003E0050" w:rsidP="00E03B2B">
            <w:pPr>
              <w:pStyle w:val="ListParagraph"/>
              <w:numPr>
                <w:ilvl w:val="0"/>
                <w:numId w:val="23"/>
              </w:numPr>
              <w:spacing w:after="120"/>
              <w:ind w:firstLineChars="0"/>
              <w:rPr>
                <w:rFonts w:eastAsia="Yu Mincho"/>
                <w:lang w:val="en-US"/>
              </w:rPr>
            </w:pPr>
            <w:r w:rsidRPr="00DC4105">
              <w:rPr>
                <w:rFonts w:eastAsia="Yu Mincho"/>
                <w:lang w:val="en-US"/>
              </w:rPr>
              <w:t>Rank2+2:</w:t>
            </w:r>
          </w:p>
          <w:p w14:paraId="4F0F6B8F" w14:textId="15CD2D8C" w:rsidR="003E0050" w:rsidRPr="00DC4105" w:rsidRDefault="003E0050" w:rsidP="00E03B2B">
            <w:pPr>
              <w:pStyle w:val="ListParagraph"/>
              <w:numPr>
                <w:ilvl w:val="1"/>
                <w:numId w:val="23"/>
              </w:numPr>
              <w:spacing w:after="120"/>
              <w:ind w:firstLineChars="0"/>
              <w:rPr>
                <w:rFonts w:eastAsia="Yu Mincho"/>
                <w:lang w:val="en-US"/>
              </w:rPr>
            </w:pPr>
            <w:r w:rsidRPr="00DC4105">
              <w:rPr>
                <w:rFonts w:eastAsia="Yu Mincho"/>
                <w:lang w:val="en-US"/>
              </w:rPr>
              <w:t xml:space="preserve">MCS13 </w:t>
            </w:r>
          </w:p>
          <w:p w14:paraId="1D9E2092" w14:textId="256392E9" w:rsidR="003E0050" w:rsidRPr="00DC4105" w:rsidRDefault="003E0050" w:rsidP="00E03B2B">
            <w:pPr>
              <w:pStyle w:val="ListParagraph"/>
              <w:numPr>
                <w:ilvl w:val="0"/>
                <w:numId w:val="23"/>
              </w:numPr>
              <w:spacing w:after="120"/>
              <w:ind w:firstLineChars="0"/>
              <w:rPr>
                <w:rFonts w:eastAsia="Yu Mincho"/>
                <w:lang w:val="en-US"/>
              </w:rPr>
            </w:pPr>
            <w:r w:rsidRPr="00DC4105">
              <w:rPr>
                <w:rFonts w:eastAsia="Yu Mincho"/>
                <w:lang w:val="en-US"/>
              </w:rPr>
              <w:t>Signal power assumptions: Average target UE signal power is equal to Rank</w:t>
            </w:r>
            <w:r w:rsidRPr="00DC4105">
              <w:rPr>
                <w:rFonts w:eastAsia="Yu Mincho"/>
                <w:vertAlign w:val="subscript"/>
                <w:lang w:val="en-US"/>
              </w:rPr>
              <w:t>TargetUE</w:t>
            </w:r>
            <w:r w:rsidRPr="00DC4105">
              <w:rPr>
                <w:rFonts w:eastAsia="Yu Mincho"/>
                <w:lang w:val="en-US"/>
              </w:rPr>
              <w:t>/Rank</w:t>
            </w:r>
            <w:r w:rsidRPr="00DC4105">
              <w:rPr>
                <w:rFonts w:eastAsia="Yu Mincho"/>
                <w:vertAlign w:val="subscript"/>
                <w:lang w:val="en-US"/>
              </w:rPr>
              <w:t>Total</w:t>
            </w:r>
            <w:r w:rsidRPr="00DC4105">
              <w:rPr>
                <w:rFonts w:eastAsia="Yu Mincho"/>
                <w:lang w:val="en-US"/>
              </w:rPr>
              <w:t xml:space="preserve"> and average interference UE signal power is equal to Rank</w:t>
            </w:r>
            <w:r w:rsidRPr="00DC4105">
              <w:rPr>
                <w:rFonts w:eastAsia="Yu Mincho"/>
                <w:vertAlign w:val="subscript"/>
                <w:lang w:val="en-US"/>
              </w:rPr>
              <w:t>InterfUE</w:t>
            </w:r>
            <w:r w:rsidRPr="00DC4105">
              <w:rPr>
                <w:rFonts w:eastAsia="Yu Mincho"/>
                <w:lang w:val="en-US"/>
              </w:rPr>
              <w:t>/Rank</w:t>
            </w:r>
            <w:r w:rsidRPr="00DC4105">
              <w:rPr>
                <w:rFonts w:eastAsia="Yu Mincho"/>
                <w:vertAlign w:val="subscript"/>
                <w:lang w:val="en-US"/>
              </w:rPr>
              <w:t>Total</w:t>
            </w:r>
          </w:p>
          <w:p w14:paraId="7F902CE1" w14:textId="5C4A5695" w:rsidR="00C47483" w:rsidRPr="00DC4105" w:rsidRDefault="003E0050" w:rsidP="00E03B2B">
            <w:pPr>
              <w:pStyle w:val="ListParagraph"/>
              <w:numPr>
                <w:ilvl w:val="0"/>
                <w:numId w:val="23"/>
              </w:numPr>
              <w:spacing w:after="120"/>
              <w:ind w:firstLineChars="0"/>
              <w:rPr>
                <w:rFonts w:eastAsia="Yu Mincho"/>
                <w:lang w:val="en-US"/>
              </w:rPr>
            </w:pPr>
            <w:r w:rsidRPr="00DC4105">
              <w:rPr>
                <w:rFonts w:eastAsia="Yu Mincho"/>
                <w:lang w:val="en-US"/>
              </w:rPr>
              <w:t>SNR assumptions: SNR = (S</w:t>
            </w:r>
            <w:r w:rsidRPr="00DC4105">
              <w:rPr>
                <w:rFonts w:eastAsia="Yu Mincho"/>
                <w:vertAlign w:val="subscript"/>
                <w:lang w:val="en-US"/>
              </w:rPr>
              <w:t>TargetUE</w:t>
            </w:r>
            <w:r w:rsidRPr="00DC4105">
              <w:rPr>
                <w:rFonts w:eastAsia="Yu Mincho"/>
                <w:lang w:val="en-US"/>
              </w:rPr>
              <w:t>+ S</w:t>
            </w:r>
            <w:r w:rsidRPr="00DC4105">
              <w:rPr>
                <w:rFonts w:eastAsia="Yu Mincho"/>
                <w:vertAlign w:val="subscript"/>
                <w:lang w:val="en-US"/>
              </w:rPr>
              <w:t>InterfUE</w:t>
            </w:r>
            <w:r w:rsidRPr="00DC4105">
              <w:rPr>
                <w:rFonts w:eastAsia="Yu Mincho"/>
                <w:lang w:val="en-US"/>
              </w:rPr>
              <w:t>)/N</w:t>
            </w:r>
          </w:p>
        </w:tc>
      </w:tr>
      <w:tr w:rsidR="00C47483" w:rsidRPr="00090551" w14:paraId="67CF4BA4" w14:textId="77777777" w:rsidTr="00177A3D">
        <w:trPr>
          <w:trHeight w:val="468"/>
        </w:trPr>
        <w:tc>
          <w:tcPr>
            <w:tcW w:w="1622" w:type="dxa"/>
          </w:tcPr>
          <w:p w14:paraId="2C053D56" w14:textId="2B374C83" w:rsidR="00C47483" w:rsidRPr="00EB1990" w:rsidRDefault="00C47483" w:rsidP="00C47483">
            <w:pPr>
              <w:spacing w:before="120" w:after="120"/>
              <w:rPr>
                <w:lang w:val="en-US"/>
              </w:rPr>
            </w:pPr>
            <w:r w:rsidRPr="00577759">
              <w:rPr>
                <w:lang w:val="en-US"/>
              </w:rPr>
              <w:lastRenderedPageBreak/>
              <w:t>R4-2119047</w:t>
            </w:r>
          </w:p>
        </w:tc>
        <w:tc>
          <w:tcPr>
            <w:tcW w:w="1424" w:type="dxa"/>
          </w:tcPr>
          <w:p w14:paraId="600EE3D5" w14:textId="2D5A1892" w:rsidR="00C47483" w:rsidRPr="00EB1990" w:rsidRDefault="00C47483" w:rsidP="00C47483">
            <w:pPr>
              <w:spacing w:before="120" w:after="120"/>
              <w:rPr>
                <w:lang w:val="en-US"/>
              </w:rPr>
            </w:pPr>
            <w:r w:rsidRPr="00C47483">
              <w:rPr>
                <w:lang w:val="en-US"/>
              </w:rPr>
              <w:t>Huawei, HiSilicon</w:t>
            </w:r>
          </w:p>
        </w:tc>
        <w:tc>
          <w:tcPr>
            <w:tcW w:w="6585" w:type="dxa"/>
          </w:tcPr>
          <w:p w14:paraId="486490CD" w14:textId="77777777" w:rsidR="00B424FC" w:rsidRPr="00DC4105" w:rsidRDefault="00B424FC" w:rsidP="00B424FC">
            <w:pPr>
              <w:spacing w:after="120"/>
              <w:rPr>
                <w:b/>
                <w:bCs/>
                <w:u w:val="single"/>
                <w:lang w:val="en-US"/>
              </w:rPr>
            </w:pPr>
            <w:r w:rsidRPr="00DC4105">
              <w:rPr>
                <w:rFonts w:hint="eastAsia"/>
                <w:b/>
                <w:bCs/>
                <w:u w:val="single"/>
                <w:lang w:val="en-US"/>
              </w:rPr>
              <w:t>F</w:t>
            </w:r>
            <w:r w:rsidRPr="00DC4105">
              <w:rPr>
                <w:b/>
                <w:bCs/>
                <w:u w:val="single"/>
                <w:lang w:val="en-US"/>
              </w:rPr>
              <w:t>or rank 1+1</w:t>
            </w:r>
            <w:r w:rsidRPr="00DC4105">
              <w:rPr>
                <w:b/>
                <w:bCs/>
                <w:u w:val="single"/>
                <w:lang w:val="en-US"/>
              </w:rPr>
              <w:t>：</w:t>
            </w:r>
          </w:p>
          <w:p w14:paraId="5513EBFA" w14:textId="77777777" w:rsidR="00B424FC" w:rsidRPr="00DC4105" w:rsidRDefault="00B424FC" w:rsidP="00B424FC">
            <w:pPr>
              <w:spacing w:after="120"/>
              <w:rPr>
                <w:lang w:val="en-US"/>
              </w:rPr>
            </w:pPr>
            <w:r w:rsidRPr="00DC4105">
              <w:rPr>
                <w:b/>
                <w:bCs/>
                <w:lang w:val="en-US"/>
              </w:rPr>
              <w:t>Observation 1:</w:t>
            </w:r>
            <w:r w:rsidRPr="00DC4105">
              <w:rPr>
                <w:lang w:val="en-US"/>
              </w:rPr>
              <w:t xml:space="preserve"> There is no obvious much gain for MMSE-IRC receiver over MMSE-MRC receiver for MCS4, but much gain can be achieved for MCS 13.</w:t>
            </w:r>
          </w:p>
          <w:p w14:paraId="4BB1A995" w14:textId="59D1302F" w:rsidR="00B424FC" w:rsidRPr="00DC4105" w:rsidRDefault="00B424FC" w:rsidP="00B424FC">
            <w:pPr>
              <w:spacing w:after="120"/>
              <w:rPr>
                <w:lang w:val="en-US"/>
              </w:rPr>
            </w:pPr>
            <w:r w:rsidRPr="00DC4105">
              <w:rPr>
                <w:b/>
                <w:bCs/>
                <w:lang w:val="en-US"/>
              </w:rPr>
              <w:t>Observation 2:</w:t>
            </w:r>
            <w:r w:rsidRPr="00DC4105">
              <w:rPr>
                <w:lang w:val="en-US"/>
              </w:rPr>
              <w:t xml:space="preserve"> The performance for case with different CDM groups is better than that with same CDM groups.</w:t>
            </w:r>
          </w:p>
          <w:p w14:paraId="79C39177" w14:textId="77777777" w:rsidR="00B424FC" w:rsidRPr="00DC4105" w:rsidRDefault="00B424FC" w:rsidP="00B424FC">
            <w:pPr>
              <w:spacing w:after="120"/>
              <w:rPr>
                <w:b/>
                <w:bCs/>
                <w:u w:val="single"/>
                <w:lang w:val="en-US"/>
              </w:rPr>
            </w:pPr>
            <w:r w:rsidRPr="00DC4105">
              <w:rPr>
                <w:rFonts w:hint="eastAsia"/>
                <w:b/>
                <w:bCs/>
                <w:u w:val="single"/>
                <w:lang w:val="en-US"/>
              </w:rPr>
              <w:t>F</w:t>
            </w:r>
            <w:r w:rsidRPr="00DC4105">
              <w:rPr>
                <w:b/>
                <w:bCs/>
                <w:u w:val="single"/>
                <w:lang w:val="en-US"/>
              </w:rPr>
              <w:t>or rank 2+1:</w:t>
            </w:r>
          </w:p>
          <w:p w14:paraId="356BC3EE" w14:textId="6314BB31" w:rsidR="00B424FC" w:rsidRPr="00DC4105" w:rsidRDefault="00B424FC" w:rsidP="00B424FC">
            <w:pPr>
              <w:spacing w:after="120"/>
              <w:rPr>
                <w:lang w:val="en-US"/>
              </w:rPr>
            </w:pPr>
            <w:r w:rsidRPr="00DC4105">
              <w:rPr>
                <w:b/>
                <w:bCs/>
                <w:lang w:val="en-US"/>
              </w:rPr>
              <w:t>Observation 3:</w:t>
            </w:r>
            <w:r w:rsidRPr="00DC4105">
              <w:rPr>
                <w:lang w:val="en-US"/>
              </w:rPr>
              <w:t xml:space="preserve"> The performance gain is always obvious for MMSE-IRC receiver over MMSE-MRC receiver.</w:t>
            </w:r>
          </w:p>
          <w:p w14:paraId="02485622" w14:textId="77777777" w:rsidR="00B424FC" w:rsidRPr="00DC4105" w:rsidRDefault="00B424FC" w:rsidP="00B424FC">
            <w:pPr>
              <w:spacing w:after="120"/>
              <w:rPr>
                <w:b/>
                <w:bCs/>
                <w:u w:val="single"/>
                <w:lang w:val="en-US"/>
              </w:rPr>
            </w:pPr>
            <w:r w:rsidRPr="00DC4105">
              <w:rPr>
                <w:b/>
                <w:bCs/>
                <w:u w:val="single"/>
                <w:lang w:val="en-US"/>
              </w:rPr>
              <w:t>For rank 2+2:</w:t>
            </w:r>
          </w:p>
          <w:p w14:paraId="2C1D1392" w14:textId="77777777" w:rsidR="00B424FC" w:rsidRPr="00DC4105" w:rsidRDefault="00B424FC" w:rsidP="00B424FC">
            <w:pPr>
              <w:spacing w:after="120"/>
              <w:rPr>
                <w:lang w:val="en-US"/>
              </w:rPr>
            </w:pPr>
            <w:r w:rsidRPr="00DC4105">
              <w:rPr>
                <w:b/>
                <w:bCs/>
                <w:lang w:val="en-US"/>
              </w:rPr>
              <w:lastRenderedPageBreak/>
              <w:t>Observation 4:</w:t>
            </w:r>
            <w:r w:rsidRPr="00DC4105">
              <w:rPr>
                <w:lang w:val="en-US"/>
              </w:rPr>
              <w:t xml:space="preserve"> MMSE-IRC can’t work for case with MCS 19 under TDLC300-100.</w:t>
            </w:r>
          </w:p>
          <w:p w14:paraId="3647492E" w14:textId="41A149C2" w:rsidR="00C47483" w:rsidRPr="00DC4105" w:rsidRDefault="00B424FC" w:rsidP="00C47483">
            <w:pPr>
              <w:spacing w:after="120"/>
              <w:rPr>
                <w:lang w:val="en-US"/>
              </w:rPr>
            </w:pPr>
            <w:r w:rsidRPr="00DC4105">
              <w:rPr>
                <w:b/>
                <w:bCs/>
                <w:lang w:val="en-US"/>
              </w:rPr>
              <w:t>Observation 5:</w:t>
            </w:r>
            <w:r w:rsidRPr="00DC4105">
              <w:rPr>
                <w:lang w:val="en-US"/>
              </w:rPr>
              <w:t xml:space="preserve"> MMSE-IRC always has obvious performance gain over MMSE-MRC.</w:t>
            </w:r>
          </w:p>
        </w:tc>
      </w:tr>
      <w:tr w:rsidR="00C47483" w:rsidRPr="00090551" w14:paraId="014A4639" w14:textId="77777777" w:rsidTr="00177A3D">
        <w:trPr>
          <w:trHeight w:val="468"/>
        </w:trPr>
        <w:tc>
          <w:tcPr>
            <w:tcW w:w="1622" w:type="dxa"/>
          </w:tcPr>
          <w:p w14:paraId="7F83F6B1" w14:textId="3BDE1DB7" w:rsidR="00C47483" w:rsidRPr="00577759" w:rsidRDefault="00C47483" w:rsidP="00C47483">
            <w:pPr>
              <w:spacing w:before="120" w:after="120"/>
              <w:rPr>
                <w:lang w:val="en-US"/>
              </w:rPr>
            </w:pPr>
            <w:r w:rsidRPr="00577759">
              <w:rPr>
                <w:lang w:val="en-US"/>
              </w:rPr>
              <w:lastRenderedPageBreak/>
              <w:t>R4-2119049</w:t>
            </w:r>
          </w:p>
        </w:tc>
        <w:tc>
          <w:tcPr>
            <w:tcW w:w="1424" w:type="dxa"/>
          </w:tcPr>
          <w:p w14:paraId="049BE7CE" w14:textId="215C4746" w:rsidR="00C47483" w:rsidRPr="00EB1990" w:rsidRDefault="00C47483" w:rsidP="00C47483">
            <w:pPr>
              <w:spacing w:before="120" w:after="120"/>
              <w:rPr>
                <w:lang w:val="en-US"/>
              </w:rPr>
            </w:pPr>
            <w:r w:rsidRPr="00C47483">
              <w:rPr>
                <w:lang w:val="en-US"/>
              </w:rPr>
              <w:t>Huawei, HiSilicon</w:t>
            </w:r>
          </w:p>
        </w:tc>
        <w:tc>
          <w:tcPr>
            <w:tcW w:w="6585" w:type="dxa"/>
          </w:tcPr>
          <w:p w14:paraId="6C1874EB" w14:textId="6FE90BE0" w:rsidR="00C47483" w:rsidRPr="00DC4105" w:rsidRDefault="00E91F19" w:rsidP="00C47483">
            <w:pPr>
              <w:spacing w:after="120"/>
              <w:rPr>
                <w:lang w:val="en-US"/>
              </w:rPr>
            </w:pPr>
            <w:r w:rsidRPr="00DC4105">
              <w:rPr>
                <w:lang w:val="en-US"/>
              </w:rPr>
              <w:t>TP: Introduction of simulation assumptions for intra cell inter user MMSE-IRC receiver</w:t>
            </w:r>
          </w:p>
        </w:tc>
      </w:tr>
      <w:tr w:rsidR="00C47483" w:rsidRPr="00090551" w14:paraId="1E643632" w14:textId="77777777" w:rsidTr="00177A3D">
        <w:trPr>
          <w:trHeight w:val="468"/>
        </w:trPr>
        <w:tc>
          <w:tcPr>
            <w:tcW w:w="1622" w:type="dxa"/>
          </w:tcPr>
          <w:p w14:paraId="44034F1A" w14:textId="10098FB3" w:rsidR="00C47483" w:rsidRPr="00577759" w:rsidRDefault="00C47483" w:rsidP="00C47483">
            <w:pPr>
              <w:spacing w:before="120" w:after="120"/>
              <w:rPr>
                <w:lang w:val="en-US"/>
              </w:rPr>
            </w:pPr>
            <w:r w:rsidRPr="00577759">
              <w:rPr>
                <w:lang w:val="en-US"/>
              </w:rPr>
              <w:t>R4-2119402</w:t>
            </w:r>
          </w:p>
        </w:tc>
        <w:tc>
          <w:tcPr>
            <w:tcW w:w="1424" w:type="dxa"/>
          </w:tcPr>
          <w:p w14:paraId="4DFE60B7" w14:textId="6C26FE73" w:rsidR="00C47483" w:rsidRPr="00EB1990" w:rsidRDefault="00C47483" w:rsidP="00C47483">
            <w:pPr>
              <w:spacing w:before="120" w:after="120"/>
              <w:rPr>
                <w:lang w:val="en-US"/>
              </w:rPr>
            </w:pPr>
            <w:r w:rsidRPr="00C47483">
              <w:rPr>
                <w:lang w:val="en-US"/>
              </w:rPr>
              <w:t>MediaTek inc.</w:t>
            </w:r>
          </w:p>
        </w:tc>
        <w:tc>
          <w:tcPr>
            <w:tcW w:w="6585" w:type="dxa"/>
          </w:tcPr>
          <w:p w14:paraId="32D1317C" w14:textId="55750BC4" w:rsidR="00C47483" w:rsidRPr="00DC4105" w:rsidRDefault="00E83672" w:rsidP="00C47483">
            <w:pPr>
              <w:spacing w:after="120"/>
              <w:rPr>
                <w:lang w:val="en-US"/>
              </w:rPr>
            </w:pPr>
            <w:r w:rsidRPr="00DC4105">
              <w:rPr>
                <w:lang w:val="en-US"/>
              </w:rPr>
              <w:t>TP to TR 38.833 Scenario for inter-user interference suppression for MU-MIMO</w:t>
            </w:r>
          </w:p>
        </w:tc>
      </w:tr>
      <w:tr w:rsidR="00C47483" w:rsidRPr="00090551" w14:paraId="3E704BAB" w14:textId="77777777" w:rsidTr="00177A3D">
        <w:trPr>
          <w:trHeight w:val="468"/>
        </w:trPr>
        <w:tc>
          <w:tcPr>
            <w:tcW w:w="1622" w:type="dxa"/>
          </w:tcPr>
          <w:p w14:paraId="2C0142F8" w14:textId="30E0D418" w:rsidR="00C47483" w:rsidRPr="00577759" w:rsidRDefault="00C47483" w:rsidP="00C47483">
            <w:pPr>
              <w:spacing w:before="120" w:after="120"/>
              <w:rPr>
                <w:lang w:val="en-US"/>
              </w:rPr>
            </w:pPr>
            <w:r w:rsidRPr="00577759">
              <w:rPr>
                <w:lang w:val="en-US"/>
              </w:rPr>
              <w:t>R4-2119405</w:t>
            </w:r>
          </w:p>
        </w:tc>
        <w:tc>
          <w:tcPr>
            <w:tcW w:w="1424" w:type="dxa"/>
          </w:tcPr>
          <w:p w14:paraId="4772E31C" w14:textId="2EFC808F" w:rsidR="00C47483" w:rsidRPr="00EB1990" w:rsidRDefault="00C47483" w:rsidP="00C47483">
            <w:pPr>
              <w:spacing w:before="120" w:after="120"/>
              <w:rPr>
                <w:lang w:val="en-US"/>
              </w:rPr>
            </w:pPr>
            <w:r w:rsidRPr="00C47483">
              <w:rPr>
                <w:lang w:val="en-US"/>
              </w:rPr>
              <w:t>MediaTek inc.</w:t>
            </w:r>
          </w:p>
        </w:tc>
        <w:tc>
          <w:tcPr>
            <w:tcW w:w="6585" w:type="dxa"/>
          </w:tcPr>
          <w:p w14:paraId="75CB75C9" w14:textId="77777777" w:rsidR="00C7345C" w:rsidRPr="00DC4105" w:rsidRDefault="00C7345C" w:rsidP="00C7345C">
            <w:pPr>
              <w:spacing w:after="120"/>
              <w:rPr>
                <w:lang w:val="en-US"/>
              </w:rPr>
            </w:pPr>
            <w:r w:rsidRPr="00DC4105">
              <w:rPr>
                <w:b/>
                <w:bCs/>
                <w:lang w:val="en-US"/>
              </w:rPr>
              <w:t>Observation 1:</w:t>
            </w:r>
            <w:r w:rsidRPr="00DC4105">
              <w:rPr>
                <w:lang w:val="en-US"/>
              </w:rPr>
              <w:t xml:space="preserve">  Except the case 2+2 (MCS19, TDLC300-100), all cases including 1+1, 2+1 and 2+2 with MMSE-IRC can attain the maximum achievable throughput and have compatible performance gain compared with MMSE-MRC receiver.</w:t>
            </w:r>
          </w:p>
          <w:p w14:paraId="19729C54" w14:textId="77777777" w:rsidR="00C7345C" w:rsidRPr="00DC4105" w:rsidRDefault="00C7345C" w:rsidP="00C7345C">
            <w:pPr>
              <w:spacing w:after="120"/>
              <w:rPr>
                <w:lang w:val="en-US"/>
              </w:rPr>
            </w:pPr>
            <w:r w:rsidRPr="00DC4105">
              <w:rPr>
                <w:b/>
                <w:bCs/>
                <w:lang w:val="en-US"/>
              </w:rPr>
              <w:t>Proposal 1:</w:t>
            </w:r>
            <w:r w:rsidRPr="00DC4105">
              <w:rPr>
                <w:lang w:val="en-US"/>
              </w:rPr>
              <w:t xml:space="preserve"> For rank 1+1, consider the test case with MCS13. For rank larger than 2, consider the test case with rank 2+2 only. </w:t>
            </w:r>
          </w:p>
          <w:p w14:paraId="5CE4032D" w14:textId="77777777" w:rsidR="00C7345C" w:rsidRPr="00DC4105" w:rsidRDefault="00C7345C" w:rsidP="00C7345C">
            <w:pPr>
              <w:spacing w:after="120"/>
              <w:rPr>
                <w:lang w:val="en-US"/>
              </w:rPr>
            </w:pPr>
            <w:r w:rsidRPr="00DC4105">
              <w:rPr>
                <w:b/>
                <w:bCs/>
                <w:lang w:val="en-US"/>
              </w:rPr>
              <w:t>Proposal 2:</w:t>
            </w:r>
            <w:r w:rsidRPr="00DC4105">
              <w:rPr>
                <w:lang w:val="en-US"/>
              </w:rPr>
              <w:t xml:space="preserve"> Use only TDLA30-10 to define test cases.</w:t>
            </w:r>
          </w:p>
          <w:p w14:paraId="325ACC2F" w14:textId="77777777" w:rsidR="00C7345C" w:rsidRPr="00DC4105" w:rsidRDefault="00C7345C" w:rsidP="00C7345C">
            <w:pPr>
              <w:spacing w:after="120"/>
              <w:rPr>
                <w:lang w:val="en-US"/>
              </w:rPr>
            </w:pPr>
            <w:r w:rsidRPr="00DC4105">
              <w:rPr>
                <w:b/>
                <w:bCs/>
                <w:lang w:val="en-US"/>
              </w:rPr>
              <w:t>Proposal 3:</w:t>
            </w:r>
            <w:r w:rsidRPr="00DC4105">
              <w:rPr>
                <w:lang w:val="en-US"/>
              </w:rPr>
              <w:t xml:space="preserve"> Select the PMI matrix from the codebook of co-scheduled UE to ensure it and PMI matrix of target UE are orthogonal.</w:t>
            </w:r>
          </w:p>
          <w:p w14:paraId="6058040F" w14:textId="77777777" w:rsidR="00C7345C" w:rsidRPr="00DC4105" w:rsidRDefault="00C7345C" w:rsidP="00C7345C">
            <w:pPr>
              <w:spacing w:after="120"/>
              <w:rPr>
                <w:lang w:val="en-US"/>
              </w:rPr>
            </w:pPr>
            <w:r w:rsidRPr="00DC4105">
              <w:rPr>
                <w:b/>
                <w:bCs/>
                <w:lang w:val="en-US"/>
              </w:rPr>
              <w:t>Proposal 4:</w:t>
            </w:r>
            <w:r w:rsidRPr="00DC4105">
              <w:rPr>
                <w:lang w:val="en-US"/>
              </w:rPr>
              <w:t xml:space="preserve"> Consider same CDM group for target UE and interference UE for the case with rank 1+1.</w:t>
            </w:r>
          </w:p>
          <w:p w14:paraId="2BA09D40" w14:textId="77777777" w:rsidR="00C7345C" w:rsidRPr="00DC4105" w:rsidRDefault="00C7345C" w:rsidP="00C7345C">
            <w:pPr>
              <w:spacing w:after="120"/>
              <w:rPr>
                <w:lang w:val="en-US"/>
              </w:rPr>
            </w:pPr>
            <w:r w:rsidRPr="00DC4105">
              <w:rPr>
                <w:b/>
                <w:bCs/>
                <w:lang w:val="en-US"/>
              </w:rPr>
              <w:t>Proposal 5:</w:t>
            </w:r>
            <w:r w:rsidRPr="00DC4105">
              <w:rPr>
                <w:lang w:val="en-US"/>
              </w:rPr>
              <w:t xml:space="preserve"> Consider to set “Number of CDM groups without data” to 1 for the case with rank 1+1.</w:t>
            </w:r>
          </w:p>
          <w:p w14:paraId="1D7F79CC" w14:textId="4BBD6602" w:rsidR="00C47483" w:rsidRPr="00DC4105" w:rsidRDefault="00C7345C" w:rsidP="00C7345C">
            <w:pPr>
              <w:spacing w:after="120"/>
              <w:rPr>
                <w:lang w:val="en-US"/>
              </w:rPr>
            </w:pPr>
            <w:r w:rsidRPr="00DC4105">
              <w:rPr>
                <w:b/>
                <w:bCs/>
                <w:lang w:val="en-US"/>
              </w:rPr>
              <w:t>Proposal 6:</w:t>
            </w:r>
            <w:r w:rsidRPr="00DC4105">
              <w:rPr>
                <w:lang w:val="en-US"/>
              </w:rPr>
              <w:t xml:space="preserve"> Consider different scrambling sequence for all cases or variable scrambling ID during the test.</w:t>
            </w:r>
          </w:p>
        </w:tc>
      </w:tr>
      <w:tr w:rsidR="00C47483" w:rsidRPr="00090551" w14:paraId="4CD01F8C" w14:textId="77777777" w:rsidTr="00177A3D">
        <w:trPr>
          <w:trHeight w:val="468"/>
        </w:trPr>
        <w:tc>
          <w:tcPr>
            <w:tcW w:w="1622" w:type="dxa"/>
          </w:tcPr>
          <w:p w14:paraId="56892D29" w14:textId="659CF0F6" w:rsidR="00C47483" w:rsidRPr="00577759" w:rsidRDefault="00C47483" w:rsidP="00C47483">
            <w:pPr>
              <w:spacing w:before="120" w:after="120"/>
              <w:rPr>
                <w:lang w:val="en-US"/>
              </w:rPr>
            </w:pPr>
            <w:r w:rsidRPr="00577759">
              <w:rPr>
                <w:lang w:val="en-US"/>
              </w:rPr>
              <w:t>R4-2119549</w:t>
            </w:r>
          </w:p>
        </w:tc>
        <w:tc>
          <w:tcPr>
            <w:tcW w:w="1424" w:type="dxa"/>
          </w:tcPr>
          <w:p w14:paraId="67965A6E" w14:textId="27DCAE50" w:rsidR="00C47483" w:rsidRPr="00EB1990" w:rsidRDefault="00C47483" w:rsidP="00C47483">
            <w:pPr>
              <w:spacing w:before="120" w:after="120"/>
              <w:rPr>
                <w:lang w:val="en-US"/>
              </w:rPr>
            </w:pPr>
            <w:r w:rsidRPr="00C47483">
              <w:rPr>
                <w:lang w:val="en-US"/>
              </w:rPr>
              <w:t>Qualcomm Incorporated</w:t>
            </w:r>
          </w:p>
        </w:tc>
        <w:tc>
          <w:tcPr>
            <w:tcW w:w="6585" w:type="dxa"/>
          </w:tcPr>
          <w:p w14:paraId="710C490F" w14:textId="77777777" w:rsidR="00C62F6E" w:rsidRPr="00DC4105" w:rsidRDefault="00C62F6E" w:rsidP="00C62F6E">
            <w:pPr>
              <w:spacing w:after="120"/>
              <w:rPr>
                <w:lang w:val="en-US"/>
              </w:rPr>
            </w:pPr>
            <w:r w:rsidRPr="00DC4105">
              <w:rPr>
                <w:b/>
                <w:bCs/>
                <w:lang w:val="en-US"/>
              </w:rPr>
              <w:t>Proposal 1:</w:t>
            </w:r>
            <w:r w:rsidRPr="00DC4105">
              <w:rPr>
                <w:lang w:val="en-US"/>
              </w:rPr>
              <w:t xml:space="preserve"> Consider only rank combinations of 1+1 and 2+2 in the evaluation.</w:t>
            </w:r>
          </w:p>
          <w:p w14:paraId="7F5BC433" w14:textId="77777777" w:rsidR="00C62F6E" w:rsidRPr="00DC4105" w:rsidRDefault="00C62F6E" w:rsidP="00C62F6E">
            <w:pPr>
              <w:spacing w:after="120"/>
              <w:rPr>
                <w:lang w:val="en-US"/>
              </w:rPr>
            </w:pPr>
            <w:r w:rsidRPr="00DC4105">
              <w:rPr>
                <w:b/>
                <w:bCs/>
                <w:lang w:val="en-US"/>
              </w:rPr>
              <w:t>Proposal 2:</w:t>
            </w:r>
            <w:r w:rsidRPr="00DC4105">
              <w:rPr>
                <w:lang w:val="en-US"/>
              </w:rPr>
              <w:t xml:space="preserve"> Use different CDM group for target and interfering UE in 1+1 case.</w:t>
            </w:r>
          </w:p>
          <w:p w14:paraId="7E82CD30" w14:textId="77777777" w:rsidR="00C62F6E" w:rsidRPr="00DC4105" w:rsidRDefault="00C62F6E" w:rsidP="00C62F6E">
            <w:pPr>
              <w:spacing w:after="120"/>
              <w:rPr>
                <w:lang w:val="en-US"/>
              </w:rPr>
            </w:pPr>
            <w:r w:rsidRPr="00DC4105">
              <w:rPr>
                <w:b/>
                <w:bCs/>
                <w:lang w:val="en-US"/>
              </w:rPr>
              <w:t>Proposal 3:</w:t>
            </w:r>
            <w:r w:rsidRPr="00DC4105">
              <w:rPr>
                <w:lang w:val="en-US"/>
              </w:rPr>
              <w:t xml:space="preserve"> Use random PMI selection for the target UE, and select the precoder for the interference UE to ensure orthogonality.</w:t>
            </w:r>
          </w:p>
          <w:p w14:paraId="7B06A398" w14:textId="77777777" w:rsidR="00C62F6E" w:rsidRPr="00DC4105" w:rsidRDefault="00C62F6E" w:rsidP="00C62F6E">
            <w:pPr>
              <w:spacing w:after="120"/>
              <w:rPr>
                <w:lang w:val="en-US"/>
              </w:rPr>
            </w:pPr>
            <w:r w:rsidRPr="00DC4105">
              <w:rPr>
                <w:b/>
                <w:bCs/>
                <w:lang w:val="en-US"/>
              </w:rPr>
              <w:t>Proposal 4:</w:t>
            </w:r>
            <w:r w:rsidRPr="00DC4105">
              <w:rPr>
                <w:lang w:val="en-US"/>
              </w:rPr>
              <w:t xml:space="preserve"> Use same DMRS scrambling ID for all co-scheduled UEs.</w:t>
            </w:r>
          </w:p>
          <w:p w14:paraId="0E181451" w14:textId="48BEF37B" w:rsidR="00C47483" w:rsidRPr="00DC4105" w:rsidRDefault="00C62F6E" w:rsidP="00C62F6E">
            <w:pPr>
              <w:spacing w:after="120"/>
              <w:rPr>
                <w:lang w:val="en-US"/>
              </w:rPr>
            </w:pPr>
            <w:r w:rsidRPr="00DC4105">
              <w:rPr>
                <w:b/>
                <w:bCs/>
                <w:lang w:val="en-US"/>
              </w:rPr>
              <w:t>Proposal 5:</w:t>
            </w:r>
            <w:r w:rsidRPr="00DC4105">
              <w:rPr>
                <w:lang w:val="en-US"/>
              </w:rPr>
              <w:t xml:space="preserve"> Consider only TDLA30-10 for the evaluation.</w:t>
            </w:r>
          </w:p>
        </w:tc>
      </w:tr>
    </w:tbl>
    <w:p w14:paraId="458B4749" w14:textId="299E9BEB" w:rsidR="00307E51" w:rsidRDefault="00307E51" w:rsidP="00307E51">
      <w:pPr>
        <w:rPr>
          <w:lang w:val="en-US" w:eastAsia="zh-CN"/>
        </w:rPr>
      </w:pPr>
    </w:p>
    <w:p w14:paraId="0FB132DC" w14:textId="77777777" w:rsidR="00A23567" w:rsidRPr="00090551" w:rsidRDefault="00A23567" w:rsidP="00A23567">
      <w:pPr>
        <w:pStyle w:val="Heading2"/>
        <w:rPr>
          <w:lang w:val="en-US"/>
        </w:rPr>
      </w:pPr>
      <w:r w:rsidRPr="00090551">
        <w:rPr>
          <w:lang w:val="en-US"/>
        </w:rPr>
        <w:t>Open issues summary</w:t>
      </w:r>
    </w:p>
    <w:p w14:paraId="44D044C9" w14:textId="7D7DABB9" w:rsidR="00E57D5B" w:rsidRPr="00C043A2" w:rsidRDefault="00EA1B17" w:rsidP="00C043A2">
      <w:pPr>
        <w:pStyle w:val="Heading3"/>
        <w:rPr>
          <w:sz w:val="24"/>
          <w:szCs w:val="16"/>
          <w:lang w:val="en-US"/>
        </w:rPr>
      </w:pPr>
      <w:r>
        <w:rPr>
          <w:sz w:val="24"/>
          <w:szCs w:val="16"/>
          <w:lang w:val="en-US"/>
        </w:rPr>
        <w:t xml:space="preserve">Sub-topic 3-1: </w:t>
      </w:r>
      <w:r w:rsidR="00C043A2" w:rsidRPr="00C043A2">
        <w:rPr>
          <w:sz w:val="24"/>
          <w:szCs w:val="16"/>
          <w:lang w:val="en-US"/>
        </w:rPr>
        <w:t>Inter-user interference modeling</w:t>
      </w:r>
    </w:p>
    <w:p w14:paraId="137A3796" w14:textId="50F0BDD7" w:rsidR="00340747" w:rsidRDefault="00FC02AC" w:rsidP="00340747">
      <w:pPr>
        <w:spacing w:after="120"/>
        <w:rPr>
          <w:b/>
          <w:color w:val="000000" w:themeColor="text1"/>
          <w:u w:val="single"/>
          <w:lang w:val="en-US" w:eastAsia="ko-KR"/>
        </w:rPr>
      </w:pPr>
      <w:r w:rsidRPr="00152184">
        <w:rPr>
          <w:b/>
          <w:color w:val="000000" w:themeColor="text1"/>
          <w:u w:val="single"/>
          <w:lang w:val="en-US" w:eastAsia="ko-KR"/>
        </w:rPr>
        <w:t>Issue 3-1-</w:t>
      </w:r>
      <w:r w:rsidR="005248C2">
        <w:rPr>
          <w:b/>
          <w:color w:val="000000" w:themeColor="text1"/>
          <w:u w:val="single"/>
          <w:lang w:val="en-US" w:eastAsia="ko-KR"/>
        </w:rPr>
        <w:t>1</w:t>
      </w:r>
      <w:r w:rsidRPr="00152184">
        <w:rPr>
          <w:b/>
          <w:color w:val="000000" w:themeColor="text1"/>
          <w:u w:val="single"/>
          <w:lang w:val="en-US" w:eastAsia="ko-KR"/>
        </w:rPr>
        <w:t xml:space="preserve">: </w:t>
      </w:r>
      <w:r w:rsidRPr="00FC02AC">
        <w:rPr>
          <w:b/>
          <w:color w:val="000000" w:themeColor="text1"/>
          <w:u w:val="single"/>
          <w:lang w:val="en-US" w:eastAsia="ko-KR"/>
        </w:rPr>
        <w:t xml:space="preserve">Rank </w:t>
      </w:r>
      <w:r w:rsidR="00FF283F">
        <w:rPr>
          <w:b/>
          <w:color w:val="000000" w:themeColor="text1"/>
          <w:u w:val="single"/>
          <w:lang w:val="en-US" w:eastAsia="ko-KR"/>
        </w:rPr>
        <w:t>of</w:t>
      </w:r>
      <w:r w:rsidRPr="00FC02AC">
        <w:rPr>
          <w:b/>
          <w:color w:val="000000" w:themeColor="text1"/>
          <w:u w:val="single"/>
          <w:lang w:val="en-US" w:eastAsia="ko-KR"/>
        </w:rPr>
        <w:t xml:space="preserve"> interference PDSCH</w:t>
      </w:r>
      <w:r w:rsidR="00FF283F">
        <w:rPr>
          <w:b/>
          <w:color w:val="000000" w:themeColor="text1"/>
          <w:u w:val="single"/>
          <w:lang w:val="en-US" w:eastAsia="ko-KR"/>
        </w:rPr>
        <w:t xml:space="preserve"> f</w:t>
      </w:r>
      <w:r w:rsidR="00FF283F" w:rsidRPr="00FF283F">
        <w:rPr>
          <w:b/>
          <w:color w:val="000000" w:themeColor="text1"/>
          <w:u w:val="single"/>
          <w:lang w:val="en-US" w:eastAsia="ko-KR"/>
        </w:rPr>
        <w:t>or rank of target UE is 2</w:t>
      </w:r>
    </w:p>
    <w:p w14:paraId="4FC68152" w14:textId="77777777" w:rsidR="00FC02AC" w:rsidRPr="00FC02AC" w:rsidRDefault="00FC02AC"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152184">
        <w:rPr>
          <w:rFonts w:eastAsia="SimSun"/>
          <w:color w:val="000000" w:themeColor="text1"/>
          <w:szCs w:val="24"/>
          <w:lang w:val="en-US" w:eastAsia="zh-CN"/>
        </w:rPr>
        <w:t>Background</w:t>
      </w:r>
    </w:p>
    <w:p w14:paraId="407834F6" w14:textId="16C4C888" w:rsidR="005248C2" w:rsidRPr="005248C2" w:rsidRDefault="005248C2" w:rsidP="005248C2">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5248C2">
        <w:rPr>
          <w:rFonts w:eastAsia="SimSun"/>
          <w:color w:val="000000" w:themeColor="text1"/>
          <w:szCs w:val="24"/>
          <w:lang w:val="en-US" w:eastAsia="zh-CN"/>
        </w:rPr>
        <w:t>Option 1: Rank 2</w:t>
      </w:r>
      <w:r w:rsidR="00FF283F">
        <w:rPr>
          <w:rFonts w:eastAsia="SimSun"/>
          <w:color w:val="000000" w:themeColor="text1"/>
          <w:szCs w:val="24"/>
          <w:lang w:val="en-US" w:eastAsia="zh-CN"/>
        </w:rPr>
        <w:t xml:space="preserve"> </w:t>
      </w:r>
      <w:r w:rsidRPr="005248C2">
        <w:rPr>
          <w:rFonts w:eastAsia="SimSun"/>
          <w:color w:val="000000" w:themeColor="text1"/>
          <w:szCs w:val="24"/>
          <w:lang w:val="en-US" w:eastAsia="zh-CN"/>
        </w:rPr>
        <w:t>(Target UE)</w:t>
      </w:r>
      <w:r w:rsidR="00FF283F">
        <w:rPr>
          <w:rFonts w:eastAsia="SimSun"/>
          <w:color w:val="000000" w:themeColor="text1"/>
          <w:szCs w:val="24"/>
          <w:lang w:val="en-US" w:eastAsia="zh-CN"/>
        </w:rPr>
        <w:t xml:space="preserve"> </w:t>
      </w:r>
      <w:r w:rsidRPr="005248C2">
        <w:rPr>
          <w:rFonts w:eastAsia="SimSun"/>
          <w:color w:val="000000" w:themeColor="text1"/>
          <w:szCs w:val="24"/>
          <w:lang w:val="en-US" w:eastAsia="zh-CN"/>
        </w:rPr>
        <w:t>+ Rank 1</w:t>
      </w:r>
      <w:r w:rsidR="00FF283F">
        <w:rPr>
          <w:rFonts w:eastAsia="SimSun"/>
          <w:color w:val="000000" w:themeColor="text1"/>
          <w:szCs w:val="24"/>
          <w:lang w:val="en-US" w:eastAsia="zh-CN"/>
        </w:rPr>
        <w:t xml:space="preserve"> </w:t>
      </w:r>
      <w:r w:rsidRPr="005248C2">
        <w:rPr>
          <w:rFonts w:eastAsia="SimSun"/>
          <w:color w:val="000000" w:themeColor="text1"/>
          <w:szCs w:val="24"/>
          <w:lang w:val="en-US" w:eastAsia="zh-CN"/>
        </w:rPr>
        <w:t>(Co-schedule UE)</w:t>
      </w:r>
    </w:p>
    <w:p w14:paraId="5E949177" w14:textId="164DCE1E" w:rsidR="005248C2" w:rsidRPr="005248C2" w:rsidRDefault="005248C2" w:rsidP="005248C2">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5248C2">
        <w:rPr>
          <w:rFonts w:eastAsia="SimSun"/>
          <w:color w:val="000000" w:themeColor="text1"/>
          <w:szCs w:val="24"/>
          <w:lang w:val="en-US" w:eastAsia="zh-CN"/>
        </w:rPr>
        <w:t>Option 2: Rank 2</w:t>
      </w:r>
      <w:r w:rsidR="00FF283F">
        <w:rPr>
          <w:rFonts w:eastAsia="SimSun"/>
          <w:color w:val="000000" w:themeColor="text1"/>
          <w:szCs w:val="24"/>
          <w:lang w:val="en-US" w:eastAsia="zh-CN"/>
        </w:rPr>
        <w:t xml:space="preserve"> </w:t>
      </w:r>
      <w:r w:rsidRPr="005248C2">
        <w:rPr>
          <w:rFonts w:eastAsia="SimSun"/>
          <w:color w:val="000000" w:themeColor="text1"/>
          <w:szCs w:val="24"/>
          <w:lang w:val="en-US" w:eastAsia="zh-CN"/>
        </w:rPr>
        <w:t>(Target UE)</w:t>
      </w:r>
      <w:r w:rsidR="00FF283F">
        <w:rPr>
          <w:rFonts w:eastAsia="SimSun"/>
          <w:color w:val="000000" w:themeColor="text1"/>
          <w:szCs w:val="24"/>
          <w:lang w:val="en-US" w:eastAsia="zh-CN"/>
        </w:rPr>
        <w:t xml:space="preserve"> </w:t>
      </w:r>
      <w:r w:rsidRPr="005248C2">
        <w:rPr>
          <w:rFonts w:eastAsia="SimSun"/>
          <w:color w:val="000000" w:themeColor="text1"/>
          <w:szCs w:val="24"/>
          <w:lang w:val="en-US" w:eastAsia="zh-CN"/>
        </w:rPr>
        <w:t>+ Rank 2</w:t>
      </w:r>
      <w:r w:rsidR="00FF283F">
        <w:rPr>
          <w:rFonts w:eastAsia="SimSun"/>
          <w:color w:val="000000" w:themeColor="text1"/>
          <w:szCs w:val="24"/>
          <w:lang w:val="en-US" w:eastAsia="zh-CN"/>
        </w:rPr>
        <w:t xml:space="preserve"> </w:t>
      </w:r>
      <w:r w:rsidRPr="005248C2">
        <w:rPr>
          <w:rFonts w:eastAsia="SimSun"/>
          <w:color w:val="000000" w:themeColor="text1"/>
          <w:szCs w:val="24"/>
          <w:lang w:val="en-US" w:eastAsia="zh-CN"/>
        </w:rPr>
        <w:t>(Co-schedule UE)</w:t>
      </w:r>
    </w:p>
    <w:p w14:paraId="049D62BE" w14:textId="41E91E07" w:rsidR="005248C2" w:rsidRPr="005248C2" w:rsidRDefault="005248C2" w:rsidP="005248C2">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5248C2">
        <w:rPr>
          <w:rFonts w:eastAsia="SimSun"/>
          <w:color w:val="000000" w:themeColor="text1"/>
          <w:szCs w:val="24"/>
          <w:lang w:val="en-US" w:eastAsia="zh-CN"/>
        </w:rPr>
        <w:t>Option 3: Rank 2</w:t>
      </w:r>
      <w:r w:rsidR="00FF283F">
        <w:rPr>
          <w:rFonts w:eastAsia="SimSun"/>
          <w:color w:val="000000" w:themeColor="text1"/>
          <w:szCs w:val="24"/>
          <w:lang w:val="en-US" w:eastAsia="zh-CN"/>
        </w:rPr>
        <w:t xml:space="preserve"> </w:t>
      </w:r>
      <w:r w:rsidRPr="005248C2">
        <w:rPr>
          <w:rFonts w:eastAsia="SimSun"/>
          <w:color w:val="000000" w:themeColor="text1"/>
          <w:szCs w:val="24"/>
          <w:lang w:val="en-US" w:eastAsia="zh-CN"/>
        </w:rPr>
        <w:t>(Target UE)</w:t>
      </w:r>
      <w:r w:rsidR="00FF283F">
        <w:rPr>
          <w:rFonts w:eastAsia="SimSun"/>
          <w:color w:val="000000" w:themeColor="text1"/>
          <w:szCs w:val="24"/>
          <w:lang w:val="en-US" w:eastAsia="zh-CN"/>
        </w:rPr>
        <w:t xml:space="preserve"> </w:t>
      </w:r>
      <w:r w:rsidRPr="005248C2">
        <w:rPr>
          <w:rFonts w:eastAsia="SimSun"/>
          <w:color w:val="000000" w:themeColor="text1"/>
          <w:szCs w:val="24"/>
          <w:lang w:val="en-US" w:eastAsia="zh-CN"/>
        </w:rPr>
        <w:t>+</w:t>
      </w:r>
      <w:r w:rsidR="00FF283F">
        <w:rPr>
          <w:rFonts w:eastAsia="SimSun"/>
          <w:color w:val="000000" w:themeColor="text1"/>
          <w:szCs w:val="24"/>
          <w:lang w:val="en-US" w:eastAsia="zh-CN"/>
        </w:rPr>
        <w:t xml:space="preserve"> </w:t>
      </w:r>
      <w:r w:rsidRPr="005248C2">
        <w:rPr>
          <w:rFonts w:eastAsia="SimSun"/>
          <w:color w:val="000000" w:themeColor="text1"/>
          <w:szCs w:val="24"/>
          <w:lang w:val="en-US" w:eastAsia="zh-CN"/>
        </w:rPr>
        <w:t>Variable rank</w:t>
      </w:r>
      <w:r w:rsidR="00FF283F">
        <w:rPr>
          <w:rFonts w:eastAsia="SimSun"/>
          <w:color w:val="000000" w:themeColor="text1"/>
          <w:szCs w:val="24"/>
          <w:lang w:val="en-US" w:eastAsia="zh-CN"/>
        </w:rPr>
        <w:t xml:space="preserve"> </w:t>
      </w:r>
      <w:r w:rsidRPr="005248C2">
        <w:rPr>
          <w:rFonts w:eastAsia="SimSun"/>
          <w:color w:val="000000" w:themeColor="text1"/>
          <w:szCs w:val="24"/>
          <w:lang w:val="en-US" w:eastAsia="zh-CN"/>
        </w:rPr>
        <w:t>(Co-scheduled UE)</w:t>
      </w:r>
    </w:p>
    <w:p w14:paraId="14FF9104" w14:textId="77777777" w:rsidR="00FC02AC" w:rsidRDefault="00FC02AC"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7855B40E" w14:textId="39184F25" w:rsidR="00FF283F" w:rsidRDefault="00FF283F"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(Apple</w:t>
      </w:r>
      <w:r w:rsidR="00C5469F">
        <w:rPr>
          <w:rFonts w:eastAsia="SimSun"/>
          <w:color w:val="000000" w:themeColor="text1"/>
          <w:szCs w:val="24"/>
          <w:lang w:val="en-US" w:eastAsia="zh-CN"/>
        </w:rPr>
        <w:t>, Huawei</w:t>
      </w:r>
      <w:r>
        <w:rPr>
          <w:rFonts w:eastAsia="SimSun"/>
          <w:color w:val="000000" w:themeColor="text1"/>
          <w:szCs w:val="24"/>
          <w:lang w:val="en-US" w:eastAsia="zh-CN"/>
        </w:rPr>
        <w:t xml:space="preserve">): </w:t>
      </w:r>
      <w:r w:rsidR="00251DB9" w:rsidRPr="005248C2">
        <w:rPr>
          <w:rFonts w:eastAsia="SimSun"/>
          <w:color w:val="000000" w:themeColor="text1"/>
          <w:szCs w:val="24"/>
          <w:lang w:val="en-US" w:eastAsia="zh-CN"/>
        </w:rPr>
        <w:t>Rank 2</w:t>
      </w:r>
      <w:r w:rsidR="00251DB9">
        <w:rPr>
          <w:rFonts w:eastAsia="SimSun"/>
          <w:color w:val="000000" w:themeColor="text1"/>
          <w:szCs w:val="24"/>
          <w:lang w:val="en-US" w:eastAsia="zh-CN"/>
        </w:rPr>
        <w:t xml:space="preserve"> </w:t>
      </w:r>
      <w:r w:rsidR="00251DB9" w:rsidRPr="005248C2">
        <w:rPr>
          <w:rFonts w:eastAsia="SimSun"/>
          <w:color w:val="000000" w:themeColor="text1"/>
          <w:szCs w:val="24"/>
          <w:lang w:val="en-US" w:eastAsia="zh-CN"/>
        </w:rPr>
        <w:t>(Target UE)</w:t>
      </w:r>
      <w:r w:rsidR="00251DB9">
        <w:rPr>
          <w:rFonts w:eastAsia="SimSun"/>
          <w:color w:val="000000" w:themeColor="text1"/>
          <w:szCs w:val="24"/>
          <w:lang w:val="en-US" w:eastAsia="zh-CN"/>
        </w:rPr>
        <w:t xml:space="preserve"> </w:t>
      </w:r>
      <w:r w:rsidR="00251DB9" w:rsidRPr="005248C2">
        <w:rPr>
          <w:rFonts w:eastAsia="SimSun"/>
          <w:color w:val="000000" w:themeColor="text1"/>
          <w:szCs w:val="24"/>
          <w:lang w:val="en-US" w:eastAsia="zh-CN"/>
        </w:rPr>
        <w:t>+ Rank 1</w:t>
      </w:r>
      <w:r w:rsidR="00251DB9">
        <w:rPr>
          <w:rFonts w:eastAsia="SimSun"/>
          <w:color w:val="000000" w:themeColor="text1"/>
          <w:szCs w:val="24"/>
          <w:lang w:val="en-US" w:eastAsia="zh-CN"/>
        </w:rPr>
        <w:t xml:space="preserve"> </w:t>
      </w:r>
      <w:r w:rsidR="00251DB9" w:rsidRPr="005248C2">
        <w:rPr>
          <w:rFonts w:eastAsia="SimSun"/>
          <w:color w:val="000000" w:themeColor="text1"/>
          <w:szCs w:val="24"/>
          <w:lang w:val="en-US" w:eastAsia="zh-CN"/>
        </w:rPr>
        <w:t>(Co-schedule UE)</w:t>
      </w:r>
    </w:p>
    <w:p w14:paraId="53CEAEFB" w14:textId="18B30DAD" w:rsidR="00251DB9" w:rsidRDefault="00251DB9"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(Apple, Intel - First Priority</w:t>
      </w:r>
      <w:r w:rsidR="001510E1">
        <w:rPr>
          <w:rFonts w:eastAsia="SimSun"/>
          <w:color w:val="000000" w:themeColor="text1"/>
          <w:szCs w:val="24"/>
          <w:lang w:val="en-US" w:eastAsia="zh-CN"/>
        </w:rPr>
        <w:t>, China Telecom</w:t>
      </w:r>
      <w:r w:rsidR="00C5469F">
        <w:rPr>
          <w:rFonts w:eastAsia="SimSun"/>
          <w:color w:val="000000" w:themeColor="text1"/>
          <w:szCs w:val="24"/>
          <w:lang w:val="en-US" w:eastAsia="zh-CN"/>
        </w:rPr>
        <w:t>, Huawei</w:t>
      </w:r>
      <w:r w:rsidR="00B30F4D">
        <w:rPr>
          <w:rFonts w:eastAsia="SimSun"/>
          <w:color w:val="000000" w:themeColor="text1"/>
          <w:szCs w:val="24"/>
          <w:lang w:val="en-US" w:eastAsia="zh-CN"/>
        </w:rPr>
        <w:t>, MediaTek, Qualcomm</w:t>
      </w:r>
      <w:r>
        <w:rPr>
          <w:rFonts w:eastAsia="SimSun"/>
          <w:color w:val="000000" w:themeColor="text1"/>
          <w:szCs w:val="24"/>
          <w:lang w:val="en-US" w:eastAsia="zh-CN"/>
        </w:rPr>
        <w:t xml:space="preserve">): </w:t>
      </w:r>
      <w:r w:rsidRPr="005248C2">
        <w:rPr>
          <w:rFonts w:eastAsia="SimSun"/>
          <w:color w:val="000000" w:themeColor="text1"/>
          <w:szCs w:val="24"/>
          <w:lang w:val="en-US" w:eastAsia="zh-CN"/>
        </w:rPr>
        <w:t>Rank 2</w:t>
      </w:r>
      <w:r>
        <w:rPr>
          <w:rFonts w:eastAsia="SimSun"/>
          <w:color w:val="000000" w:themeColor="text1"/>
          <w:szCs w:val="24"/>
          <w:lang w:val="en-US" w:eastAsia="zh-CN"/>
        </w:rPr>
        <w:t xml:space="preserve"> </w:t>
      </w:r>
      <w:r w:rsidRPr="005248C2">
        <w:rPr>
          <w:rFonts w:eastAsia="SimSun"/>
          <w:color w:val="000000" w:themeColor="text1"/>
          <w:szCs w:val="24"/>
          <w:lang w:val="en-US" w:eastAsia="zh-CN"/>
        </w:rPr>
        <w:t>(Target UE)</w:t>
      </w:r>
      <w:r>
        <w:rPr>
          <w:rFonts w:eastAsia="SimSun"/>
          <w:color w:val="000000" w:themeColor="text1"/>
          <w:szCs w:val="24"/>
          <w:lang w:val="en-US" w:eastAsia="zh-CN"/>
        </w:rPr>
        <w:t xml:space="preserve"> </w:t>
      </w:r>
      <w:r w:rsidRPr="005248C2">
        <w:rPr>
          <w:rFonts w:eastAsia="SimSun"/>
          <w:color w:val="000000" w:themeColor="text1"/>
          <w:szCs w:val="24"/>
          <w:lang w:val="en-US" w:eastAsia="zh-CN"/>
        </w:rPr>
        <w:t>+ Rank 2</w:t>
      </w:r>
      <w:r>
        <w:rPr>
          <w:rFonts w:eastAsia="SimSun"/>
          <w:color w:val="000000" w:themeColor="text1"/>
          <w:szCs w:val="24"/>
          <w:lang w:val="en-US" w:eastAsia="zh-CN"/>
        </w:rPr>
        <w:t xml:space="preserve"> </w:t>
      </w:r>
      <w:r w:rsidRPr="005248C2">
        <w:rPr>
          <w:rFonts w:eastAsia="SimSun"/>
          <w:color w:val="000000" w:themeColor="text1"/>
          <w:szCs w:val="24"/>
          <w:lang w:val="en-US" w:eastAsia="zh-CN"/>
        </w:rPr>
        <w:t>(Co-schedule UE)</w:t>
      </w:r>
    </w:p>
    <w:p w14:paraId="5212375C" w14:textId="3F580CB5" w:rsidR="00251DB9" w:rsidRPr="00FF283F" w:rsidRDefault="00251DB9"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3 (Intel - Second Priority): </w:t>
      </w:r>
      <w:r w:rsidRPr="005248C2">
        <w:rPr>
          <w:rFonts w:eastAsia="SimSun"/>
          <w:color w:val="000000" w:themeColor="text1"/>
          <w:szCs w:val="24"/>
          <w:lang w:val="en-US" w:eastAsia="zh-CN"/>
        </w:rPr>
        <w:t>Rank 2</w:t>
      </w:r>
      <w:r>
        <w:rPr>
          <w:rFonts w:eastAsia="SimSun"/>
          <w:color w:val="000000" w:themeColor="text1"/>
          <w:szCs w:val="24"/>
          <w:lang w:val="en-US" w:eastAsia="zh-CN"/>
        </w:rPr>
        <w:t xml:space="preserve"> </w:t>
      </w:r>
      <w:r w:rsidRPr="005248C2">
        <w:rPr>
          <w:rFonts w:eastAsia="SimSun"/>
          <w:color w:val="000000" w:themeColor="text1"/>
          <w:szCs w:val="24"/>
          <w:lang w:val="en-US" w:eastAsia="zh-CN"/>
        </w:rPr>
        <w:t>(Target UE)</w:t>
      </w:r>
      <w:r>
        <w:rPr>
          <w:rFonts w:eastAsia="SimSun"/>
          <w:color w:val="000000" w:themeColor="text1"/>
          <w:szCs w:val="24"/>
          <w:lang w:val="en-US" w:eastAsia="zh-CN"/>
        </w:rPr>
        <w:t xml:space="preserve"> </w:t>
      </w:r>
      <w:r w:rsidRPr="005248C2">
        <w:rPr>
          <w:rFonts w:eastAsia="SimSun"/>
          <w:color w:val="000000" w:themeColor="text1"/>
          <w:szCs w:val="24"/>
          <w:lang w:val="en-US" w:eastAsia="zh-CN"/>
        </w:rPr>
        <w:t>+</w:t>
      </w:r>
      <w:r>
        <w:rPr>
          <w:rFonts w:eastAsia="SimSun"/>
          <w:color w:val="000000" w:themeColor="text1"/>
          <w:szCs w:val="24"/>
          <w:lang w:val="en-US" w:eastAsia="zh-CN"/>
        </w:rPr>
        <w:t xml:space="preserve"> </w:t>
      </w:r>
      <w:r w:rsidRPr="005248C2">
        <w:rPr>
          <w:rFonts w:eastAsia="SimSun"/>
          <w:color w:val="000000" w:themeColor="text1"/>
          <w:szCs w:val="24"/>
          <w:lang w:val="en-US" w:eastAsia="zh-CN"/>
        </w:rPr>
        <w:t>Variable rank</w:t>
      </w:r>
      <w:r>
        <w:rPr>
          <w:rFonts w:eastAsia="SimSun"/>
          <w:color w:val="000000" w:themeColor="text1"/>
          <w:szCs w:val="24"/>
          <w:lang w:val="en-US" w:eastAsia="zh-CN"/>
        </w:rPr>
        <w:t xml:space="preserve"> </w:t>
      </w:r>
      <w:r w:rsidRPr="005248C2">
        <w:rPr>
          <w:rFonts w:eastAsia="SimSun"/>
          <w:color w:val="000000" w:themeColor="text1"/>
          <w:szCs w:val="24"/>
          <w:lang w:val="en-US" w:eastAsia="zh-CN"/>
        </w:rPr>
        <w:t>(Co-scheduled UE)</w:t>
      </w:r>
    </w:p>
    <w:p w14:paraId="337DDFD3" w14:textId="7C66A4C6" w:rsidR="00FF283F" w:rsidRDefault="00B65A4F"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lastRenderedPageBreak/>
        <w:t>Option 4 (Ericsson): Option 1 and Option 2 or Option 3</w:t>
      </w:r>
    </w:p>
    <w:p w14:paraId="15C8B392" w14:textId="6CD62D76" w:rsidR="00F417A2" w:rsidRDefault="00F417A2"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5EEB9766" w14:textId="0A38D05B" w:rsidR="00F56F5C" w:rsidRDefault="00F56F5C"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whether RAN4 can use Option 2</w:t>
      </w:r>
    </w:p>
    <w:p w14:paraId="5D1CB24E" w14:textId="142675C8" w:rsidR="00D03992" w:rsidRDefault="00D03992" w:rsidP="00D03992">
      <w:pPr>
        <w:spacing w:after="120"/>
        <w:rPr>
          <w:color w:val="000000" w:themeColor="text1"/>
          <w:szCs w:val="24"/>
          <w:lang w:val="en-US" w:eastAsia="zh-CN"/>
        </w:rPr>
      </w:pPr>
    </w:p>
    <w:p w14:paraId="5C994667" w14:textId="7B6AEBCE" w:rsidR="00C70348" w:rsidRDefault="00C70348" w:rsidP="00C70348">
      <w:pPr>
        <w:tabs>
          <w:tab w:val="num" w:pos="720"/>
        </w:tabs>
        <w:spacing w:after="120"/>
        <w:rPr>
          <w:b/>
          <w:color w:val="000000" w:themeColor="text1"/>
          <w:u w:val="single"/>
          <w:lang w:val="en-US" w:eastAsia="ko-KR"/>
        </w:rPr>
      </w:pPr>
      <w:r>
        <w:rPr>
          <w:b/>
          <w:color w:val="000000" w:themeColor="text1"/>
          <w:u w:val="single"/>
          <w:lang w:val="en-US" w:eastAsia="ko-KR"/>
        </w:rPr>
        <w:t>Issue 3-1-</w:t>
      </w:r>
      <w:r w:rsidR="00F56F5C">
        <w:rPr>
          <w:b/>
          <w:color w:val="000000" w:themeColor="text1"/>
          <w:u w:val="single"/>
          <w:lang w:val="en-US" w:eastAsia="ko-KR"/>
        </w:rPr>
        <w:t>2</w:t>
      </w:r>
      <w:r>
        <w:rPr>
          <w:b/>
          <w:color w:val="000000" w:themeColor="text1"/>
          <w:u w:val="single"/>
          <w:lang w:val="en-US" w:eastAsia="ko-KR"/>
        </w:rPr>
        <w:t xml:space="preserve">: </w:t>
      </w:r>
      <w:r w:rsidRPr="00C70348">
        <w:rPr>
          <w:b/>
          <w:color w:val="000000" w:themeColor="text1"/>
          <w:u w:val="single"/>
          <w:lang w:val="en-US" w:eastAsia="ko-KR"/>
        </w:rPr>
        <w:t>Precoder selection for interference UE</w:t>
      </w:r>
    </w:p>
    <w:p w14:paraId="0B6ACFB8" w14:textId="3E55D404" w:rsidR="00C70348" w:rsidRDefault="00C70348" w:rsidP="00C70348">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8F206A">
        <w:rPr>
          <w:rFonts w:eastAsia="SimSun"/>
          <w:color w:val="000000" w:themeColor="text1"/>
          <w:szCs w:val="24"/>
          <w:lang w:val="en-US" w:eastAsia="zh-CN"/>
        </w:rPr>
        <w:t>Background</w:t>
      </w:r>
    </w:p>
    <w:p w14:paraId="2550ECEB" w14:textId="77777777" w:rsidR="00670F16" w:rsidRPr="00670F16" w:rsidRDefault="00670F16" w:rsidP="00670F16">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670F16">
        <w:rPr>
          <w:rFonts w:eastAsia="SimSun"/>
          <w:color w:val="000000" w:themeColor="text1"/>
          <w:szCs w:val="24"/>
          <w:lang w:val="en-US" w:eastAsia="zh-CN"/>
        </w:rPr>
        <w:t>Option 1: Select the PMI matrix from the codebook of Co-scheduled UE to ensure it and PMI matrix of target UE are orthogonal.</w:t>
      </w:r>
    </w:p>
    <w:p w14:paraId="2C9DBF80" w14:textId="77777777" w:rsidR="00670F16" w:rsidRPr="00670F16" w:rsidRDefault="00670F16" w:rsidP="00670F16">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670F16">
        <w:rPr>
          <w:rFonts w:eastAsia="SimSun"/>
          <w:color w:val="000000" w:themeColor="text1"/>
          <w:szCs w:val="24"/>
          <w:lang w:val="en-US" w:eastAsia="zh-CN"/>
        </w:rPr>
        <w:t>Option 2: Select the PMI matrix randomly from the codebook of Co-scheduled UE to ensure it is not equal to PMI matrix of target UE.</w:t>
      </w:r>
    </w:p>
    <w:p w14:paraId="3AC859F5" w14:textId="6ADBFD96" w:rsidR="00670F16" w:rsidRPr="00670F16" w:rsidRDefault="00670F16" w:rsidP="00670F16">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670F16">
        <w:rPr>
          <w:rFonts w:eastAsia="SimSun"/>
          <w:color w:val="000000" w:themeColor="text1"/>
          <w:szCs w:val="24"/>
          <w:lang w:val="en-US" w:eastAsia="zh-CN"/>
        </w:rPr>
        <w:t>Option 2A : Use following method to randomly select PMI matrix for interference UE that is not identical to that of Target UE for rank 2+1</w:t>
      </w:r>
    </w:p>
    <w:p w14:paraId="332FD848" w14:textId="77777777" w:rsidR="00670F16" w:rsidRPr="00670F16" w:rsidRDefault="00670F16" w:rsidP="00670F16">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sidRPr="00670F16">
        <w:rPr>
          <w:rFonts w:eastAsia="SimSun"/>
          <w:color w:val="000000" w:themeColor="text1"/>
          <w:szCs w:val="24"/>
          <w:lang w:val="en-US" w:eastAsia="zh-CN"/>
        </w:rPr>
        <w:t xml:space="preserve">1) Randomly select the PMI matrix in codebook with rank2 and rank1 respectively. </w:t>
      </w:r>
    </w:p>
    <w:p w14:paraId="4D89188C" w14:textId="77777777" w:rsidR="00670F16" w:rsidRPr="00670F16" w:rsidRDefault="00670F16" w:rsidP="00670F16">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sidRPr="00670F16">
        <w:rPr>
          <w:rFonts w:eastAsia="SimSun"/>
          <w:color w:val="000000" w:themeColor="text1"/>
          <w:szCs w:val="24"/>
          <w:lang w:val="en-US" w:eastAsia="zh-CN"/>
        </w:rPr>
        <w:t xml:space="preserve">2) Normalize the PMI matrix for each layer for both target UE and co-scheduled UE to make the norm of each PMI matrix of each layer equal to 1/3.  </w:t>
      </w:r>
    </w:p>
    <w:p w14:paraId="1F7F9D43" w14:textId="77777777" w:rsidR="00670F16" w:rsidRPr="00670F16" w:rsidRDefault="00670F16" w:rsidP="00670F16">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sidRPr="00670F16">
        <w:rPr>
          <w:rFonts w:eastAsia="SimSun"/>
          <w:color w:val="000000" w:themeColor="text1"/>
          <w:szCs w:val="24"/>
          <w:lang w:val="en-US" w:eastAsia="zh-CN"/>
        </w:rPr>
        <w:t>3) If the PMI matrix of rank 1 equals to the PMI matrix of any one layer of rank 2, reselect PMI matrix for Rank 1 with PMI index plus 1 and go back to step 2)</w:t>
      </w:r>
    </w:p>
    <w:p w14:paraId="7DC0C41D" w14:textId="77777777" w:rsidR="00670F16" w:rsidRPr="00670F16" w:rsidRDefault="00670F16" w:rsidP="00670F16">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670F16">
        <w:rPr>
          <w:rFonts w:eastAsia="SimSun"/>
          <w:color w:val="000000" w:themeColor="text1"/>
          <w:szCs w:val="24"/>
          <w:lang w:val="en-US" w:eastAsia="zh-CN"/>
        </w:rPr>
        <w:t>Option 3: Cover both Option 1 and Option 2 for phase 1 evaluation.</w:t>
      </w:r>
    </w:p>
    <w:p w14:paraId="0BE0D7FD" w14:textId="77777777" w:rsidR="00732864" w:rsidRDefault="00732864" w:rsidP="0073286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7DB36588" w14:textId="2B64CF87" w:rsidR="00732864" w:rsidRDefault="00732864" w:rsidP="0073286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(Apple</w:t>
      </w:r>
      <w:r w:rsidR="005C477A">
        <w:rPr>
          <w:rFonts w:eastAsia="SimSun"/>
          <w:color w:val="000000" w:themeColor="text1"/>
          <w:szCs w:val="24"/>
          <w:lang w:val="en-US" w:eastAsia="zh-CN"/>
        </w:rPr>
        <w:t>, Intel</w:t>
      </w:r>
      <w:r w:rsidR="009F4120">
        <w:rPr>
          <w:rFonts w:eastAsia="SimSun"/>
          <w:color w:val="000000" w:themeColor="text1"/>
          <w:szCs w:val="24"/>
          <w:lang w:val="en-US" w:eastAsia="zh-CN"/>
        </w:rPr>
        <w:t>, MediaTek, Qualcomm</w:t>
      </w:r>
      <w:r>
        <w:rPr>
          <w:rFonts w:eastAsia="SimSun"/>
          <w:color w:val="000000" w:themeColor="text1"/>
          <w:szCs w:val="24"/>
          <w:lang w:val="en-US" w:eastAsia="zh-CN"/>
        </w:rPr>
        <w:t xml:space="preserve">): </w:t>
      </w:r>
      <w:r w:rsidRPr="00732864">
        <w:rPr>
          <w:rFonts w:eastAsia="SimSun"/>
          <w:color w:val="000000" w:themeColor="text1"/>
          <w:szCs w:val="24"/>
          <w:lang w:val="en-US" w:eastAsia="zh-CN"/>
        </w:rPr>
        <w:t>Select the precoder to ensure orthogonality</w:t>
      </w:r>
    </w:p>
    <w:p w14:paraId="25FA6B6D" w14:textId="18930AF2" w:rsidR="005C477A" w:rsidRDefault="002675AA" w:rsidP="0073286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(Ericsson</w:t>
      </w:r>
      <w:r w:rsidR="009F4120">
        <w:rPr>
          <w:rFonts w:eastAsia="SimSun"/>
          <w:color w:val="000000" w:themeColor="text1"/>
          <w:szCs w:val="24"/>
          <w:lang w:val="en-US" w:eastAsia="zh-CN"/>
        </w:rPr>
        <w:t>, Huawei</w:t>
      </w:r>
      <w:r>
        <w:rPr>
          <w:rFonts w:eastAsia="SimSun"/>
          <w:color w:val="000000" w:themeColor="text1"/>
          <w:szCs w:val="24"/>
          <w:lang w:val="en-US" w:eastAsia="zh-CN"/>
        </w:rPr>
        <w:t xml:space="preserve">): </w:t>
      </w:r>
      <w:r w:rsidR="00F11371" w:rsidRPr="00670F16">
        <w:rPr>
          <w:rFonts w:eastAsia="SimSun"/>
          <w:color w:val="000000" w:themeColor="text1"/>
          <w:szCs w:val="24"/>
          <w:lang w:val="en-US" w:eastAsia="zh-CN"/>
        </w:rPr>
        <w:t>Select the PMI matrix randomly from the codebook of Co-scheduled UE to ensure it is not equal to PMI matrix of target UE.</w:t>
      </w:r>
    </w:p>
    <w:p w14:paraId="1A6A5844" w14:textId="11FB4B0E" w:rsidR="00CB16CB" w:rsidRDefault="00CB16CB" w:rsidP="0073286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3 (China Telecom): </w:t>
      </w:r>
      <w:r w:rsidRPr="00FF3F60">
        <w:rPr>
          <w:lang w:val="en-US"/>
        </w:rPr>
        <w:t>Support to cover both option 1 and option 2 for phase I evaluation, also ok to select one option in the phase II both considering the simulation result and realistic BS implementation.</w:t>
      </w:r>
    </w:p>
    <w:p w14:paraId="21C4F0BC" w14:textId="1B542B33" w:rsidR="00432BAD" w:rsidRDefault="00432BAD" w:rsidP="00432BAD">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661381AF" w14:textId="30A3F743" w:rsidR="00252D57" w:rsidRDefault="00252D57" w:rsidP="00432BA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the following procedure</w:t>
      </w:r>
      <w:r w:rsidR="00FF5103">
        <w:rPr>
          <w:rFonts w:eastAsia="SimSun"/>
          <w:color w:val="000000" w:themeColor="text1"/>
          <w:szCs w:val="24"/>
          <w:lang w:val="en-US" w:eastAsia="zh-CN"/>
        </w:rPr>
        <w:t>:</w:t>
      </w:r>
    </w:p>
    <w:p w14:paraId="173B873C" w14:textId="3D9B7A76" w:rsidR="00252D57" w:rsidRPr="00954DF1" w:rsidRDefault="00954DF1" w:rsidP="00252D57">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lang w:val="en-US"/>
        </w:rPr>
        <w:t>C</w:t>
      </w:r>
      <w:r w:rsidRPr="00FF3F60">
        <w:rPr>
          <w:lang w:val="en-US"/>
        </w:rPr>
        <w:t>over both option 1 and option 2 for phase I evaluation</w:t>
      </w:r>
    </w:p>
    <w:p w14:paraId="10B5D7DD" w14:textId="5184C9F3" w:rsidR="00954DF1" w:rsidRPr="00954DF1" w:rsidRDefault="00954DF1" w:rsidP="00252D57">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lang w:val="en-US"/>
        </w:rPr>
        <w:t xml:space="preserve">Downselection </w:t>
      </w:r>
      <w:r w:rsidR="0058141A">
        <w:rPr>
          <w:lang w:val="en-US"/>
        </w:rPr>
        <w:t xml:space="preserve">from </w:t>
      </w:r>
      <w:r w:rsidR="0058141A" w:rsidRPr="00FF3F60">
        <w:rPr>
          <w:lang w:val="en-US"/>
        </w:rPr>
        <w:t>option 1 and option 2</w:t>
      </w:r>
      <w:r w:rsidR="0058141A">
        <w:rPr>
          <w:lang w:val="en-US"/>
        </w:rPr>
        <w:t xml:space="preserve"> </w:t>
      </w:r>
      <w:r w:rsidR="00C92ABE" w:rsidRPr="00FF3F60">
        <w:rPr>
          <w:lang w:val="en-US"/>
        </w:rPr>
        <w:t xml:space="preserve">for phase </w:t>
      </w:r>
      <w:r w:rsidR="00C92ABE">
        <w:rPr>
          <w:lang w:val="en-US"/>
        </w:rPr>
        <w:t>II</w:t>
      </w:r>
      <w:r w:rsidR="00BD6438">
        <w:rPr>
          <w:lang w:val="en-US"/>
        </w:rPr>
        <w:t xml:space="preserve"> is FFS</w:t>
      </w:r>
    </w:p>
    <w:p w14:paraId="4F7E0AA7" w14:textId="4760F82A" w:rsidR="00954DF1" w:rsidRDefault="001857B3" w:rsidP="00954DF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Check </w:t>
      </w:r>
      <w:r w:rsidR="00DB55C5">
        <w:rPr>
          <w:rFonts w:eastAsia="SimSun"/>
          <w:color w:val="000000" w:themeColor="text1"/>
          <w:szCs w:val="24"/>
          <w:lang w:val="en-US" w:eastAsia="zh-CN"/>
        </w:rPr>
        <w:t>views on downselection criteria</w:t>
      </w:r>
    </w:p>
    <w:p w14:paraId="228139F2" w14:textId="411CA589" w:rsidR="00C70348" w:rsidRDefault="00C70348" w:rsidP="00D03992">
      <w:pPr>
        <w:spacing w:after="120"/>
        <w:rPr>
          <w:color w:val="000000" w:themeColor="text1"/>
          <w:szCs w:val="24"/>
          <w:lang w:val="en-US" w:eastAsia="zh-CN"/>
        </w:rPr>
      </w:pPr>
    </w:p>
    <w:p w14:paraId="03074D11" w14:textId="73982FEC" w:rsidR="00F24899" w:rsidRPr="00B81320" w:rsidRDefault="00B81320" w:rsidP="00B81320">
      <w:pPr>
        <w:tabs>
          <w:tab w:val="num" w:pos="720"/>
        </w:tabs>
        <w:spacing w:after="120"/>
        <w:rPr>
          <w:b/>
          <w:color w:val="000000" w:themeColor="text1"/>
          <w:u w:val="single"/>
          <w:lang w:val="en-US" w:eastAsia="ko-KR"/>
        </w:rPr>
      </w:pPr>
      <w:r>
        <w:rPr>
          <w:b/>
          <w:color w:val="000000" w:themeColor="text1"/>
          <w:u w:val="single"/>
          <w:lang w:val="en-US" w:eastAsia="ko-KR"/>
        </w:rPr>
        <w:t>Issue 3-1-</w:t>
      </w:r>
      <w:r w:rsidR="00DB55C5">
        <w:rPr>
          <w:b/>
          <w:color w:val="000000" w:themeColor="text1"/>
          <w:u w:val="single"/>
          <w:lang w:val="en-US" w:eastAsia="ko-KR"/>
        </w:rPr>
        <w:t>3</w:t>
      </w:r>
      <w:r>
        <w:rPr>
          <w:b/>
          <w:color w:val="000000" w:themeColor="text1"/>
          <w:u w:val="single"/>
          <w:lang w:val="en-US" w:eastAsia="ko-KR"/>
        </w:rPr>
        <w:t xml:space="preserve">: </w:t>
      </w:r>
      <w:r w:rsidRPr="00B81320">
        <w:rPr>
          <w:b/>
          <w:color w:val="000000" w:themeColor="text1"/>
          <w:u w:val="single"/>
          <w:lang w:val="en-US" w:eastAsia="ko-KR"/>
        </w:rPr>
        <w:t>DMRS ports for 1 target and 1 interfering UE scenario</w:t>
      </w:r>
      <w:r w:rsidR="007151BB">
        <w:rPr>
          <w:b/>
          <w:color w:val="000000" w:themeColor="text1"/>
          <w:u w:val="single"/>
          <w:lang w:val="en-US" w:eastAsia="ko-KR"/>
        </w:rPr>
        <w:t xml:space="preserve"> and 1+1 rank configuration</w:t>
      </w:r>
    </w:p>
    <w:p w14:paraId="64347193" w14:textId="4AF5FC7A" w:rsidR="00F864FF" w:rsidRDefault="00F864FF" w:rsidP="00F864FF">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8F206A">
        <w:rPr>
          <w:rFonts w:eastAsia="SimSun"/>
          <w:color w:val="000000" w:themeColor="text1"/>
          <w:szCs w:val="24"/>
          <w:lang w:val="en-US" w:eastAsia="zh-CN"/>
        </w:rPr>
        <w:t>Background</w:t>
      </w:r>
    </w:p>
    <w:p w14:paraId="15419CA8" w14:textId="77777777" w:rsidR="0031565B" w:rsidRPr="0031565B" w:rsidRDefault="0031565B" w:rsidP="0031565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31565B">
        <w:rPr>
          <w:rFonts w:eastAsia="SimSun"/>
          <w:color w:val="000000" w:themeColor="text1"/>
          <w:szCs w:val="24"/>
          <w:lang w:val="en-US" w:eastAsia="zh-CN"/>
        </w:rPr>
        <w:t>Option 1: DMRS port 0 for target UE, DMRS port 1 for the interference UE, i.e., same CDM group</w:t>
      </w:r>
    </w:p>
    <w:p w14:paraId="11239A5F" w14:textId="77777777" w:rsidR="0031565B" w:rsidRPr="0031565B" w:rsidRDefault="0031565B" w:rsidP="0031565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31565B">
        <w:rPr>
          <w:rFonts w:eastAsia="SimSun"/>
          <w:color w:val="000000" w:themeColor="text1"/>
          <w:szCs w:val="24"/>
          <w:lang w:val="en-US" w:eastAsia="zh-CN"/>
        </w:rPr>
        <w:t xml:space="preserve">Option 2: DMRS port 0 for target UE, DMRS port 2 for the interference UE, i.e., different CDM groups </w:t>
      </w:r>
    </w:p>
    <w:p w14:paraId="1DE5F0FA" w14:textId="77777777" w:rsidR="0031565B" w:rsidRPr="0031565B" w:rsidRDefault="0031565B" w:rsidP="0031565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31565B">
        <w:rPr>
          <w:rFonts w:eastAsia="SimSun"/>
          <w:color w:val="000000" w:themeColor="text1"/>
          <w:szCs w:val="24"/>
          <w:lang w:val="en-US" w:eastAsia="zh-CN"/>
        </w:rPr>
        <w:t>Option 3: Variable DMRS port mapping during the test.</w:t>
      </w:r>
    </w:p>
    <w:p w14:paraId="195A5EB8" w14:textId="77777777" w:rsidR="0031565B" w:rsidRPr="0031565B" w:rsidRDefault="0031565B" w:rsidP="0031565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31565B">
        <w:rPr>
          <w:rFonts w:eastAsia="SimSun"/>
          <w:color w:val="000000" w:themeColor="text1"/>
          <w:szCs w:val="24"/>
          <w:lang w:val="en-US" w:eastAsia="zh-CN"/>
        </w:rPr>
        <w:t>FFS the percent of each mapping and other details</w:t>
      </w:r>
    </w:p>
    <w:p w14:paraId="3AF07FA7" w14:textId="77777777" w:rsidR="0031565B" w:rsidRPr="0031565B" w:rsidRDefault="0031565B" w:rsidP="0031565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31565B">
        <w:rPr>
          <w:rFonts w:eastAsia="SimSun"/>
          <w:color w:val="000000" w:themeColor="text1"/>
          <w:szCs w:val="24"/>
          <w:lang w:val="en-US" w:eastAsia="zh-CN"/>
        </w:rPr>
        <w:t>Number of CDM groups without data configuration for case with rank 1+1 if same CDM group is agreed for target UE and co-scheduled UE</w:t>
      </w:r>
    </w:p>
    <w:p w14:paraId="136B2FE9" w14:textId="55824767" w:rsidR="00005093" w:rsidRDefault="00005093" w:rsidP="00005093">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6EF80E8E" w14:textId="30B2A7BA" w:rsidR="0031565B" w:rsidRPr="0031565B" w:rsidRDefault="0031565B" w:rsidP="0031565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31565B">
        <w:rPr>
          <w:rFonts w:eastAsia="SimSun"/>
          <w:color w:val="000000" w:themeColor="text1"/>
          <w:szCs w:val="24"/>
          <w:lang w:val="en-US" w:eastAsia="zh-CN"/>
        </w:rPr>
        <w:t>Option 1</w:t>
      </w:r>
      <w:r w:rsidR="00CA1E90">
        <w:rPr>
          <w:rFonts w:eastAsia="SimSun"/>
          <w:color w:val="000000" w:themeColor="text1"/>
          <w:szCs w:val="24"/>
          <w:lang w:val="en-US" w:eastAsia="zh-CN"/>
        </w:rPr>
        <w:t xml:space="preserve"> (Apple</w:t>
      </w:r>
      <w:r w:rsidR="00E8123C">
        <w:rPr>
          <w:rFonts w:eastAsia="SimSun"/>
          <w:color w:val="000000" w:themeColor="text1"/>
          <w:szCs w:val="24"/>
          <w:lang w:val="en-US" w:eastAsia="zh-CN"/>
        </w:rPr>
        <w:t xml:space="preserve">, China Telecom – for phase </w:t>
      </w:r>
      <w:r w:rsidR="004E7030">
        <w:rPr>
          <w:rFonts w:eastAsia="SimSun"/>
          <w:color w:val="000000" w:themeColor="text1"/>
          <w:szCs w:val="24"/>
          <w:lang w:val="en-US" w:eastAsia="zh-CN"/>
        </w:rPr>
        <w:t xml:space="preserve">I and </w:t>
      </w:r>
      <w:r w:rsidR="00904A4B">
        <w:rPr>
          <w:rFonts w:eastAsia="SimSun"/>
          <w:color w:val="000000" w:themeColor="text1"/>
          <w:szCs w:val="24"/>
          <w:lang w:val="en-US" w:eastAsia="zh-CN"/>
        </w:rPr>
        <w:t>II</w:t>
      </w:r>
      <w:r w:rsidR="00E960B1">
        <w:rPr>
          <w:rFonts w:eastAsia="SimSun"/>
          <w:color w:val="000000" w:themeColor="text1"/>
          <w:szCs w:val="24"/>
          <w:lang w:val="en-US" w:eastAsia="zh-CN"/>
        </w:rPr>
        <w:t>, Huawei</w:t>
      </w:r>
      <w:r w:rsidR="00090A91">
        <w:rPr>
          <w:rFonts w:eastAsia="SimSun"/>
          <w:color w:val="000000" w:themeColor="text1"/>
          <w:szCs w:val="24"/>
          <w:lang w:val="en-US" w:eastAsia="zh-CN"/>
        </w:rPr>
        <w:t>, MediaTek</w:t>
      </w:r>
      <w:r w:rsidR="00CA1E90">
        <w:rPr>
          <w:rFonts w:eastAsia="SimSun"/>
          <w:color w:val="000000" w:themeColor="text1"/>
          <w:szCs w:val="24"/>
          <w:lang w:val="en-US" w:eastAsia="zh-CN"/>
        </w:rPr>
        <w:t>)</w:t>
      </w:r>
      <w:r w:rsidRPr="0031565B">
        <w:rPr>
          <w:rFonts w:eastAsia="SimSun"/>
          <w:color w:val="000000" w:themeColor="text1"/>
          <w:szCs w:val="24"/>
          <w:lang w:val="en-US" w:eastAsia="zh-CN"/>
        </w:rPr>
        <w:t>: DMRS port 0 for target UE, DMRS port 1 for the interference UE, i.e., same CDM group</w:t>
      </w:r>
    </w:p>
    <w:p w14:paraId="3D534344" w14:textId="582B201F" w:rsidR="0031565B" w:rsidRPr="0031565B" w:rsidRDefault="0031565B" w:rsidP="0031565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31565B">
        <w:rPr>
          <w:rFonts w:eastAsia="SimSun"/>
          <w:color w:val="000000" w:themeColor="text1"/>
          <w:szCs w:val="24"/>
          <w:lang w:val="en-US" w:eastAsia="zh-CN"/>
        </w:rPr>
        <w:lastRenderedPageBreak/>
        <w:t>Option 2</w:t>
      </w:r>
      <w:r w:rsidR="00262B59">
        <w:rPr>
          <w:rFonts w:eastAsia="SimSun"/>
          <w:color w:val="000000" w:themeColor="text1"/>
          <w:szCs w:val="24"/>
          <w:lang w:val="en-US" w:eastAsia="zh-CN"/>
        </w:rPr>
        <w:t xml:space="preserve"> (Intel - first priority</w:t>
      </w:r>
      <w:r w:rsidR="00904A4B">
        <w:rPr>
          <w:rFonts w:eastAsia="SimSun"/>
          <w:color w:val="000000" w:themeColor="text1"/>
          <w:szCs w:val="24"/>
          <w:lang w:val="en-US" w:eastAsia="zh-CN"/>
        </w:rPr>
        <w:t>, China Telecom – for phase I</w:t>
      </w:r>
      <w:r w:rsidR="005A4E9A">
        <w:rPr>
          <w:rFonts w:eastAsia="SimSun"/>
          <w:color w:val="000000" w:themeColor="text1"/>
          <w:szCs w:val="24"/>
          <w:lang w:val="en-US" w:eastAsia="zh-CN"/>
        </w:rPr>
        <w:t>, Qualcomm</w:t>
      </w:r>
      <w:r w:rsidR="00262B59">
        <w:rPr>
          <w:rFonts w:eastAsia="SimSun"/>
          <w:color w:val="000000" w:themeColor="text1"/>
          <w:szCs w:val="24"/>
          <w:lang w:val="en-US" w:eastAsia="zh-CN"/>
        </w:rPr>
        <w:t>)</w:t>
      </w:r>
      <w:r w:rsidRPr="0031565B">
        <w:rPr>
          <w:rFonts w:eastAsia="SimSun"/>
          <w:color w:val="000000" w:themeColor="text1"/>
          <w:szCs w:val="24"/>
          <w:lang w:val="en-US" w:eastAsia="zh-CN"/>
        </w:rPr>
        <w:t xml:space="preserve">: DMRS port 0 for target UE, DMRS port 2 for the interference UE, i.e., different CDM groups </w:t>
      </w:r>
    </w:p>
    <w:p w14:paraId="3E484DE9" w14:textId="76B4B16B" w:rsidR="0031565B" w:rsidRDefault="0031565B" w:rsidP="0031565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31565B">
        <w:rPr>
          <w:rFonts w:eastAsia="SimSun"/>
          <w:color w:val="000000" w:themeColor="text1"/>
          <w:szCs w:val="24"/>
          <w:lang w:val="en-US" w:eastAsia="zh-CN"/>
        </w:rPr>
        <w:t>Option 3</w:t>
      </w:r>
      <w:r w:rsidR="00262B59">
        <w:rPr>
          <w:rFonts w:eastAsia="SimSun"/>
          <w:color w:val="000000" w:themeColor="text1"/>
          <w:szCs w:val="24"/>
          <w:lang w:val="en-US" w:eastAsia="zh-CN"/>
        </w:rPr>
        <w:t xml:space="preserve"> (Intel - second priority</w:t>
      </w:r>
      <w:r w:rsidR="00B42053">
        <w:rPr>
          <w:rFonts w:eastAsia="SimSun"/>
          <w:color w:val="000000" w:themeColor="text1"/>
          <w:szCs w:val="24"/>
          <w:lang w:val="en-US" w:eastAsia="zh-CN"/>
        </w:rPr>
        <w:t>, Ericsson</w:t>
      </w:r>
      <w:r w:rsidR="00262B59">
        <w:rPr>
          <w:rFonts w:eastAsia="SimSun"/>
          <w:color w:val="000000" w:themeColor="text1"/>
          <w:szCs w:val="24"/>
          <w:lang w:val="en-US" w:eastAsia="zh-CN"/>
        </w:rPr>
        <w:t>)</w:t>
      </w:r>
      <w:r w:rsidRPr="0031565B">
        <w:rPr>
          <w:rFonts w:eastAsia="SimSun"/>
          <w:color w:val="000000" w:themeColor="text1"/>
          <w:szCs w:val="24"/>
          <w:lang w:val="en-US" w:eastAsia="zh-CN"/>
        </w:rPr>
        <w:t>: Variable DMRS port mapping during the test.</w:t>
      </w:r>
    </w:p>
    <w:p w14:paraId="0D074A77" w14:textId="40AF2564" w:rsidR="00E960B1" w:rsidRPr="0031565B" w:rsidRDefault="00E960B1" w:rsidP="00E960B1">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China Telecom: </w:t>
      </w:r>
      <w:r w:rsidRPr="00FF3F60">
        <w:rPr>
          <w:lang w:val="en-US"/>
        </w:rPr>
        <w:t>As for the proposed variable DMRS port mapping, encourage companies to have more discussion on how option 3 can be performed the real test based on FRC.</w:t>
      </w:r>
    </w:p>
    <w:p w14:paraId="59E3B99F" w14:textId="34DC7E76" w:rsidR="00F864FF" w:rsidRDefault="003D68CD" w:rsidP="00F864FF">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7480B8BE" w14:textId="77777777" w:rsidR="006A2260" w:rsidRDefault="006A2260" w:rsidP="006A226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the following procedure:</w:t>
      </w:r>
    </w:p>
    <w:p w14:paraId="093C4F82" w14:textId="77777777" w:rsidR="006A2260" w:rsidRPr="00954DF1" w:rsidRDefault="006A2260" w:rsidP="006A2260">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lang w:val="en-US"/>
        </w:rPr>
        <w:t>C</w:t>
      </w:r>
      <w:r w:rsidRPr="00FF3F60">
        <w:rPr>
          <w:lang w:val="en-US"/>
        </w:rPr>
        <w:t>over both option 1 and option 2 for phase I evaluation</w:t>
      </w:r>
    </w:p>
    <w:p w14:paraId="69C2D2B7" w14:textId="5F85D789" w:rsidR="006A2260" w:rsidRPr="00954DF1" w:rsidRDefault="006A2260" w:rsidP="006A2260">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lang w:val="en-US"/>
        </w:rPr>
        <w:t xml:space="preserve">Downselection from </w:t>
      </w:r>
      <w:r w:rsidRPr="00FF3F60">
        <w:rPr>
          <w:lang w:val="en-US"/>
        </w:rPr>
        <w:t>option 1</w:t>
      </w:r>
      <w:r>
        <w:rPr>
          <w:lang w:val="en-US"/>
        </w:rPr>
        <w:t>,</w:t>
      </w:r>
      <w:r w:rsidRPr="00FF3F60">
        <w:rPr>
          <w:lang w:val="en-US"/>
        </w:rPr>
        <w:t xml:space="preserve"> 2</w:t>
      </w:r>
      <w:r>
        <w:rPr>
          <w:lang w:val="en-US"/>
        </w:rPr>
        <w:t xml:space="preserve"> and 3 </w:t>
      </w:r>
      <w:r w:rsidRPr="00FF3F60">
        <w:rPr>
          <w:lang w:val="en-US"/>
        </w:rPr>
        <w:t xml:space="preserve">for phase </w:t>
      </w:r>
      <w:r>
        <w:rPr>
          <w:lang w:val="en-US"/>
        </w:rPr>
        <w:t>II</w:t>
      </w:r>
      <w:r w:rsidR="00BD6438">
        <w:rPr>
          <w:lang w:val="en-US"/>
        </w:rPr>
        <w:t xml:space="preserve"> is FFS</w:t>
      </w:r>
    </w:p>
    <w:p w14:paraId="721AA1ED" w14:textId="77777777" w:rsidR="006A2260" w:rsidRDefault="006A2260" w:rsidP="006A226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views on downselection criteria</w:t>
      </w:r>
    </w:p>
    <w:p w14:paraId="54EFF212" w14:textId="1D7677E3" w:rsidR="00C70348" w:rsidRDefault="00C70348" w:rsidP="00D03992">
      <w:pPr>
        <w:spacing w:after="120"/>
        <w:rPr>
          <w:color w:val="000000" w:themeColor="text1"/>
          <w:szCs w:val="24"/>
          <w:lang w:val="en-US" w:eastAsia="zh-CN"/>
        </w:rPr>
      </w:pPr>
    </w:p>
    <w:p w14:paraId="5642693D" w14:textId="1D6963D6" w:rsidR="00D8517A" w:rsidRDefault="00D8517A" w:rsidP="00D8517A">
      <w:pPr>
        <w:spacing w:after="120"/>
        <w:rPr>
          <w:b/>
          <w:color w:val="000000" w:themeColor="text1"/>
          <w:u w:val="single"/>
          <w:lang w:val="en-US" w:eastAsia="ko-KR"/>
        </w:rPr>
      </w:pPr>
      <w:r>
        <w:rPr>
          <w:b/>
          <w:color w:val="000000" w:themeColor="text1"/>
          <w:u w:val="single"/>
          <w:lang w:val="en-US" w:eastAsia="ko-KR"/>
        </w:rPr>
        <w:t>Issue 3-1-</w:t>
      </w:r>
      <w:r w:rsidR="00342A8A">
        <w:rPr>
          <w:b/>
          <w:color w:val="000000" w:themeColor="text1"/>
          <w:u w:val="single"/>
          <w:lang w:val="en-US" w:eastAsia="ko-KR"/>
        </w:rPr>
        <w:t>4</w:t>
      </w:r>
      <w:r>
        <w:rPr>
          <w:b/>
          <w:color w:val="000000" w:themeColor="text1"/>
          <w:u w:val="single"/>
          <w:lang w:val="en-US" w:eastAsia="ko-KR"/>
        </w:rPr>
        <w:t>: Number of CDM groups without data configurations for case with rank 1+1 that target UE and co-scheduled UE are located in the same CDM group</w:t>
      </w:r>
    </w:p>
    <w:p w14:paraId="6757895E" w14:textId="18613501" w:rsidR="00342A8A" w:rsidRPr="00342A8A" w:rsidRDefault="00342A8A" w:rsidP="00D8517A">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342A8A">
        <w:rPr>
          <w:rFonts w:eastAsia="SimSun"/>
          <w:color w:val="000000" w:themeColor="text1"/>
          <w:szCs w:val="24"/>
          <w:lang w:val="en-US" w:eastAsia="zh-CN"/>
        </w:rPr>
        <w:t>Background</w:t>
      </w:r>
    </w:p>
    <w:p w14:paraId="4CA962F2" w14:textId="77777777" w:rsidR="00342A8A" w:rsidRPr="00342A8A" w:rsidRDefault="00342A8A" w:rsidP="00342A8A">
      <w:pPr>
        <w:pStyle w:val="ListParagraph"/>
        <w:numPr>
          <w:ilvl w:val="1"/>
          <w:numId w:val="2"/>
        </w:numPr>
        <w:overflowPunct/>
        <w:autoSpaceDE/>
        <w:autoSpaceDN/>
        <w:adjustRightInd/>
        <w:spacing w:after="120"/>
        <w:ind w:left="1440" w:firstLineChars="0"/>
        <w:textAlignment w:val="auto"/>
        <w:rPr>
          <w:rFonts w:eastAsia="Yu Mincho"/>
          <w:lang w:val="en-US"/>
        </w:rPr>
      </w:pPr>
      <w:r w:rsidRPr="00342A8A">
        <w:rPr>
          <w:rFonts w:eastAsia="Yu Mincho"/>
          <w:lang w:val="en-US"/>
        </w:rPr>
        <w:t>Option 1: 1 for target UE and co-scheduled UE.</w:t>
      </w:r>
    </w:p>
    <w:p w14:paraId="1945C5B1" w14:textId="77777777" w:rsidR="00342A8A" w:rsidRPr="00342A8A" w:rsidRDefault="00342A8A" w:rsidP="00342A8A">
      <w:pPr>
        <w:pStyle w:val="ListParagraph"/>
        <w:numPr>
          <w:ilvl w:val="1"/>
          <w:numId w:val="2"/>
        </w:numPr>
        <w:overflowPunct/>
        <w:autoSpaceDE/>
        <w:autoSpaceDN/>
        <w:adjustRightInd/>
        <w:spacing w:after="120"/>
        <w:ind w:left="1440" w:firstLineChars="0"/>
        <w:textAlignment w:val="auto"/>
        <w:rPr>
          <w:rFonts w:eastAsia="Yu Mincho"/>
          <w:lang w:val="en-US"/>
        </w:rPr>
      </w:pPr>
      <w:r w:rsidRPr="00342A8A">
        <w:rPr>
          <w:rFonts w:eastAsia="Yu Mincho"/>
          <w:lang w:val="en-US"/>
        </w:rPr>
        <w:t>Option 2: 2 for target and co-scheduled UE</w:t>
      </w:r>
    </w:p>
    <w:p w14:paraId="24BDE0BC" w14:textId="77777777" w:rsidR="00342A8A" w:rsidRPr="00342A8A" w:rsidRDefault="00342A8A" w:rsidP="00342A8A">
      <w:pPr>
        <w:pStyle w:val="ListParagraph"/>
        <w:numPr>
          <w:ilvl w:val="2"/>
          <w:numId w:val="2"/>
        </w:numPr>
        <w:overflowPunct/>
        <w:autoSpaceDE/>
        <w:autoSpaceDN/>
        <w:adjustRightInd/>
        <w:spacing w:after="120"/>
        <w:ind w:firstLineChars="0"/>
        <w:textAlignment w:val="auto"/>
        <w:rPr>
          <w:rFonts w:eastAsia="Yu Mincho"/>
          <w:lang w:val="en-US"/>
        </w:rPr>
      </w:pPr>
      <w:r w:rsidRPr="00342A8A">
        <w:rPr>
          <w:rFonts w:eastAsia="Yu Mincho"/>
          <w:lang w:val="en-US"/>
        </w:rPr>
        <w:t>Note: It depends on issue with DMRS ports mapping.</w:t>
      </w:r>
    </w:p>
    <w:p w14:paraId="4CCC234C" w14:textId="6F27DD09" w:rsidR="00D8517A" w:rsidRDefault="00D8517A" w:rsidP="00D8517A">
      <w:pPr>
        <w:pStyle w:val="ListParagraph"/>
        <w:numPr>
          <w:ilvl w:val="0"/>
          <w:numId w:val="2"/>
        </w:numPr>
        <w:overflowPunct/>
        <w:autoSpaceDE/>
        <w:autoSpaceDN/>
        <w:adjustRightInd/>
        <w:spacing w:after="120"/>
        <w:ind w:left="720" w:firstLineChars="0"/>
        <w:textAlignment w:val="auto"/>
        <w:rPr>
          <w:b/>
          <w:color w:val="000000" w:themeColor="text1"/>
          <w:u w:val="single"/>
          <w:lang w:val="en-US" w:eastAsia="ko-KR"/>
        </w:rPr>
      </w:pPr>
      <w:r w:rsidRPr="00741111">
        <w:rPr>
          <w:rFonts w:eastAsia="SimSun"/>
          <w:color w:val="000000" w:themeColor="text1"/>
          <w:szCs w:val="24"/>
          <w:lang w:val="en-US" w:eastAsia="zh-CN"/>
        </w:rPr>
        <w:t>Proposals</w:t>
      </w:r>
    </w:p>
    <w:p w14:paraId="5F306FD2" w14:textId="5F7ABB6F" w:rsidR="00C02EF1" w:rsidRPr="009F357B" w:rsidRDefault="00C02EF1" w:rsidP="009F357B">
      <w:pPr>
        <w:pStyle w:val="ListParagraph"/>
        <w:numPr>
          <w:ilvl w:val="1"/>
          <w:numId w:val="2"/>
        </w:numPr>
        <w:overflowPunct/>
        <w:autoSpaceDE/>
        <w:autoSpaceDN/>
        <w:adjustRightInd/>
        <w:spacing w:after="120"/>
        <w:ind w:left="1440" w:firstLineChars="0"/>
        <w:textAlignment w:val="auto"/>
        <w:rPr>
          <w:rFonts w:eastAsia="Yu Mincho"/>
          <w:lang w:val="en-US"/>
        </w:rPr>
      </w:pPr>
      <w:r>
        <w:rPr>
          <w:rFonts w:eastAsia="Yu Mincho"/>
          <w:lang w:val="en-US"/>
        </w:rPr>
        <w:t>Option 1</w:t>
      </w:r>
      <w:r w:rsidR="009F357B">
        <w:rPr>
          <w:rFonts w:eastAsia="Yu Mincho"/>
          <w:lang w:val="en-US"/>
        </w:rPr>
        <w:t xml:space="preserve"> (Apple</w:t>
      </w:r>
      <w:r w:rsidR="00A35B71">
        <w:rPr>
          <w:rFonts w:eastAsia="Yu Mincho"/>
          <w:lang w:val="en-US"/>
        </w:rPr>
        <w:t xml:space="preserve">, China Telecom, </w:t>
      </w:r>
      <w:r w:rsidR="00AA3D47">
        <w:rPr>
          <w:rFonts w:eastAsia="Yu Mincho"/>
          <w:lang w:val="en-US"/>
        </w:rPr>
        <w:t>Huawei, MediaTek</w:t>
      </w:r>
      <w:r w:rsidR="009F357B">
        <w:rPr>
          <w:rFonts w:eastAsia="Yu Mincho"/>
          <w:lang w:val="en-US"/>
        </w:rPr>
        <w:t xml:space="preserve">): </w:t>
      </w:r>
      <w:r w:rsidR="009F357B" w:rsidRPr="00342A8A">
        <w:rPr>
          <w:rFonts w:eastAsia="Yu Mincho"/>
          <w:lang w:val="en-US"/>
        </w:rPr>
        <w:t>1 for target UE and co-scheduled UE.</w:t>
      </w:r>
    </w:p>
    <w:p w14:paraId="464C0157" w14:textId="2A5D4D7D" w:rsidR="00C02EF1" w:rsidRPr="00FD6B21" w:rsidRDefault="00C02EF1" w:rsidP="00FD6B21">
      <w:pPr>
        <w:pStyle w:val="ListParagraph"/>
        <w:numPr>
          <w:ilvl w:val="1"/>
          <w:numId w:val="2"/>
        </w:numPr>
        <w:overflowPunct/>
        <w:autoSpaceDE/>
        <w:autoSpaceDN/>
        <w:adjustRightInd/>
        <w:spacing w:after="120"/>
        <w:ind w:left="1440" w:firstLineChars="0"/>
        <w:textAlignment w:val="auto"/>
        <w:rPr>
          <w:rFonts w:eastAsia="Yu Mincho"/>
          <w:lang w:val="en-US"/>
        </w:rPr>
      </w:pPr>
      <w:r>
        <w:rPr>
          <w:rFonts w:eastAsia="Yu Mincho"/>
          <w:lang w:val="en-US"/>
        </w:rPr>
        <w:t>Option 2</w:t>
      </w:r>
      <w:r w:rsidR="009F357B">
        <w:rPr>
          <w:rFonts w:eastAsia="Yu Mincho"/>
          <w:lang w:val="en-US"/>
        </w:rPr>
        <w:t xml:space="preserve"> (</w:t>
      </w:r>
      <w:r w:rsidR="00FD6B21">
        <w:rPr>
          <w:rFonts w:eastAsia="Yu Mincho"/>
          <w:lang w:val="en-US"/>
        </w:rPr>
        <w:t>Ericsson</w:t>
      </w:r>
      <w:r w:rsidR="009F357B">
        <w:rPr>
          <w:rFonts w:eastAsia="Yu Mincho"/>
          <w:lang w:val="en-US"/>
        </w:rPr>
        <w:t>)</w:t>
      </w:r>
      <w:r w:rsidR="00FD6B21">
        <w:rPr>
          <w:rFonts w:eastAsia="Yu Mincho"/>
          <w:lang w:val="en-US"/>
        </w:rPr>
        <w:t xml:space="preserve">: </w:t>
      </w:r>
      <w:r w:rsidR="00FD6B21" w:rsidRPr="00342A8A">
        <w:rPr>
          <w:rFonts w:eastAsia="Yu Mincho"/>
          <w:lang w:val="en-US"/>
        </w:rPr>
        <w:t>2 for target and co-scheduled UE</w:t>
      </w:r>
      <w:r w:rsidR="00FD6B21">
        <w:rPr>
          <w:rFonts w:eastAsia="Yu Mincho"/>
          <w:lang w:val="en-US"/>
        </w:rPr>
        <w:t>.</w:t>
      </w:r>
    </w:p>
    <w:p w14:paraId="4961038A" w14:textId="77777777" w:rsidR="00D8517A" w:rsidRDefault="00D8517A" w:rsidP="00D8517A">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46B8BB7E" w14:textId="4A6A7A7B" w:rsidR="00D8517A" w:rsidRDefault="00D8517A" w:rsidP="00D8517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Check </w:t>
      </w:r>
      <w:r w:rsidR="00101D5F">
        <w:rPr>
          <w:rFonts w:eastAsia="SimSun"/>
          <w:color w:val="000000" w:themeColor="text1"/>
          <w:szCs w:val="24"/>
          <w:lang w:val="en-US" w:eastAsia="zh-CN"/>
        </w:rPr>
        <w:t>the following WF</w:t>
      </w:r>
    </w:p>
    <w:p w14:paraId="71E98CA8" w14:textId="26A43B13" w:rsidR="00101D5F" w:rsidRDefault="00101D5F" w:rsidP="00101D5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Use Option 1 in case Option 1 </w:t>
      </w:r>
      <w:r w:rsidR="00985224">
        <w:rPr>
          <w:rFonts w:eastAsia="SimSun"/>
          <w:color w:val="000000" w:themeColor="text1"/>
          <w:szCs w:val="24"/>
          <w:lang w:val="en-US" w:eastAsia="zh-CN"/>
        </w:rPr>
        <w:t xml:space="preserve">is agreed </w:t>
      </w:r>
      <w:r w:rsidR="00A03BC1">
        <w:rPr>
          <w:rFonts w:eastAsia="SimSun"/>
          <w:color w:val="000000" w:themeColor="text1"/>
          <w:szCs w:val="24"/>
          <w:lang w:val="en-US" w:eastAsia="zh-CN"/>
        </w:rPr>
        <w:t xml:space="preserve">for </w:t>
      </w:r>
      <w:r w:rsidR="00A03BC1" w:rsidRPr="00A03BC1">
        <w:rPr>
          <w:rFonts w:eastAsia="SimSun"/>
          <w:color w:val="000000" w:themeColor="text1"/>
          <w:szCs w:val="24"/>
          <w:lang w:val="en-US" w:eastAsia="zh-CN"/>
        </w:rPr>
        <w:t>Issue 3-1-3</w:t>
      </w:r>
    </w:p>
    <w:p w14:paraId="057B1B00" w14:textId="6425B579" w:rsidR="00A03BC1" w:rsidRPr="00D8517A" w:rsidRDefault="00A03BC1" w:rsidP="00101D5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Use Option 2 in case Option </w:t>
      </w:r>
      <w:r w:rsidR="00927E6C">
        <w:rPr>
          <w:rFonts w:eastAsia="SimSun"/>
          <w:color w:val="000000" w:themeColor="text1"/>
          <w:szCs w:val="24"/>
          <w:lang w:val="en-US" w:eastAsia="zh-CN"/>
        </w:rPr>
        <w:t>3</w:t>
      </w:r>
      <w:r>
        <w:rPr>
          <w:rFonts w:eastAsia="SimSun"/>
          <w:color w:val="000000" w:themeColor="text1"/>
          <w:szCs w:val="24"/>
          <w:lang w:val="en-US" w:eastAsia="zh-CN"/>
        </w:rPr>
        <w:t xml:space="preserve"> is agreed for </w:t>
      </w:r>
      <w:r w:rsidRPr="00A03BC1">
        <w:rPr>
          <w:rFonts w:eastAsia="SimSun"/>
          <w:color w:val="000000" w:themeColor="text1"/>
          <w:szCs w:val="24"/>
          <w:lang w:val="en-US" w:eastAsia="zh-CN"/>
        </w:rPr>
        <w:t>Issue 3-1-3</w:t>
      </w:r>
    </w:p>
    <w:p w14:paraId="4D7F0883" w14:textId="77777777" w:rsidR="00D8517A" w:rsidRDefault="00D8517A" w:rsidP="00D03992">
      <w:pPr>
        <w:spacing w:after="120"/>
        <w:rPr>
          <w:color w:val="000000" w:themeColor="text1"/>
          <w:szCs w:val="24"/>
          <w:lang w:val="en-US" w:eastAsia="zh-CN"/>
        </w:rPr>
      </w:pPr>
    </w:p>
    <w:p w14:paraId="321FAB87" w14:textId="41FC93C3" w:rsidR="001C7542" w:rsidRDefault="000807D0" w:rsidP="000807D0">
      <w:pPr>
        <w:tabs>
          <w:tab w:val="num" w:pos="720"/>
        </w:tabs>
        <w:spacing w:after="120"/>
        <w:rPr>
          <w:b/>
          <w:color w:val="000000" w:themeColor="text1"/>
          <w:u w:val="single"/>
          <w:lang w:val="en-US" w:eastAsia="ko-KR"/>
        </w:rPr>
      </w:pPr>
      <w:bookmarkStart w:id="6" w:name="OLE_LINK2"/>
      <w:bookmarkStart w:id="7" w:name="OLE_LINK3"/>
      <w:r>
        <w:rPr>
          <w:b/>
          <w:color w:val="000000" w:themeColor="text1"/>
          <w:u w:val="single"/>
          <w:lang w:val="en-US" w:eastAsia="ko-KR"/>
        </w:rPr>
        <w:t>Issue 3-1-</w:t>
      </w:r>
      <w:r w:rsidR="00CD571E">
        <w:rPr>
          <w:b/>
          <w:color w:val="000000" w:themeColor="text1"/>
          <w:u w:val="single"/>
          <w:lang w:val="en-US" w:eastAsia="ko-KR"/>
        </w:rPr>
        <w:t>5</w:t>
      </w:r>
      <w:r>
        <w:rPr>
          <w:b/>
          <w:color w:val="000000" w:themeColor="text1"/>
          <w:u w:val="single"/>
          <w:lang w:val="en-US" w:eastAsia="ko-KR"/>
        </w:rPr>
        <w:t xml:space="preserve">: </w:t>
      </w:r>
      <w:bookmarkEnd w:id="6"/>
      <w:r w:rsidR="00CD571E" w:rsidRPr="004C62F2">
        <w:rPr>
          <w:rFonts w:eastAsiaTheme="minorEastAsia"/>
          <w:b/>
          <w:u w:val="single"/>
          <w:lang w:val="en-US" w:eastAsia="zh-CN"/>
        </w:rPr>
        <w:t>DMRS scrambling ID for target UE and co-scheduled UE</w:t>
      </w:r>
    </w:p>
    <w:bookmarkEnd w:id="7"/>
    <w:p w14:paraId="7D0F4B67" w14:textId="77777777" w:rsidR="000807D0" w:rsidRDefault="000807D0" w:rsidP="000807D0">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8F206A">
        <w:rPr>
          <w:rFonts w:eastAsia="SimSun"/>
          <w:color w:val="000000" w:themeColor="text1"/>
          <w:szCs w:val="24"/>
          <w:lang w:val="en-US" w:eastAsia="zh-CN"/>
        </w:rPr>
        <w:t>Background</w:t>
      </w:r>
    </w:p>
    <w:p w14:paraId="1E612548" w14:textId="77777777" w:rsidR="004F1BB6" w:rsidRPr="004F1BB6" w:rsidRDefault="004F1BB6" w:rsidP="004F1BB6">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4F1BB6">
        <w:rPr>
          <w:rFonts w:eastAsia="SimSun"/>
          <w:color w:val="000000" w:themeColor="text1"/>
          <w:szCs w:val="24"/>
          <w:lang w:val="en-US" w:eastAsia="zh-CN"/>
        </w:rPr>
        <w:t>Option 1: Same scrambling ID when paired UEs are in the same CDM group. Different scrambling ID when paired UEs are in different CDM groups.</w:t>
      </w:r>
    </w:p>
    <w:p w14:paraId="0FDFFDEC" w14:textId="77777777" w:rsidR="004F1BB6" w:rsidRPr="004F1BB6" w:rsidRDefault="004F1BB6" w:rsidP="004F1BB6">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4F1BB6">
        <w:rPr>
          <w:rFonts w:eastAsia="SimSun"/>
          <w:color w:val="000000" w:themeColor="text1"/>
          <w:szCs w:val="24"/>
          <w:lang w:val="en-US" w:eastAsia="zh-CN"/>
        </w:rPr>
        <w:t>Option 2: Same scrambling ID for all cases</w:t>
      </w:r>
    </w:p>
    <w:p w14:paraId="02C04C5C" w14:textId="1F1CF425" w:rsidR="0043780C" w:rsidRDefault="004F1BB6" w:rsidP="004F1BB6">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4F1BB6">
        <w:rPr>
          <w:rFonts w:eastAsia="SimSun"/>
          <w:color w:val="000000" w:themeColor="text1"/>
          <w:szCs w:val="24"/>
          <w:lang w:val="en-US" w:eastAsia="zh-CN"/>
        </w:rPr>
        <w:t>Option 3: Configure variable scrambling ID during the test. FFS the details</w:t>
      </w:r>
    </w:p>
    <w:p w14:paraId="0F56A445" w14:textId="59060AFD" w:rsidR="0014677B" w:rsidRDefault="0014677B" w:rsidP="0014677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0D3A97A7" w14:textId="11DF2BAB" w:rsidR="00A8597A" w:rsidRPr="004F1BB6" w:rsidRDefault="00A8597A" w:rsidP="00A8597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4F1BB6">
        <w:rPr>
          <w:rFonts w:eastAsia="SimSun"/>
          <w:color w:val="000000" w:themeColor="text1"/>
          <w:szCs w:val="24"/>
          <w:lang w:val="en-US" w:eastAsia="zh-CN"/>
        </w:rPr>
        <w:t>Option 1</w:t>
      </w:r>
      <w:r w:rsidR="00AF21F8">
        <w:rPr>
          <w:rFonts w:eastAsia="SimSun"/>
          <w:color w:val="000000" w:themeColor="text1"/>
          <w:szCs w:val="24"/>
          <w:lang w:val="en-US" w:eastAsia="zh-CN"/>
        </w:rPr>
        <w:t xml:space="preserve"> (China Telecom)</w:t>
      </w:r>
      <w:r w:rsidRPr="004F1BB6">
        <w:rPr>
          <w:rFonts w:eastAsia="SimSun"/>
          <w:color w:val="000000" w:themeColor="text1"/>
          <w:szCs w:val="24"/>
          <w:lang w:val="en-US" w:eastAsia="zh-CN"/>
        </w:rPr>
        <w:t>: Same scrambling ID when paired UEs are in the same CDM group. Different scrambling ID when paired UEs are in different CDM groups.</w:t>
      </w:r>
    </w:p>
    <w:p w14:paraId="1BD8A0FC" w14:textId="50EC5268" w:rsidR="00A8597A" w:rsidRPr="004F1BB6" w:rsidRDefault="00A8597A" w:rsidP="00A8597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4F1BB6">
        <w:rPr>
          <w:rFonts w:eastAsia="SimSun"/>
          <w:color w:val="000000" w:themeColor="text1"/>
          <w:szCs w:val="24"/>
          <w:lang w:val="en-US" w:eastAsia="zh-CN"/>
        </w:rPr>
        <w:t>Option 2</w:t>
      </w:r>
      <w:r>
        <w:rPr>
          <w:rFonts w:eastAsia="SimSun"/>
          <w:color w:val="000000" w:themeColor="text1"/>
          <w:szCs w:val="24"/>
          <w:lang w:val="en-US" w:eastAsia="zh-CN"/>
        </w:rPr>
        <w:t xml:space="preserve"> (Intel</w:t>
      </w:r>
      <w:r w:rsidR="00701820">
        <w:rPr>
          <w:rFonts w:eastAsia="SimSun"/>
          <w:color w:val="000000" w:themeColor="text1"/>
          <w:szCs w:val="24"/>
          <w:lang w:val="en-US" w:eastAsia="zh-CN"/>
        </w:rPr>
        <w:t xml:space="preserve">, </w:t>
      </w:r>
      <w:r w:rsidR="003908AE">
        <w:rPr>
          <w:rFonts w:eastAsia="SimSun"/>
          <w:color w:val="000000" w:themeColor="text1"/>
          <w:szCs w:val="24"/>
          <w:lang w:val="en-US" w:eastAsia="zh-CN"/>
        </w:rPr>
        <w:t>Huawei, Qualcomm</w:t>
      </w:r>
      <w:r>
        <w:rPr>
          <w:rFonts w:eastAsia="SimSun"/>
          <w:color w:val="000000" w:themeColor="text1"/>
          <w:szCs w:val="24"/>
          <w:lang w:val="en-US" w:eastAsia="zh-CN"/>
        </w:rPr>
        <w:t>)</w:t>
      </w:r>
      <w:r w:rsidRPr="004F1BB6">
        <w:rPr>
          <w:rFonts w:eastAsia="SimSun"/>
          <w:color w:val="000000" w:themeColor="text1"/>
          <w:szCs w:val="24"/>
          <w:lang w:val="en-US" w:eastAsia="zh-CN"/>
        </w:rPr>
        <w:t>: Same scrambling ID for all cases</w:t>
      </w:r>
    </w:p>
    <w:p w14:paraId="5BA98E50" w14:textId="55639809" w:rsidR="00721861" w:rsidRDefault="00A8597A" w:rsidP="00A8597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4F1BB6">
        <w:rPr>
          <w:rFonts w:eastAsia="SimSun"/>
          <w:color w:val="000000" w:themeColor="text1"/>
          <w:szCs w:val="24"/>
          <w:lang w:val="en-US" w:eastAsia="zh-CN"/>
        </w:rPr>
        <w:t>Option 3</w:t>
      </w:r>
      <w:r w:rsidR="000846B7">
        <w:rPr>
          <w:rFonts w:eastAsia="SimSun"/>
          <w:color w:val="000000" w:themeColor="text1"/>
          <w:szCs w:val="24"/>
          <w:lang w:val="en-US" w:eastAsia="zh-CN"/>
        </w:rPr>
        <w:t xml:space="preserve"> (Ericsson</w:t>
      </w:r>
      <w:r w:rsidR="00AF21F8">
        <w:rPr>
          <w:rFonts w:eastAsia="SimSun"/>
          <w:color w:val="000000" w:themeColor="text1"/>
          <w:szCs w:val="24"/>
          <w:lang w:val="en-US" w:eastAsia="zh-CN"/>
        </w:rPr>
        <w:t xml:space="preserve"> for Rank 1 tests, </w:t>
      </w:r>
      <w:r w:rsidR="003908AE">
        <w:rPr>
          <w:rFonts w:eastAsia="SimSun"/>
          <w:color w:val="000000" w:themeColor="text1"/>
          <w:szCs w:val="24"/>
          <w:lang w:val="en-US" w:eastAsia="zh-CN"/>
        </w:rPr>
        <w:t>MediaTek</w:t>
      </w:r>
      <w:r w:rsidR="000846B7">
        <w:rPr>
          <w:rFonts w:eastAsia="SimSun"/>
          <w:color w:val="000000" w:themeColor="text1"/>
          <w:szCs w:val="24"/>
          <w:lang w:val="en-US" w:eastAsia="zh-CN"/>
        </w:rPr>
        <w:t>)</w:t>
      </w:r>
      <w:r w:rsidRPr="004F1BB6">
        <w:rPr>
          <w:rFonts w:eastAsia="SimSun"/>
          <w:color w:val="000000" w:themeColor="text1"/>
          <w:szCs w:val="24"/>
          <w:lang w:val="en-US" w:eastAsia="zh-CN"/>
        </w:rPr>
        <w:t>: Configure variable scrambling ID during the test.</w:t>
      </w:r>
    </w:p>
    <w:p w14:paraId="68CC6470" w14:textId="04C62D00" w:rsidR="003908AE" w:rsidRPr="00A8597A" w:rsidRDefault="003908AE" w:rsidP="00A8597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4 (MediaTek): </w:t>
      </w:r>
      <w:r>
        <w:rPr>
          <w:lang w:val="en-US"/>
        </w:rPr>
        <w:t>D</w:t>
      </w:r>
      <w:r w:rsidRPr="00C7345C">
        <w:rPr>
          <w:lang w:val="en-US"/>
        </w:rPr>
        <w:t>ifferent scrambling sequence for all cases</w:t>
      </w:r>
    </w:p>
    <w:p w14:paraId="39FDA673" w14:textId="77777777" w:rsidR="00826A36" w:rsidRDefault="00826A36" w:rsidP="00826A36">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52E7621E" w14:textId="7BC959A1" w:rsidR="00826A36" w:rsidRDefault="00826A36" w:rsidP="00826A36">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views on options above</w:t>
      </w:r>
    </w:p>
    <w:p w14:paraId="11ABF8A9" w14:textId="3B1F7145" w:rsidR="00826A36" w:rsidRPr="00943122" w:rsidRDefault="00826A36" w:rsidP="00826A36">
      <w:pPr>
        <w:spacing w:after="120"/>
        <w:rPr>
          <w:color w:val="000000" w:themeColor="text1"/>
          <w:szCs w:val="24"/>
          <w:lang w:val="en-US" w:eastAsia="zh-CN"/>
        </w:rPr>
      </w:pPr>
    </w:p>
    <w:p w14:paraId="76F59F3D" w14:textId="6853BCC6" w:rsidR="006D709C" w:rsidRPr="006D709C" w:rsidRDefault="006D709C" w:rsidP="006D709C">
      <w:pPr>
        <w:pStyle w:val="Heading3"/>
        <w:rPr>
          <w:sz w:val="24"/>
          <w:szCs w:val="16"/>
          <w:lang w:val="en-US"/>
        </w:rPr>
      </w:pPr>
      <w:r>
        <w:rPr>
          <w:sz w:val="24"/>
          <w:szCs w:val="16"/>
          <w:lang w:val="en-US"/>
        </w:rPr>
        <w:lastRenderedPageBreak/>
        <w:t>Sub-topic 3-</w:t>
      </w:r>
      <w:r w:rsidR="007321DF">
        <w:rPr>
          <w:sz w:val="24"/>
          <w:szCs w:val="16"/>
          <w:lang w:val="en-US"/>
        </w:rPr>
        <w:t>2</w:t>
      </w:r>
      <w:r>
        <w:rPr>
          <w:sz w:val="24"/>
          <w:szCs w:val="16"/>
          <w:lang w:val="en-US"/>
        </w:rPr>
        <w:t xml:space="preserve">: </w:t>
      </w:r>
      <w:r w:rsidRPr="006D709C">
        <w:rPr>
          <w:sz w:val="24"/>
          <w:szCs w:val="16"/>
          <w:lang w:val="en-US"/>
        </w:rPr>
        <w:t>PDSCH parameters</w:t>
      </w:r>
    </w:p>
    <w:p w14:paraId="25548CB7" w14:textId="06D0F330" w:rsidR="00C830DA" w:rsidRPr="0036101B" w:rsidRDefault="0036101B" w:rsidP="00DD7C14">
      <w:pPr>
        <w:spacing w:after="120"/>
        <w:rPr>
          <w:b/>
          <w:color w:val="000000" w:themeColor="text1"/>
          <w:u w:val="single"/>
          <w:lang w:val="en-US" w:eastAsia="ko-KR"/>
        </w:rPr>
      </w:pPr>
      <w:r>
        <w:rPr>
          <w:b/>
          <w:color w:val="000000" w:themeColor="text1"/>
          <w:u w:val="single"/>
          <w:lang w:val="en-US" w:eastAsia="ko-KR"/>
        </w:rPr>
        <w:t>Issue 3-</w:t>
      </w:r>
      <w:r w:rsidR="0098047D">
        <w:rPr>
          <w:b/>
          <w:color w:val="000000" w:themeColor="text1"/>
          <w:u w:val="single"/>
          <w:lang w:val="en-US" w:eastAsia="ko-KR"/>
        </w:rPr>
        <w:t>2</w:t>
      </w:r>
      <w:r>
        <w:rPr>
          <w:b/>
          <w:color w:val="000000" w:themeColor="text1"/>
          <w:u w:val="single"/>
          <w:lang w:val="en-US" w:eastAsia="ko-KR"/>
        </w:rPr>
        <w:t>-</w:t>
      </w:r>
      <w:r w:rsidR="0098047D">
        <w:rPr>
          <w:b/>
          <w:color w:val="000000" w:themeColor="text1"/>
          <w:u w:val="single"/>
          <w:lang w:val="en-US" w:eastAsia="ko-KR"/>
        </w:rPr>
        <w:t>1</w:t>
      </w:r>
      <w:r>
        <w:rPr>
          <w:b/>
          <w:color w:val="000000" w:themeColor="text1"/>
          <w:u w:val="single"/>
          <w:lang w:val="en-US" w:eastAsia="ko-KR"/>
        </w:rPr>
        <w:t xml:space="preserve">: </w:t>
      </w:r>
      <w:r w:rsidR="00C830DA" w:rsidRPr="0036101B">
        <w:rPr>
          <w:b/>
          <w:color w:val="000000" w:themeColor="text1"/>
          <w:u w:val="single"/>
          <w:lang w:val="en-US" w:eastAsia="ko-KR"/>
        </w:rPr>
        <w:t>MIMO correlation for each UE</w:t>
      </w:r>
    </w:p>
    <w:p w14:paraId="4C9D0D82" w14:textId="77777777" w:rsidR="00D4353B" w:rsidRDefault="00D4353B" w:rsidP="00D4353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FB3F04">
        <w:rPr>
          <w:rFonts w:eastAsia="SimSun"/>
          <w:color w:val="000000" w:themeColor="text1"/>
          <w:szCs w:val="24"/>
          <w:lang w:val="en-US" w:eastAsia="zh-CN"/>
        </w:rPr>
        <w:t>Background</w:t>
      </w:r>
    </w:p>
    <w:p w14:paraId="308FD3AE" w14:textId="77777777" w:rsidR="009A0766" w:rsidRPr="009A0766" w:rsidRDefault="009A0766" w:rsidP="009A0766">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A0766">
        <w:rPr>
          <w:rFonts w:eastAsia="SimSun"/>
          <w:color w:val="000000" w:themeColor="text1"/>
          <w:szCs w:val="24"/>
          <w:lang w:val="en-US" w:eastAsia="zh-CN"/>
        </w:rPr>
        <w:t xml:space="preserve">Option 1: Use ULA Low for 2TX and XPL Low for 4TX </w:t>
      </w:r>
    </w:p>
    <w:p w14:paraId="18B88AFD" w14:textId="77777777" w:rsidR="009A0766" w:rsidRPr="009A0766" w:rsidRDefault="009A0766" w:rsidP="009A0766">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9A0766">
        <w:rPr>
          <w:rFonts w:eastAsia="SimSun"/>
          <w:color w:val="000000" w:themeColor="text1"/>
          <w:szCs w:val="24"/>
          <w:lang w:val="en-US" w:eastAsia="zh-CN"/>
        </w:rPr>
        <w:t>FFS the correlation matrix for XPL Low</w:t>
      </w:r>
    </w:p>
    <w:p w14:paraId="7AB8B80A" w14:textId="77777777" w:rsidR="009A0766" w:rsidRPr="009A0766" w:rsidRDefault="009A0766" w:rsidP="009A0766">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A0766">
        <w:rPr>
          <w:rFonts w:eastAsia="SimSun"/>
          <w:color w:val="000000" w:themeColor="text1"/>
          <w:szCs w:val="24"/>
          <w:lang w:val="en-US" w:eastAsia="zh-CN"/>
        </w:rPr>
        <w:t xml:space="preserve">Option 2: ULA Low </w:t>
      </w:r>
    </w:p>
    <w:p w14:paraId="71482AC1" w14:textId="76FC7870" w:rsidR="002B0AD4" w:rsidRDefault="00167817" w:rsidP="00167817">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4EA54970" w14:textId="40BFD6C3" w:rsidR="002B0AD4" w:rsidRDefault="002E4A22" w:rsidP="00C9594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w:t>
      </w:r>
      <w:r w:rsidR="004C0EA2">
        <w:rPr>
          <w:rFonts w:eastAsia="SimSun"/>
          <w:color w:val="000000" w:themeColor="text1"/>
          <w:szCs w:val="24"/>
          <w:lang w:val="en-US" w:eastAsia="zh-CN"/>
        </w:rPr>
        <w:t xml:space="preserve"> 1</w:t>
      </w:r>
      <w:r>
        <w:rPr>
          <w:rFonts w:eastAsia="SimSun"/>
          <w:color w:val="000000" w:themeColor="text1"/>
          <w:szCs w:val="24"/>
          <w:lang w:val="en-US" w:eastAsia="zh-CN"/>
        </w:rPr>
        <w:t xml:space="preserve"> (</w:t>
      </w:r>
      <w:r w:rsidR="00406935">
        <w:rPr>
          <w:rFonts w:eastAsia="SimSun"/>
          <w:color w:val="000000" w:themeColor="text1"/>
          <w:szCs w:val="24"/>
          <w:lang w:val="en-US" w:eastAsia="zh-CN"/>
        </w:rPr>
        <w:t xml:space="preserve">Apple, </w:t>
      </w:r>
      <w:r>
        <w:rPr>
          <w:rFonts w:eastAsia="SimSun"/>
          <w:color w:val="000000" w:themeColor="text1"/>
          <w:szCs w:val="24"/>
          <w:lang w:val="en-US" w:eastAsia="zh-CN"/>
        </w:rPr>
        <w:t>Intel</w:t>
      </w:r>
      <w:r w:rsidR="005706BC">
        <w:rPr>
          <w:rFonts w:eastAsia="SimSun"/>
          <w:color w:val="000000" w:themeColor="text1"/>
          <w:szCs w:val="24"/>
          <w:lang w:val="en-US" w:eastAsia="zh-CN"/>
        </w:rPr>
        <w:t>, Huawei</w:t>
      </w:r>
      <w:r>
        <w:rPr>
          <w:rFonts w:eastAsia="SimSun"/>
          <w:color w:val="000000" w:themeColor="text1"/>
          <w:szCs w:val="24"/>
          <w:lang w:val="en-US" w:eastAsia="zh-CN"/>
        </w:rPr>
        <w:t>)</w:t>
      </w:r>
      <w:r w:rsidR="005706BC">
        <w:rPr>
          <w:rFonts w:eastAsia="SimSun"/>
          <w:color w:val="000000" w:themeColor="text1"/>
          <w:szCs w:val="24"/>
          <w:lang w:val="en-US" w:eastAsia="zh-CN"/>
        </w:rPr>
        <w:t xml:space="preserve">: </w:t>
      </w:r>
      <w:r w:rsidR="005706BC" w:rsidRPr="009A0766">
        <w:rPr>
          <w:rFonts w:eastAsia="SimSun"/>
          <w:color w:val="000000" w:themeColor="text1"/>
          <w:szCs w:val="24"/>
          <w:lang w:val="en-US" w:eastAsia="zh-CN"/>
        </w:rPr>
        <w:t>ULA Low</w:t>
      </w:r>
    </w:p>
    <w:p w14:paraId="7791424C" w14:textId="64DB2E11" w:rsidR="005706BC" w:rsidRPr="00C95945" w:rsidRDefault="005706BC" w:rsidP="005706BC">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Huawei: </w:t>
      </w:r>
      <w:r w:rsidRPr="003E0050">
        <w:rPr>
          <w:rFonts w:eastAsia="Yu Mincho"/>
          <w:lang w:val="en-US"/>
        </w:rPr>
        <w:t>ULA Low as baseline and XPL Low if time allows</w:t>
      </w:r>
    </w:p>
    <w:p w14:paraId="6CFF47A9" w14:textId="77777777" w:rsidR="00EB1990" w:rsidRDefault="00EB1990" w:rsidP="00EB1990">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186D1D2D" w14:textId="41DC313E" w:rsidR="00EB1990" w:rsidRDefault="00EB1990" w:rsidP="00EB199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Check </w:t>
      </w:r>
      <w:r w:rsidR="00546750">
        <w:rPr>
          <w:rFonts w:eastAsia="SimSun"/>
          <w:color w:val="000000" w:themeColor="text1"/>
          <w:szCs w:val="24"/>
          <w:lang w:val="en-US" w:eastAsia="zh-CN"/>
        </w:rPr>
        <w:t xml:space="preserve">whether </w:t>
      </w:r>
      <w:r w:rsidR="000D4626">
        <w:rPr>
          <w:rFonts w:eastAsia="SimSun"/>
          <w:color w:val="000000" w:themeColor="text1"/>
          <w:szCs w:val="24"/>
          <w:lang w:val="en-US" w:eastAsia="zh-CN"/>
        </w:rPr>
        <w:t xml:space="preserve">RAN4 </w:t>
      </w:r>
      <w:r w:rsidR="00356BD1">
        <w:rPr>
          <w:rFonts w:eastAsia="SimSun"/>
          <w:color w:val="000000" w:themeColor="text1"/>
          <w:szCs w:val="24"/>
          <w:lang w:val="en-US" w:eastAsia="zh-CN"/>
        </w:rPr>
        <w:t xml:space="preserve">can use </w:t>
      </w:r>
      <w:r w:rsidR="00356BD1" w:rsidRPr="003E0050">
        <w:rPr>
          <w:rFonts w:eastAsia="Yu Mincho"/>
          <w:lang w:val="en-US"/>
        </w:rPr>
        <w:t>ULA Low as baseline</w:t>
      </w:r>
    </w:p>
    <w:p w14:paraId="2F7B9299" w14:textId="509B6C06" w:rsidR="006D709C" w:rsidRDefault="006D709C" w:rsidP="008D37EA">
      <w:pPr>
        <w:spacing w:after="120"/>
        <w:rPr>
          <w:lang w:val="en-US" w:eastAsia="zh-CN"/>
        </w:rPr>
      </w:pPr>
    </w:p>
    <w:p w14:paraId="47F2BEDF" w14:textId="79676A4B" w:rsidR="00E75E09" w:rsidRPr="00E75E09" w:rsidRDefault="00E75E09" w:rsidP="00E75E09">
      <w:pPr>
        <w:spacing w:after="120"/>
        <w:rPr>
          <w:lang w:val="en-US" w:eastAsia="zh-CN"/>
        </w:rPr>
      </w:pPr>
      <w:r>
        <w:rPr>
          <w:b/>
          <w:color w:val="000000" w:themeColor="text1"/>
          <w:u w:val="single"/>
          <w:lang w:val="en-US" w:eastAsia="ko-KR"/>
        </w:rPr>
        <w:t>Issue 3-</w:t>
      </w:r>
      <w:r w:rsidR="00671467">
        <w:rPr>
          <w:b/>
          <w:color w:val="000000" w:themeColor="text1"/>
          <w:u w:val="single"/>
          <w:lang w:val="en-US" w:eastAsia="ko-KR"/>
        </w:rPr>
        <w:t>2</w:t>
      </w:r>
      <w:r>
        <w:rPr>
          <w:b/>
          <w:color w:val="000000" w:themeColor="text1"/>
          <w:u w:val="single"/>
          <w:lang w:val="en-US" w:eastAsia="ko-KR"/>
        </w:rPr>
        <w:t>-</w:t>
      </w:r>
      <w:r w:rsidR="00356BD1">
        <w:rPr>
          <w:b/>
          <w:color w:val="000000" w:themeColor="text1"/>
          <w:u w:val="single"/>
          <w:lang w:val="en-US" w:eastAsia="ko-KR"/>
        </w:rPr>
        <w:t>2</w:t>
      </w:r>
      <w:r>
        <w:rPr>
          <w:b/>
          <w:color w:val="000000" w:themeColor="text1"/>
          <w:u w:val="single"/>
          <w:lang w:val="en-US" w:eastAsia="ko-KR"/>
        </w:rPr>
        <w:t xml:space="preserve">: </w:t>
      </w:r>
      <w:r w:rsidRPr="00E75E09">
        <w:rPr>
          <w:b/>
          <w:color w:val="000000" w:themeColor="text1"/>
          <w:u w:val="single"/>
          <w:lang w:val="en-US" w:eastAsia="ko-KR"/>
        </w:rPr>
        <w:t>Propagation condition</w:t>
      </w:r>
    </w:p>
    <w:p w14:paraId="401C1E7A" w14:textId="5F5DEDA9" w:rsidR="00D4353B" w:rsidRDefault="00D4353B" w:rsidP="00D4353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FB3F04">
        <w:rPr>
          <w:rFonts w:eastAsia="SimSun"/>
          <w:color w:val="000000" w:themeColor="text1"/>
          <w:szCs w:val="24"/>
          <w:lang w:val="en-US" w:eastAsia="zh-CN"/>
        </w:rPr>
        <w:t>Background</w:t>
      </w:r>
    </w:p>
    <w:p w14:paraId="462F5960" w14:textId="77777777" w:rsidR="00F4144E" w:rsidRPr="00F4144E" w:rsidRDefault="00F4144E" w:rsidP="00F4144E">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4144E">
        <w:rPr>
          <w:rFonts w:eastAsia="SimSun"/>
          <w:color w:val="000000" w:themeColor="text1"/>
          <w:szCs w:val="24"/>
          <w:lang w:val="en-US" w:eastAsia="zh-CN"/>
        </w:rPr>
        <w:t>Option 1: Only TDLA30-10</w:t>
      </w:r>
    </w:p>
    <w:p w14:paraId="21849E74" w14:textId="77777777" w:rsidR="00F4144E" w:rsidRPr="00F4144E" w:rsidRDefault="00F4144E" w:rsidP="00F4144E">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4144E">
        <w:rPr>
          <w:rFonts w:eastAsia="SimSun"/>
          <w:color w:val="000000" w:themeColor="text1"/>
          <w:szCs w:val="24"/>
          <w:lang w:val="en-US" w:eastAsia="zh-CN"/>
        </w:rPr>
        <w:t>Option 2: Only TDLC300-100</w:t>
      </w:r>
    </w:p>
    <w:p w14:paraId="77BF952A" w14:textId="77777777" w:rsidR="00F4144E" w:rsidRPr="00F4144E" w:rsidRDefault="00F4144E" w:rsidP="00F4144E">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4144E">
        <w:rPr>
          <w:rFonts w:eastAsia="SimSun"/>
          <w:color w:val="000000" w:themeColor="text1"/>
          <w:szCs w:val="24"/>
          <w:lang w:val="en-US" w:eastAsia="zh-CN"/>
        </w:rPr>
        <w:t>Option 3: Further down select based on analysis</w:t>
      </w:r>
    </w:p>
    <w:p w14:paraId="760E31C3" w14:textId="77777777" w:rsidR="002B0AD4" w:rsidRPr="002B0AD4" w:rsidRDefault="00167817" w:rsidP="00167817">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31735572" w14:textId="4E60A8A4" w:rsidR="00167817" w:rsidRDefault="00EB1990" w:rsidP="0016781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w:t>
      </w:r>
      <w:r w:rsidR="0036066D">
        <w:rPr>
          <w:rFonts w:eastAsia="SimSun"/>
          <w:color w:val="000000" w:themeColor="text1"/>
          <w:szCs w:val="24"/>
          <w:lang w:val="en-US" w:eastAsia="zh-CN"/>
        </w:rPr>
        <w:t xml:space="preserve"> (Apple</w:t>
      </w:r>
      <w:r w:rsidR="00D65B3B">
        <w:rPr>
          <w:rFonts w:eastAsia="SimSun"/>
          <w:color w:val="000000" w:themeColor="text1"/>
          <w:szCs w:val="24"/>
          <w:lang w:val="en-US" w:eastAsia="zh-CN"/>
        </w:rPr>
        <w:t>, MediaTek, Qualcomm</w:t>
      </w:r>
      <w:r w:rsidR="0036066D">
        <w:rPr>
          <w:rFonts w:eastAsia="SimSun"/>
          <w:color w:val="000000" w:themeColor="text1"/>
          <w:szCs w:val="24"/>
          <w:lang w:val="en-US" w:eastAsia="zh-CN"/>
        </w:rPr>
        <w:t>)</w:t>
      </w:r>
      <w:r w:rsidR="00F4144E">
        <w:rPr>
          <w:rFonts w:eastAsia="SimSun"/>
          <w:color w:val="000000" w:themeColor="text1"/>
          <w:szCs w:val="24"/>
          <w:lang w:val="en-US" w:eastAsia="zh-CN"/>
        </w:rPr>
        <w:t xml:space="preserve">: </w:t>
      </w:r>
      <w:r w:rsidR="001C36C4">
        <w:rPr>
          <w:rFonts w:eastAsia="SimSun"/>
          <w:color w:val="000000" w:themeColor="text1"/>
          <w:szCs w:val="24"/>
          <w:lang w:val="en-US" w:eastAsia="zh-CN"/>
        </w:rPr>
        <w:t xml:space="preserve">Only </w:t>
      </w:r>
      <w:r w:rsidR="001C36C4" w:rsidRPr="009661C0">
        <w:rPr>
          <w:rFonts w:eastAsia="SimSun"/>
          <w:color w:val="000000" w:themeColor="text1"/>
          <w:szCs w:val="24"/>
          <w:lang w:val="en-US" w:eastAsia="zh-CN"/>
        </w:rPr>
        <w:t>TDLA30-10</w:t>
      </w:r>
    </w:p>
    <w:p w14:paraId="798A7517" w14:textId="60F6E57F" w:rsidR="00941FE8" w:rsidRDefault="00941FE8" w:rsidP="0016781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w:t>
      </w:r>
      <w:r w:rsidR="009503B8">
        <w:rPr>
          <w:rFonts w:eastAsia="SimSun"/>
          <w:color w:val="000000" w:themeColor="text1"/>
          <w:szCs w:val="24"/>
          <w:lang w:val="en-US" w:eastAsia="zh-CN"/>
        </w:rPr>
        <w:t xml:space="preserve"> (Intel</w:t>
      </w:r>
      <w:r w:rsidR="00D65B3B">
        <w:rPr>
          <w:rFonts w:eastAsia="SimSun"/>
          <w:color w:val="000000" w:themeColor="text1"/>
          <w:szCs w:val="24"/>
          <w:lang w:val="en-US" w:eastAsia="zh-CN"/>
        </w:rPr>
        <w:t>, China Telecom, Huawei</w:t>
      </w:r>
      <w:r w:rsidR="009503B8">
        <w:rPr>
          <w:rFonts w:eastAsia="SimSun"/>
          <w:color w:val="000000" w:themeColor="text1"/>
          <w:szCs w:val="24"/>
          <w:lang w:val="en-US" w:eastAsia="zh-CN"/>
        </w:rPr>
        <w:t>)</w:t>
      </w:r>
      <w:r>
        <w:rPr>
          <w:rFonts w:eastAsia="SimSun"/>
          <w:color w:val="000000" w:themeColor="text1"/>
          <w:szCs w:val="24"/>
          <w:lang w:val="en-US" w:eastAsia="zh-CN"/>
        </w:rPr>
        <w:t xml:space="preserve">: Only </w:t>
      </w:r>
      <w:r w:rsidRPr="009661C0">
        <w:rPr>
          <w:rFonts w:eastAsia="SimSun"/>
          <w:color w:val="000000" w:themeColor="text1"/>
          <w:szCs w:val="24"/>
          <w:lang w:val="en-US" w:eastAsia="zh-CN"/>
        </w:rPr>
        <w:t>TDLC300-100</w:t>
      </w:r>
    </w:p>
    <w:p w14:paraId="16397635" w14:textId="137C020D" w:rsidR="00843FD2" w:rsidRDefault="00843FD2" w:rsidP="0016781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3 (Ericsson): </w:t>
      </w:r>
      <w:r w:rsidRPr="006640D6">
        <w:rPr>
          <w:lang w:val="en-US"/>
        </w:rPr>
        <w:t>RAN4 to not define TDLC300-100 for the case 64QAM, 2layers on target UE.</w:t>
      </w:r>
    </w:p>
    <w:p w14:paraId="2D0507B6" w14:textId="77777777" w:rsidR="00EB1990" w:rsidRDefault="00EB1990" w:rsidP="00EB1990">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3505AC15" w14:textId="6D3285C0" w:rsidR="00EB1990" w:rsidRDefault="00EB1990" w:rsidP="00EB199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views on option</w:t>
      </w:r>
      <w:r w:rsidR="00D65B3B">
        <w:rPr>
          <w:rFonts w:eastAsia="SimSun"/>
          <w:color w:val="000000" w:themeColor="text1"/>
          <w:szCs w:val="24"/>
          <w:lang w:val="en-US" w:eastAsia="zh-CN"/>
        </w:rPr>
        <w:t>s</w:t>
      </w:r>
      <w:r>
        <w:rPr>
          <w:rFonts w:eastAsia="SimSun"/>
          <w:color w:val="000000" w:themeColor="text1"/>
          <w:szCs w:val="24"/>
          <w:lang w:val="en-US" w:eastAsia="zh-CN"/>
        </w:rPr>
        <w:t xml:space="preserve"> above.</w:t>
      </w:r>
    </w:p>
    <w:p w14:paraId="758BFA4B" w14:textId="5D98896C" w:rsidR="00E75E09" w:rsidRDefault="00E75E09" w:rsidP="008D37EA">
      <w:pPr>
        <w:spacing w:after="120"/>
        <w:rPr>
          <w:lang w:val="en-US" w:eastAsia="zh-CN"/>
        </w:rPr>
      </w:pPr>
    </w:p>
    <w:p w14:paraId="02212330" w14:textId="4BFE8114" w:rsidR="00E75E09" w:rsidRPr="00E75E09" w:rsidRDefault="00E75E09" w:rsidP="00E75E09">
      <w:pPr>
        <w:spacing w:after="120"/>
        <w:rPr>
          <w:b/>
          <w:color w:val="000000" w:themeColor="text1"/>
          <w:u w:val="single"/>
          <w:lang w:val="en-US" w:eastAsia="ko-KR"/>
        </w:rPr>
      </w:pPr>
      <w:r>
        <w:rPr>
          <w:b/>
          <w:color w:val="000000" w:themeColor="text1"/>
          <w:u w:val="single"/>
          <w:lang w:val="en-US" w:eastAsia="ko-KR"/>
        </w:rPr>
        <w:t>Issue 3-</w:t>
      </w:r>
      <w:r w:rsidR="00671467">
        <w:rPr>
          <w:b/>
          <w:color w:val="000000" w:themeColor="text1"/>
          <w:u w:val="single"/>
          <w:lang w:val="en-US" w:eastAsia="ko-KR"/>
        </w:rPr>
        <w:t>2</w:t>
      </w:r>
      <w:r>
        <w:rPr>
          <w:b/>
          <w:color w:val="000000" w:themeColor="text1"/>
          <w:u w:val="single"/>
          <w:lang w:val="en-US" w:eastAsia="ko-KR"/>
        </w:rPr>
        <w:t>-</w:t>
      </w:r>
      <w:r w:rsidR="00420EA9">
        <w:rPr>
          <w:b/>
          <w:color w:val="000000" w:themeColor="text1"/>
          <w:u w:val="single"/>
          <w:lang w:val="en-US" w:eastAsia="ko-KR"/>
        </w:rPr>
        <w:t>3</w:t>
      </w:r>
      <w:r>
        <w:rPr>
          <w:b/>
          <w:color w:val="000000" w:themeColor="text1"/>
          <w:u w:val="single"/>
          <w:lang w:val="en-US" w:eastAsia="ko-KR"/>
        </w:rPr>
        <w:t xml:space="preserve">: </w:t>
      </w:r>
      <w:r w:rsidRPr="00E75E09">
        <w:rPr>
          <w:b/>
          <w:color w:val="000000" w:themeColor="text1"/>
          <w:u w:val="single"/>
          <w:lang w:val="en-US" w:eastAsia="ko-KR"/>
        </w:rPr>
        <w:t>MCS for target UE</w:t>
      </w:r>
    </w:p>
    <w:p w14:paraId="11C9F787" w14:textId="77777777" w:rsidR="00D4353B" w:rsidRDefault="00D4353B" w:rsidP="00D4353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FB3F04">
        <w:rPr>
          <w:rFonts w:eastAsia="SimSun"/>
          <w:color w:val="000000" w:themeColor="text1"/>
          <w:szCs w:val="24"/>
          <w:lang w:val="en-US" w:eastAsia="zh-CN"/>
        </w:rPr>
        <w:t>Background</w:t>
      </w:r>
    </w:p>
    <w:p w14:paraId="33033A52" w14:textId="77777777" w:rsidR="00D47897" w:rsidRPr="00D47897" w:rsidRDefault="00D47897" w:rsidP="00D4789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D47897">
        <w:rPr>
          <w:rFonts w:eastAsia="SimSun"/>
          <w:color w:val="000000" w:themeColor="text1"/>
          <w:szCs w:val="24"/>
          <w:lang w:val="en-US" w:eastAsia="zh-CN"/>
        </w:rPr>
        <w:t>For case with rank 1+1</w:t>
      </w:r>
    </w:p>
    <w:p w14:paraId="1DE1351B" w14:textId="77777777" w:rsidR="00D47897" w:rsidRPr="00D47897" w:rsidRDefault="00D47897" w:rsidP="00D47897">
      <w:pPr>
        <w:pStyle w:val="ListParagraph"/>
        <w:numPr>
          <w:ilvl w:val="2"/>
          <w:numId w:val="2"/>
        </w:numPr>
        <w:spacing w:after="120"/>
        <w:ind w:firstLineChars="0"/>
        <w:rPr>
          <w:rFonts w:eastAsia="SimSun"/>
          <w:color w:val="000000" w:themeColor="text1"/>
          <w:szCs w:val="24"/>
          <w:lang w:val="en-US" w:eastAsia="zh-CN"/>
        </w:rPr>
      </w:pPr>
      <w:r w:rsidRPr="00D47897">
        <w:rPr>
          <w:rFonts w:eastAsia="SimSun"/>
          <w:color w:val="000000" w:themeColor="text1"/>
          <w:szCs w:val="24"/>
          <w:lang w:val="en-US" w:eastAsia="zh-CN"/>
        </w:rPr>
        <w:t>Option 1: MCS 13</w:t>
      </w:r>
    </w:p>
    <w:p w14:paraId="63BF1410" w14:textId="77777777" w:rsidR="00D47897" w:rsidRPr="00D47897" w:rsidRDefault="00D47897" w:rsidP="00D47897">
      <w:pPr>
        <w:pStyle w:val="ListParagraph"/>
        <w:numPr>
          <w:ilvl w:val="2"/>
          <w:numId w:val="2"/>
        </w:numPr>
        <w:spacing w:after="120"/>
        <w:ind w:firstLineChars="0"/>
        <w:rPr>
          <w:rFonts w:eastAsia="SimSun"/>
          <w:color w:val="000000" w:themeColor="text1"/>
          <w:szCs w:val="24"/>
          <w:lang w:val="en-US" w:eastAsia="zh-CN"/>
        </w:rPr>
      </w:pPr>
      <w:r w:rsidRPr="00D47897">
        <w:rPr>
          <w:rFonts w:eastAsia="SimSun"/>
          <w:color w:val="000000" w:themeColor="text1"/>
          <w:szCs w:val="24"/>
          <w:lang w:val="en-US" w:eastAsia="zh-CN"/>
        </w:rPr>
        <w:t>Option 2: Not consider 16QAM/MCS 13</w:t>
      </w:r>
    </w:p>
    <w:p w14:paraId="3471A00D" w14:textId="77777777" w:rsidR="00D47897" w:rsidRPr="00D47897" w:rsidRDefault="00D47897" w:rsidP="00D4789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D47897">
        <w:rPr>
          <w:rFonts w:eastAsia="SimSun"/>
          <w:color w:val="000000" w:themeColor="text1"/>
          <w:szCs w:val="24"/>
          <w:lang w:val="en-US" w:eastAsia="zh-CN"/>
        </w:rPr>
        <w:t>For case with rank 2+1(if introduced)</w:t>
      </w:r>
    </w:p>
    <w:p w14:paraId="0615DE54" w14:textId="77777777" w:rsidR="00D47897" w:rsidRPr="00D47897" w:rsidRDefault="00D47897" w:rsidP="00D47897">
      <w:pPr>
        <w:pStyle w:val="ListParagraph"/>
        <w:numPr>
          <w:ilvl w:val="2"/>
          <w:numId w:val="2"/>
        </w:numPr>
        <w:spacing w:after="120"/>
        <w:ind w:firstLineChars="0"/>
        <w:rPr>
          <w:rFonts w:eastAsia="SimSun"/>
          <w:color w:val="000000" w:themeColor="text1"/>
          <w:szCs w:val="24"/>
          <w:lang w:val="en-US" w:eastAsia="zh-CN"/>
        </w:rPr>
      </w:pPr>
      <w:r w:rsidRPr="00D47897">
        <w:rPr>
          <w:rFonts w:eastAsia="SimSun"/>
          <w:color w:val="000000" w:themeColor="text1"/>
          <w:szCs w:val="24"/>
          <w:lang w:val="en-US" w:eastAsia="zh-CN"/>
        </w:rPr>
        <w:t>Option 1: 13</w:t>
      </w:r>
    </w:p>
    <w:p w14:paraId="0FFEFA8F" w14:textId="77777777" w:rsidR="00D47897" w:rsidRPr="00D47897" w:rsidRDefault="00D47897" w:rsidP="00D47897">
      <w:pPr>
        <w:pStyle w:val="ListParagraph"/>
        <w:numPr>
          <w:ilvl w:val="2"/>
          <w:numId w:val="2"/>
        </w:numPr>
        <w:spacing w:after="120"/>
        <w:ind w:firstLineChars="0"/>
        <w:rPr>
          <w:rFonts w:eastAsia="SimSun"/>
          <w:color w:val="000000" w:themeColor="text1"/>
          <w:szCs w:val="24"/>
          <w:lang w:val="en-US" w:eastAsia="zh-CN"/>
        </w:rPr>
      </w:pPr>
      <w:r w:rsidRPr="00D47897">
        <w:rPr>
          <w:rFonts w:eastAsia="SimSun"/>
          <w:color w:val="000000" w:themeColor="text1"/>
          <w:szCs w:val="24"/>
          <w:lang w:val="en-US" w:eastAsia="zh-CN"/>
        </w:rPr>
        <w:t>Option 2: 19</w:t>
      </w:r>
    </w:p>
    <w:p w14:paraId="43DF02B6" w14:textId="77777777" w:rsidR="00D47897" w:rsidRPr="00D47897" w:rsidRDefault="00D47897" w:rsidP="00D4789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D47897">
        <w:rPr>
          <w:rFonts w:eastAsia="SimSun"/>
          <w:color w:val="000000" w:themeColor="text1"/>
          <w:szCs w:val="24"/>
          <w:lang w:val="en-US" w:eastAsia="zh-CN"/>
        </w:rPr>
        <w:t>For case with 2+2(if introduced)</w:t>
      </w:r>
    </w:p>
    <w:p w14:paraId="5D77D3E3" w14:textId="77777777" w:rsidR="00D47897" w:rsidRPr="00D47897" w:rsidRDefault="00D47897" w:rsidP="00D47897">
      <w:pPr>
        <w:pStyle w:val="ListParagraph"/>
        <w:numPr>
          <w:ilvl w:val="2"/>
          <w:numId w:val="2"/>
        </w:numPr>
        <w:spacing w:after="120"/>
        <w:ind w:firstLineChars="0"/>
        <w:rPr>
          <w:rFonts w:eastAsia="SimSun"/>
          <w:color w:val="000000" w:themeColor="text1"/>
          <w:szCs w:val="24"/>
          <w:lang w:val="en-US" w:eastAsia="zh-CN"/>
        </w:rPr>
      </w:pPr>
      <w:r w:rsidRPr="00D47897">
        <w:rPr>
          <w:rFonts w:eastAsia="SimSun"/>
          <w:color w:val="000000" w:themeColor="text1"/>
          <w:szCs w:val="24"/>
          <w:lang w:val="en-US" w:eastAsia="zh-CN"/>
        </w:rPr>
        <w:t>Option 1: 13</w:t>
      </w:r>
    </w:p>
    <w:p w14:paraId="59088826" w14:textId="77777777" w:rsidR="00D47897" w:rsidRPr="00D47897" w:rsidRDefault="00D47897" w:rsidP="00D47897">
      <w:pPr>
        <w:pStyle w:val="ListParagraph"/>
        <w:numPr>
          <w:ilvl w:val="2"/>
          <w:numId w:val="2"/>
        </w:numPr>
        <w:spacing w:after="120"/>
        <w:ind w:firstLineChars="0"/>
        <w:rPr>
          <w:rFonts w:eastAsia="SimSun"/>
          <w:color w:val="000000" w:themeColor="text1"/>
          <w:szCs w:val="24"/>
          <w:lang w:val="en-US" w:eastAsia="zh-CN"/>
        </w:rPr>
      </w:pPr>
      <w:r w:rsidRPr="00D47897">
        <w:rPr>
          <w:rFonts w:eastAsia="SimSun"/>
          <w:color w:val="000000" w:themeColor="text1"/>
          <w:szCs w:val="24"/>
          <w:lang w:val="en-US" w:eastAsia="zh-CN"/>
        </w:rPr>
        <w:t>Option 2: 19</w:t>
      </w:r>
    </w:p>
    <w:p w14:paraId="03C9A323" w14:textId="096AB4E6" w:rsidR="00D47897" w:rsidRPr="00D47897" w:rsidRDefault="00D47897" w:rsidP="00D47897">
      <w:pPr>
        <w:pStyle w:val="ListParagraph"/>
        <w:numPr>
          <w:ilvl w:val="2"/>
          <w:numId w:val="2"/>
        </w:numPr>
        <w:spacing w:after="120"/>
        <w:ind w:firstLineChars="0"/>
        <w:rPr>
          <w:rFonts w:eastAsia="SimSun"/>
          <w:color w:val="000000" w:themeColor="text1"/>
          <w:szCs w:val="24"/>
          <w:lang w:val="en-US" w:eastAsia="zh-CN"/>
        </w:rPr>
      </w:pPr>
      <w:r w:rsidRPr="00D47897">
        <w:rPr>
          <w:rFonts w:eastAsia="SimSun"/>
          <w:color w:val="000000" w:themeColor="text1"/>
          <w:szCs w:val="24"/>
          <w:lang w:val="en-US" w:eastAsia="zh-CN"/>
        </w:rPr>
        <w:t>Option 3: Not consider 64QAM</w:t>
      </w:r>
    </w:p>
    <w:p w14:paraId="07659F43" w14:textId="6BB915E3" w:rsidR="002B0AD4" w:rsidRDefault="00C95945" w:rsidP="00C95945">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6A92FC81" w14:textId="42DF287F" w:rsidR="00B7256E" w:rsidRDefault="00B7256E" w:rsidP="00B7256E">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D47897">
        <w:rPr>
          <w:rFonts w:eastAsia="SimSun"/>
          <w:color w:val="000000" w:themeColor="text1"/>
          <w:szCs w:val="24"/>
          <w:lang w:val="en-US" w:eastAsia="zh-CN"/>
        </w:rPr>
        <w:t>For case with rank 1+1</w:t>
      </w:r>
    </w:p>
    <w:p w14:paraId="06216A0E" w14:textId="4DBF552F" w:rsidR="00B7256E" w:rsidRPr="00B7256E" w:rsidRDefault="00B7256E" w:rsidP="00B7256E">
      <w:pPr>
        <w:pStyle w:val="ListParagraph"/>
        <w:numPr>
          <w:ilvl w:val="2"/>
          <w:numId w:val="2"/>
        </w:numPr>
        <w:spacing w:after="120"/>
        <w:ind w:firstLineChars="0"/>
        <w:rPr>
          <w:rFonts w:eastAsia="SimSun"/>
          <w:color w:val="000000" w:themeColor="text1"/>
          <w:szCs w:val="24"/>
          <w:lang w:val="en-US" w:eastAsia="zh-CN"/>
        </w:rPr>
      </w:pPr>
      <w:r w:rsidRPr="00D47897">
        <w:rPr>
          <w:rFonts w:eastAsia="SimSun"/>
          <w:color w:val="000000" w:themeColor="text1"/>
          <w:szCs w:val="24"/>
          <w:lang w:val="en-US" w:eastAsia="zh-CN"/>
        </w:rPr>
        <w:t>Option 1</w:t>
      </w:r>
      <w:r>
        <w:rPr>
          <w:rFonts w:eastAsia="SimSun"/>
          <w:color w:val="000000" w:themeColor="text1"/>
          <w:szCs w:val="24"/>
          <w:lang w:val="en-US" w:eastAsia="zh-CN"/>
        </w:rPr>
        <w:t xml:space="preserve"> (Apple</w:t>
      </w:r>
      <w:r w:rsidR="001A7FEF">
        <w:rPr>
          <w:rFonts w:eastAsia="SimSun"/>
          <w:color w:val="000000" w:themeColor="text1"/>
          <w:szCs w:val="24"/>
          <w:lang w:val="en-US" w:eastAsia="zh-CN"/>
        </w:rPr>
        <w:t>, Ericsson</w:t>
      </w:r>
      <w:r w:rsidR="005D5012">
        <w:rPr>
          <w:rFonts w:eastAsia="SimSun"/>
          <w:color w:val="000000" w:themeColor="text1"/>
          <w:szCs w:val="24"/>
          <w:lang w:val="en-US" w:eastAsia="zh-CN"/>
        </w:rPr>
        <w:t>, Huawei</w:t>
      </w:r>
      <w:r w:rsidR="00420EA9">
        <w:rPr>
          <w:rFonts w:eastAsia="SimSun"/>
          <w:color w:val="000000" w:themeColor="text1"/>
          <w:szCs w:val="24"/>
          <w:lang w:val="en-US" w:eastAsia="zh-CN"/>
        </w:rPr>
        <w:t>, Mediatek</w:t>
      </w:r>
      <w:r>
        <w:rPr>
          <w:rFonts w:eastAsia="SimSun"/>
          <w:color w:val="000000" w:themeColor="text1"/>
          <w:szCs w:val="24"/>
          <w:lang w:val="en-US" w:eastAsia="zh-CN"/>
        </w:rPr>
        <w:t>)</w:t>
      </w:r>
      <w:r w:rsidRPr="00D47897">
        <w:rPr>
          <w:rFonts w:eastAsia="SimSun"/>
          <w:color w:val="000000" w:themeColor="text1"/>
          <w:szCs w:val="24"/>
          <w:lang w:val="en-US" w:eastAsia="zh-CN"/>
        </w:rPr>
        <w:t>: MCS 13</w:t>
      </w:r>
    </w:p>
    <w:p w14:paraId="733FD021" w14:textId="7E76C784" w:rsidR="00B7256E" w:rsidRDefault="00B7256E" w:rsidP="00B7256E">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D47897">
        <w:rPr>
          <w:rFonts w:eastAsia="SimSun"/>
          <w:color w:val="000000" w:themeColor="text1"/>
          <w:szCs w:val="24"/>
          <w:lang w:val="en-US" w:eastAsia="zh-CN"/>
        </w:rPr>
        <w:t>For case with rank 2+1</w:t>
      </w:r>
    </w:p>
    <w:p w14:paraId="3AB4CC59" w14:textId="4F786EF1" w:rsidR="00A65311" w:rsidRDefault="001A7FEF" w:rsidP="001A7FEF">
      <w:pPr>
        <w:pStyle w:val="ListParagraph"/>
        <w:numPr>
          <w:ilvl w:val="2"/>
          <w:numId w:val="2"/>
        </w:numPr>
        <w:spacing w:after="120"/>
        <w:ind w:firstLineChars="0"/>
        <w:rPr>
          <w:rFonts w:eastAsia="SimSun"/>
          <w:color w:val="000000" w:themeColor="text1"/>
          <w:szCs w:val="24"/>
          <w:lang w:val="en-US" w:eastAsia="zh-CN"/>
        </w:rPr>
      </w:pPr>
      <w:r w:rsidRPr="00D47897">
        <w:rPr>
          <w:rFonts w:eastAsia="SimSun"/>
          <w:color w:val="000000" w:themeColor="text1"/>
          <w:szCs w:val="24"/>
          <w:lang w:val="en-US" w:eastAsia="zh-CN"/>
        </w:rPr>
        <w:lastRenderedPageBreak/>
        <w:t>Option 1</w:t>
      </w:r>
      <w:r>
        <w:rPr>
          <w:rFonts w:eastAsia="SimSun"/>
          <w:color w:val="000000" w:themeColor="text1"/>
          <w:szCs w:val="24"/>
          <w:lang w:val="en-US" w:eastAsia="zh-CN"/>
        </w:rPr>
        <w:t xml:space="preserve"> (Intel)</w:t>
      </w:r>
      <w:r w:rsidRPr="00D47897">
        <w:rPr>
          <w:rFonts w:eastAsia="SimSun"/>
          <w:color w:val="000000" w:themeColor="text1"/>
          <w:szCs w:val="24"/>
          <w:lang w:val="en-US" w:eastAsia="zh-CN"/>
        </w:rPr>
        <w:t>: 13</w:t>
      </w:r>
    </w:p>
    <w:p w14:paraId="5A44E0E0" w14:textId="238B9F31" w:rsidR="001A7FEF" w:rsidRPr="001A7FEF" w:rsidRDefault="001A7FEF" w:rsidP="001A7FEF">
      <w:pPr>
        <w:pStyle w:val="ListParagraph"/>
        <w:numPr>
          <w:ilvl w:val="2"/>
          <w:numId w:val="2"/>
        </w:numPr>
        <w:spacing w:after="120"/>
        <w:ind w:firstLineChars="0"/>
        <w:rPr>
          <w:rFonts w:eastAsia="SimSun"/>
          <w:color w:val="000000" w:themeColor="text1"/>
          <w:szCs w:val="24"/>
          <w:lang w:val="en-US" w:eastAsia="zh-CN"/>
        </w:rPr>
      </w:pPr>
      <w:r w:rsidRPr="00D47897">
        <w:rPr>
          <w:rFonts w:eastAsia="SimSun"/>
          <w:color w:val="000000" w:themeColor="text1"/>
          <w:szCs w:val="24"/>
          <w:lang w:val="en-US" w:eastAsia="zh-CN"/>
        </w:rPr>
        <w:t>Option 2</w:t>
      </w:r>
      <w:r>
        <w:rPr>
          <w:rFonts w:eastAsia="SimSun"/>
          <w:color w:val="000000" w:themeColor="text1"/>
          <w:szCs w:val="24"/>
          <w:lang w:val="en-US" w:eastAsia="zh-CN"/>
        </w:rPr>
        <w:t xml:space="preserve"> (Ericsson</w:t>
      </w:r>
      <w:r w:rsidR="005D5012">
        <w:rPr>
          <w:rFonts w:eastAsia="SimSun"/>
          <w:color w:val="000000" w:themeColor="text1"/>
          <w:szCs w:val="24"/>
          <w:lang w:val="en-US" w:eastAsia="zh-CN"/>
        </w:rPr>
        <w:t>, Huawei</w:t>
      </w:r>
      <w:r>
        <w:rPr>
          <w:rFonts w:eastAsia="SimSun"/>
          <w:color w:val="000000" w:themeColor="text1"/>
          <w:szCs w:val="24"/>
          <w:lang w:val="en-US" w:eastAsia="zh-CN"/>
        </w:rPr>
        <w:t>)</w:t>
      </w:r>
      <w:r w:rsidRPr="00D47897">
        <w:rPr>
          <w:rFonts w:eastAsia="SimSun"/>
          <w:color w:val="000000" w:themeColor="text1"/>
          <w:szCs w:val="24"/>
          <w:lang w:val="en-US" w:eastAsia="zh-CN"/>
        </w:rPr>
        <w:t>: 19</w:t>
      </w:r>
    </w:p>
    <w:p w14:paraId="5FD9D577" w14:textId="4AEAC506" w:rsidR="00B7256E" w:rsidRPr="00D47897" w:rsidRDefault="00B7256E" w:rsidP="00B7256E">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D47897">
        <w:rPr>
          <w:rFonts w:eastAsia="SimSun"/>
          <w:color w:val="000000" w:themeColor="text1"/>
          <w:szCs w:val="24"/>
          <w:lang w:val="en-US" w:eastAsia="zh-CN"/>
        </w:rPr>
        <w:t>For case with</w:t>
      </w:r>
      <w:r w:rsidR="002A5735">
        <w:rPr>
          <w:rFonts w:eastAsia="SimSun"/>
          <w:color w:val="000000" w:themeColor="text1"/>
          <w:szCs w:val="24"/>
          <w:lang w:val="en-US" w:eastAsia="zh-CN"/>
        </w:rPr>
        <w:t xml:space="preserve"> rank</w:t>
      </w:r>
      <w:r w:rsidRPr="00D47897">
        <w:rPr>
          <w:rFonts w:eastAsia="SimSun"/>
          <w:color w:val="000000" w:themeColor="text1"/>
          <w:szCs w:val="24"/>
          <w:lang w:val="en-US" w:eastAsia="zh-CN"/>
        </w:rPr>
        <w:t xml:space="preserve"> 2+2</w:t>
      </w:r>
    </w:p>
    <w:p w14:paraId="04F06C7D" w14:textId="711E73B1" w:rsidR="001A7FEF" w:rsidRPr="001A7FEF" w:rsidRDefault="001A7FEF" w:rsidP="001A7FEF">
      <w:pPr>
        <w:pStyle w:val="ListParagraph"/>
        <w:numPr>
          <w:ilvl w:val="2"/>
          <w:numId w:val="2"/>
        </w:numPr>
        <w:spacing w:after="120"/>
        <w:ind w:firstLineChars="0"/>
        <w:rPr>
          <w:rFonts w:eastAsia="SimSun"/>
          <w:color w:val="000000" w:themeColor="text1"/>
          <w:szCs w:val="24"/>
          <w:lang w:val="en-US" w:eastAsia="zh-CN"/>
        </w:rPr>
      </w:pPr>
      <w:r w:rsidRPr="00D47897">
        <w:rPr>
          <w:rFonts w:eastAsia="SimSun"/>
          <w:color w:val="000000" w:themeColor="text1"/>
          <w:szCs w:val="24"/>
          <w:lang w:val="en-US" w:eastAsia="zh-CN"/>
        </w:rPr>
        <w:t>Option 1</w:t>
      </w:r>
      <w:r>
        <w:rPr>
          <w:rFonts w:eastAsia="SimSun"/>
          <w:color w:val="000000" w:themeColor="text1"/>
          <w:szCs w:val="24"/>
          <w:lang w:val="en-US" w:eastAsia="zh-CN"/>
        </w:rPr>
        <w:t xml:space="preserve"> (Intel, Ericsson</w:t>
      </w:r>
      <w:r w:rsidR="00420EA9">
        <w:rPr>
          <w:rFonts w:eastAsia="SimSun"/>
          <w:color w:val="000000" w:themeColor="text1"/>
          <w:szCs w:val="24"/>
          <w:lang w:val="en-US" w:eastAsia="zh-CN"/>
        </w:rPr>
        <w:t>, Huawei</w:t>
      </w:r>
      <w:r>
        <w:rPr>
          <w:rFonts w:eastAsia="SimSun"/>
          <w:color w:val="000000" w:themeColor="text1"/>
          <w:szCs w:val="24"/>
          <w:lang w:val="en-US" w:eastAsia="zh-CN"/>
        </w:rPr>
        <w:t>)</w:t>
      </w:r>
      <w:r w:rsidRPr="00D47897">
        <w:rPr>
          <w:rFonts w:eastAsia="SimSun"/>
          <w:color w:val="000000" w:themeColor="text1"/>
          <w:szCs w:val="24"/>
          <w:lang w:val="en-US" w:eastAsia="zh-CN"/>
        </w:rPr>
        <w:t>: 13</w:t>
      </w:r>
    </w:p>
    <w:p w14:paraId="7269DC98" w14:textId="77777777" w:rsidR="00EB1990" w:rsidRDefault="00EB1990" w:rsidP="00EB1990">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1AB50D4A" w14:textId="197EDDDA" w:rsidR="00F329ED" w:rsidRDefault="00912F85" w:rsidP="00EB199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the following WF</w:t>
      </w:r>
    </w:p>
    <w:p w14:paraId="3311BAA1" w14:textId="7A8FB07A" w:rsidR="00912F85" w:rsidRDefault="00912F85" w:rsidP="00912F85">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R</w:t>
      </w:r>
      <w:r w:rsidRPr="00D47897">
        <w:rPr>
          <w:rFonts w:eastAsia="SimSun"/>
          <w:color w:val="000000" w:themeColor="text1"/>
          <w:szCs w:val="24"/>
          <w:lang w:val="en-US" w:eastAsia="zh-CN"/>
        </w:rPr>
        <w:t>ank 1+1</w:t>
      </w:r>
      <w:r>
        <w:rPr>
          <w:rFonts w:eastAsia="SimSun"/>
          <w:color w:val="000000" w:themeColor="text1"/>
          <w:szCs w:val="24"/>
          <w:lang w:val="en-US" w:eastAsia="zh-CN"/>
        </w:rPr>
        <w:t xml:space="preserve">: </w:t>
      </w:r>
      <w:r w:rsidRPr="00D47897">
        <w:rPr>
          <w:rFonts w:eastAsia="SimSun"/>
          <w:color w:val="000000" w:themeColor="text1"/>
          <w:szCs w:val="24"/>
          <w:lang w:val="en-US" w:eastAsia="zh-CN"/>
        </w:rPr>
        <w:t>MCS 13</w:t>
      </w:r>
    </w:p>
    <w:p w14:paraId="490CCD39" w14:textId="391FA835" w:rsidR="00912F85" w:rsidRDefault="00912F85" w:rsidP="00912F85">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R</w:t>
      </w:r>
      <w:r w:rsidRPr="00D47897">
        <w:rPr>
          <w:rFonts w:eastAsia="SimSun"/>
          <w:color w:val="000000" w:themeColor="text1"/>
          <w:szCs w:val="24"/>
          <w:lang w:val="en-US" w:eastAsia="zh-CN"/>
        </w:rPr>
        <w:t>ank 2+1</w:t>
      </w:r>
      <w:r>
        <w:rPr>
          <w:rFonts w:eastAsia="SimSun"/>
          <w:color w:val="000000" w:themeColor="text1"/>
          <w:szCs w:val="24"/>
          <w:lang w:val="en-US" w:eastAsia="zh-CN"/>
        </w:rPr>
        <w:t xml:space="preserve"> </w:t>
      </w:r>
      <w:r w:rsidRPr="00D47897">
        <w:rPr>
          <w:rFonts w:eastAsia="SimSun"/>
          <w:color w:val="000000" w:themeColor="text1"/>
          <w:szCs w:val="24"/>
          <w:lang w:val="en-US" w:eastAsia="zh-CN"/>
        </w:rPr>
        <w:t>(if introduced)</w:t>
      </w:r>
      <w:r>
        <w:rPr>
          <w:rFonts w:eastAsia="SimSun"/>
          <w:color w:val="000000" w:themeColor="text1"/>
          <w:szCs w:val="24"/>
          <w:lang w:val="en-US" w:eastAsia="zh-CN"/>
        </w:rPr>
        <w:t>: Further discuss between MCS 13 and 19</w:t>
      </w:r>
    </w:p>
    <w:p w14:paraId="634FE1AE" w14:textId="447A39FA" w:rsidR="00912F85" w:rsidRDefault="00912F85" w:rsidP="00912F85">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R</w:t>
      </w:r>
      <w:r w:rsidRPr="00D47897">
        <w:rPr>
          <w:rFonts w:eastAsia="SimSun"/>
          <w:color w:val="000000" w:themeColor="text1"/>
          <w:szCs w:val="24"/>
          <w:lang w:val="en-US" w:eastAsia="zh-CN"/>
        </w:rPr>
        <w:t>ank 2+</w:t>
      </w:r>
      <w:r>
        <w:rPr>
          <w:rFonts w:eastAsia="SimSun"/>
          <w:color w:val="000000" w:themeColor="text1"/>
          <w:szCs w:val="24"/>
          <w:lang w:val="en-US" w:eastAsia="zh-CN"/>
        </w:rPr>
        <w:t xml:space="preserve">2 </w:t>
      </w:r>
      <w:r w:rsidRPr="00D47897">
        <w:rPr>
          <w:rFonts w:eastAsia="SimSun"/>
          <w:color w:val="000000" w:themeColor="text1"/>
          <w:szCs w:val="24"/>
          <w:lang w:val="en-US" w:eastAsia="zh-CN"/>
        </w:rPr>
        <w:t>(if introduced)</w:t>
      </w:r>
      <w:r>
        <w:rPr>
          <w:rFonts w:eastAsia="SimSun"/>
          <w:color w:val="000000" w:themeColor="text1"/>
          <w:szCs w:val="24"/>
          <w:lang w:val="en-US" w:eastAsia="zh-CN"/>
        </w:rPr>
        <w:t xml:space="preserve">: </w:t>
      </w:r>
      <w:r w:rsidRPr="00D47897">
        <w:rPr>
          <w:rFonts w:eastAsia="SimSun"/>
          <w:color w:val="000000" w:themeColor="text1"/>
          <w:szCs w:val="24"/>
          <w:lang w:val="en-US" w:eastAsia="zh-CN"/>
        </w:rPr>
        <w:t>MCS 13</w:t>
      </w:r>
    </w:p>
    <w:p w14:paraId="200F103A" w14:textId="686098F4" w:rsidR="00912F85" w:rsidRDefault="00912F85" w:rsidP="00912F85">
      <w:pPr>
        <w:spacing w:after="120"/>
        <w:rPr>
          <w:color w:val="000000" w:themeColor="text1"/>
          <w:szCs w:val="24"/>
          <w:lang w:val="en-US" w:eastAsia="zh-CN"/>
        </w:rPr>
      </w:pPr>
    </w:p>
    <w:p w14:paraId="729C7C13" w14:textId="18A320C9" w:rsidR="00912F85" w:rsidRDefault="00912F85" w:rsidP="00912F85">
      <w:pPr>
        <w:spacing w:after="120"/>
        <w:rPr>
          <w:rFonts w:eastAsiaTheme="minorEastAsia"/>
          <w:b/>
          <w:u w:val="single"/>
          <w:lang w:val="en-US" w:eastAsia="zh-CN"/>
        </w:rPr>
      </w:pPr>
      <w:r>
        <w:rPr>
          <w:b/>
          <w:color w:val="000000" w:themeColor="text1"/>
          <w:u w:val="single"/>
          <w:lang w:val="en-US" w:eastAsia="ko-KR"/>
        </w:rPr>
        <w:t>Issue 3-</w:t>
      </w:r>
      <w:r w:rsidR="00671467">
        <w:rPr>
          <w:b/>
          <w:color w:val="000000" w:themeColor="text1"/>
          <w:u w:val="single"/>
          <w:lang w:val="en-US" w:eastAsia="ko-KR"/>
        </w:rPr>
        <w:t>2</w:t>
      </w:r>
      <w:r>
        <w:rPr>
          <w:b/>
          <w:color w:val="000000" w:themeColor="text1"/>
          <w:u w:val="single"/>
          <w:lang w:val="en-US" w:eastAsia="ko-KR"/>
        </w:rPr>
        <w:t xml:space="preserve">-4: </w:t>
      </w:r>
      <w:r w:rsidR="009B39CC" w:rsidRPr="009A50DC">
        <w:rPr>
          <w:rFonts w:eastAsiaTheme="minorEastAsia"/>
          <w:b/>
          <w:u w:val="single"/>
          <w:lang w:val="en-US" w:eastAsia="zh-CN"/>
        </w:rPr>
        <w:t>Signal power assumptions</w:t>
      </w:r>
    </w:p>
    <w:p w14:paraId="6D3E83D8" w14:textId="77777777" w:rsidR="009B39CC" w:rsidRDefault="009B39CC" w:rsidP="009B39CC">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FB3F04">
        <w:rPr>
          <w:rFonts w:eastAsia="SimSun"/>
          <w:color w:val="000000" w:themeColor="text1"/>
          <w:szCs w:val="24"/>
          <w:lang w:val="en-US" w:eastAsia="zh-CN"/>
        </w:rPr>
        <w:t>Background</w:t>
      </w:r>
    </w:p>
    <w:p w14:paraId="10BC25D4" w14:textId="77777777" w:rsidR="00883A76" w:rsidRPr="00883A76" w:rsidRDefault="00883A76" w:rsidP="00883A76">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883A76">
        <w:rPr>
          <w:rFonts w:eastAsia="SimSun"/>
          <w:color w:val="000000" w:themeColor="text1"/>
          <w:szCs w:val="24"/>
          <w:lang w:val="en-US" w:eastAsia="zh-CN"/>
        </w:rPr>
        <w:t>Option 1: Average target UE signal power is equal to 1 and average interference UE signal power is equal to 1</w:t>
      </w:r>
    </w:p>
    <w:p w14:paraId="1D03DEB4" w14:textId="77777777" w:rsidR="00883A76" w:rsidRPr="00883A76" w:rsidRDefault="00883A76" w:rsidP="00883A76">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883A76">
        <w:rPr>
          <w:rFonts w:eastAsia="SimSun"/>
          <w:color w:val="000000" w:themeColor="text1"/>
          <w:szCs w:val="24"/>
          <w:lang w:val="en-US" w:eastAsia="zh-CN"/>
        </w:rPr>
        <w:t>Option 2: Average target UE signal power is equal to Rank</w:t>
      </w:r>
      <w:r w:rsidRPr="00883A76">
        <w:rPr>
          <w:rFonts w:eastAsia="SimSun"/>
          <w:color w:val="000000" w:themeColor="text1"/>
          <w:szCs w:val="24"/>
          <w:vertAlign w:val="subscript"/>
          <w:lang w:val="en-US" w:eastAsia="zh-CN"/>
        </w:rPr>
        <w:t>TargetUE</w:t>
      </w:r>
      <w:r w:rsidRPr="00883A76">
        <w:rPr>
          <w:rFonts w:eastAsia="SimSun"/>
          <w:color w:val="000000" w:themeColor="text1"/>
          <w:szCs w:val="24"/>
          <w:lang w:val="en-US" w:eastAsia="zh-CN"/>
        </w:rPr>
        <w:t>/Rank</w:t>
      </w:r>
      <w:r w:rsidRPr="00883A76">
        <w:rPr>
          <w:rFonts w:eastAsia="SimSun"/>
          <w:color w:val="000000" w:themeColor="text1"/>
          <w:szCs w:val="24"/>
          <w:vertAlign w:val="subscript"/>
          <w:lang w:val="en-US" w:eastAsia="zh-CN"/>
        </w:rPr>
        <w:t>Total</w:t>
      </w:r>
      <w:r w:rsidRPr="00883A76">
        <w:rPr>
          <w:rFonts w:eastAsia="SimSun"/>
          <w:color w:val="000000" w:themeColor="text1"/>
          <w:szCs w:val="24"/>
          <w:lang w:val="en-US" w:eastAsia="zh-CN"/>
        </w:rPr>
        <w:t xml:space="preserve"> and average interference UE signal power is equal to Rank</w:t>
      </w:r>
      <w:r w:rsidRPr="00883A76">
        <w:rPr>
          <w:rFonts w:eastAsia="SimSun"/>
          <w:color w:val="000000" w:themeColor="text1"/>
          <w:szCs w:val="24"/>
          <w:vertAlign w:val="subscript"/>
          <w:lang w:val="en-US" w:eastAsia="zh-CN"/>
        </w:rPr>
        <w:t>InterfUE</w:t>
      </w:r>
      <w:r w:rsidRPr="00883A76">
        <w:rPr>
          <w:rFonts w:eastAsia="SimSun"/>
          <w:color w:val="000000" w:themeColor="text1"/>
          <w:szCs w:val="24"/>
          <w:lang w:val="en-US" w:eastAsia="zh-CN"/>
        </w:rPr>
        <w:t>/Rank</w:t>
      </w:r>
      <w:bookmarkStart w:id="8" w:name="OLE_LINK93"/>
      <w:bookmarkStart w:id="9" w:name="OLE_LINK94"/>
      <w:r w:rsidRPr="00883A76">
        <w:rPr>
          <w:rFonts w:eastAsia="SimSun"/>
          <w:color w:val="000000" w:themeColor="text1"/>
          <w:szCs w:val="24"/>
          <w:vertAlign w:val="subscript"/>
          <w:lang w:val="en-US" w:eastAsia="zh-CN"/>
        </w:rPr>
        <w:t>Total</w:t>
      </w:r>
      <w:bookmarkEnd w:id="8"/>
      <w:bookmarkEnd w:id="9"/>
    </w:p>
    <w:p w14:paraId="15961E1C" w14:textId="257D7A63" w:rsidR="00883A76" w:rsidRDefault="00883A76" w:rsidP="00883A76">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35410186" w14:textId="627DC843" w:rsidR="00883A76" w:rsidRDefault="00883A76" w:rsidP="004C0EA2">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883A76">
        <w:rPr>
          <w:rFonts w:eastAsia="SimSun"/>
          <w:color w:val="000000" w:themeColor="text1"/>
          <w:szCs w:val="24"/>
          <w:lang w:val="en-US" w:eastAsia="zh-CN"/>
        </w:rPr>
        <w:t xml:space="preserve">Option </w:t>
      </w:r>
      <w:r w:rsidR="00DC4105">
        <w:rPr>
          <w:rFonts w:eastAsia="SimSun"/>
          <w:color w:val="000000" w:themeColor="text1"/>
          <w:szCs w:val="24"/>
          <w:lang w:val="en-US" w:eastAsia="zh-CN"/>
        </w:rPr>
        <w:t>1</w:t>
      </w:r>
      <w:r w:rsidR="00755747">
        <w:rPr>
          <w:rFonts w:eastAsia="SimSun"/>
          <w:color w:val="000000" w:themeColor="text1"/>
          <w:szCs w:val="24"/>
          <w:lang w:val="en-US" w:eastAsia="zh-CN"/>
        </w:rPr>
        <w:t xml:space="preserve"> (Apple, Intel, Ericsson</w:t>
      </w:r>
      <w:r w:rsidR="00DC4105">
        <w:rPr>
          <w:rFonts w:eastAsia="SimSun"/>
          <w:color w:val="000000" w:themeColor="text1"/>
          <w:szCs w:val="24"/>
          <w:lang w:val="en-US" w:eastAsia="zh-CN"/>
        </w:rPr>
        <w:t>, Huawei</w:t>
      </w:r>
      <w:r w:rsidR="00755747">
        <w:rPr>
          <w:rFonts w:eastAsia="SimSun"/>
          <w:color w:val="000000" w:themeColor="text1"/>
          <w:szCs w:val="24"/>
          <w:lang w:val="en-US" w:eastAsia="zh-CN"/>
        </w:rPr>
        <w:t>)</w:t>
      </w:r>
      <w:r w:rsidRPr="00883A76">
        <w:rPr>
          <w:rFonts w:eastAsia="SimSun"/>
          <w:color w:val="000000" w:themeColor="text1"/>
          <w:szCs w:val="24"/>
          <w:lang w:val="en-US" w:eastAsia="zh-CN"/>
        </w:rPr>
        <w:t>:</w:t>
      </w:r>
      <w:r w:rsidR="00DC4105">
        <w:rPr>
          <w:rFonts w:eastAsia="SimSun"/>
          <w:color w:val="000000" w:themeColor="text1"/>
          <w:szCs w:val="24"/>
          <w:lang w:val="en-US" w:eastAsia="zh-CN"/>
        </w:rPr>
        <w:t xml:space="preserve"> </w:t>
      </w:r>
      <w:r w:rsidR="00DC4105" w:rsidRPr="00883A76">
        <w:rPr>
          <w:rFonts w:eastAsia="SimSun"/>
          <w:color w:val="000000" w:themeColor="text1"/>
          <w:szCs w:val="24"/>
          <w:lang w:val="en-US" w:eastAsia="zh-CN"/>
        </w:rPr>
        <w:t>Average target UE signal power is equal to Rank</w:t>
      </w:r>
      <w:r w:rsidR="00DC4105" w:rsidRPr="00883A76">
        <w:rPr>
          <w:rFonts w:eastAsia="SimSun"/>
          <w:color w:val="000000" w:themeColor="text1"/>
          <w:szCs w:val="24"/>
          <w:vertAlign w:val="subscript"/>
          <w:lang w:val="en-US" w:eastAsia="zh-CN"/>
        </w:rPr>
        <w:t>TargetUE</w:t>
      </w:r>
      <w:r w:rsidR="00DC4105" w:rsidRPr="00883A76">
        <w:rPr>
          <w:rFonts w:eastAsia="SimSun"/>
          <w:color w:val="000000" w:themeColor="text1"/>
          <w:szCs w:val="24"/>
          <w:lang w:val="en-US" w:eastAsia="zh-CN"/>
        </w:rPr>
        <w:t>/Rank</w:t>
      </w:r>
      <w:r w:rsidR="00DC4105" w:rsidRPr="00883A76">
        <w:rPr>
          <w:rFonts w:eastAsia="SimSun"/>
          <w:color w:val="000000" w:themeColor="text1"/>
          <w:szCs w:val="24"/>
          <w:vertAlign w:val="subscript"/>
          <w:lang w:val="en-US" w:eastAsia="zh-CN"/>
        </w:rPr>
        <w:t>Total</w:t>
      </w:r>
      <w:r w:rsidR="00DC4105" w:rsidRPr="00883A76">
        <w:rPr>
          <w:rFonts w:eastAsia="SimSun"/>
          <w:color w:val="000000" w:themeColor="text1"/>
          <w:szCs w:val="24"/>
          <w:lang w:val="en-US" w:eastAsia="zh-CN"/>
        </w:rPr>
        <w:t xml:space="preserve"> and average interference UE signal power is equal to Rank</w:t>
      </w:r>
      <w:r w:rsidR="00DC4105" w:rsidRPr="00883A76">
        <w:rPr>
          <w:rFonts w:eastAsia="SimSun"/>
          <w:color w:val="000000" w:themeColor="text1"/>
          <w:szCs w:val="24"/>
          <w:vertAlign w:val="subscript"/>
          <w:lang w:val="en-US" w:eastAsia="zh-CN"/>
        </w:rPr>
        <w:t>InterfUE</w:t>
      </w:r>
      <w:r w:rsidR="00DC4105" w:rsidRPr="00883A76">
        <w:rPr>
          <w:rFonts w:eastAsia="SimSun"/>
          <w:color w:val="000000" w:themeColor="text1"/>
          <w:szCs w:val="24"/>
          <w:lang w:val="en-US" w:eastAsia="zh-CN"/>
        </w:rPr>
        <w:t>/Rank</w:t>
      </w:r>
      <w:r w:rsidR="00DC4105" w:rsidRPr="00883A76">
        <w:rPr>
          <w:rFonts w:eastAsia="SimSun"/>
          <w:color w:val="000000" w:themeColor="text1"/>
          <w:szCs w:val="24"/>
          <w:vertAlign w:val="subscript"/>
          <w:lang w:val="en-US" w:eastAsia="zh-CN"/>
        </w:rPr>
        <w:t>Total</w:t>
      </w:r>
    </w:p>
    <w:p w14:paraId="50B6ADFE" w14:textId="42AF067C" w:rsidR="00DC4105" w:rsidRDefault="00DC4105" w:rsidP="004C0EA2">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2 (China Telecom): </w:t>
      </w:r>
      <w:r w:rsidRPr="00DC4105">
        <w:rPr>
          <w:rFonts w:eastAsia="SimSun"/>
          <w:color w:val="000000" w:themeColor="text1"/>
          <w:szCs w:val="24"/>
          <w:lang w:val="en-US" w:eastAsia="zh-CN"/>
        </w:rPr>
        <w:t>For the signal power assumption, the average total signal power should be the same for each paired UE regardless of the rank allocation.</w:t>
      </w:r>
    </w:p>
    <w:p w14:paraId="1BAF0C74" w14:textId="6CE87044" w:rsidR="00883A76" w:rsidRDefault="00883A76" w:rsidP="00883A76">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2C27D930" w14:textId="7E670793" w:rsidR="00DC4105" w:rsidRDefault="00DC4105" w:rsidP="00D35BC2">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Check views on </w:t>
      </w:r>
      <w:r w:rsidR="00D35BC2">
        <w:rPr>
          <w:rFonts w:eastAsia="SimSun"/>
          <w:color w:val="000000" w:themeColor="text1"/>
          <w:szCs w:val="24"/>
          <w:lang w:val="en-US" w:eastAsia="zh-CN"/>
        </w:rPr>
        <w:t>options from Proposals section</w:t>
      </w:r>
    </w:p>
    <w:p w14:paraId="4EE65DA5" w14:textId="77777777" w:rsidR="004C0EA2" w:rsidRDefault="004C0EA2" w:rsidP="004C0EA2">
      <w:pPr>
        <w:spacing w:after="120"/>
        <w:rPr>
          <w:color w:val="000000" w:themeColor="text1"/>
          <w:szCs w:val="24"/>
          <w:lang w:val="en-US" w:eastAsia="zh-CN"/>
        </w:rPr>
      </w:pPr>
    </w:p>
    <w:p w14:paraId="76A35AE7" w14:textId="7DD2E9AE" w:rsidR="004C0EA2" w:rsidRDefault="004C0EA2" w:rsidP="004C0EA2">
      <w:pPr>
        <w:spacing w:after="120"/>
        <w:rPr>
          <w:rFonts w:eastAsiaTheme="minorEastAsia"/>
          <w:b/>
          <w:u w:val="single"/>
          <w:lang w:val="en-US" w:eastAsia="zh-CN"/>
        </w:rPr>
      </w:pPr>
      <w:r>
        <w:rPr>
          <w:b/>
          <w:color w:val="000000" w:themeColor="text1"/>
          <w:u w:val="single"/>
          <w:lang w:val="en-US" w:eastAsia="ko-KR"/>
        </w:rPr>
        <w:t>Issue 3-</w:t>
      </w:r>
      <w:r w:rsidR="00671467">
        <w:rPr>
          <w:b/>
          <w:color w:val="000000" w:themeColor="text1"/>
          <w:u w:val="single"/>
          <w:lang w:val="en-US" w:eastAsia="ko-KR"/>
        </w:rPr>
        <w:t>2</w:t>
      </w:r>
      <w:r>
        <w:rPr>
          <w:b/>
          <w:color w:val="000000" w:themeColor="text1"/>
          <w:u w:val="single"/>
          <w:lang w:val="en-US" w:eastAsia="ko-KR"/>
        </w:rPr>
        <w:t xml:space="preserve">-5: </w:t>
      </w:r>
      <w:r w:rsidR="007616FA">
        <w:rPr>
          <w:rStyle w:val="Strong"/>
          <w:u w:val="single"/>
        </w:rPr>
        <w:t>SNR assumptions</w:t>
      </w:r>
    </w:p>
    <w:p w14:paraId="30239E85" w14:textId="40D82514" w:rsidR="007616FA" w:rsidRDefault="007616FA" w:rsidP="007616FA">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FB3F04">
        <w:rPr>
          <w:rFonts w:eastAsia="SimSun"/>
          <w:color w:val="000000" w:themeColor="text1"/>
          <w:szCs w:val="24"/>
          <w:lang w:val="en-US" w:eastAsia="zh-CN"/>
        </w:rPr>
        <w:t>Background</w:t>
      </w:r>
    </w:p>
    <w:p w14:paraId="5F965BEE" w14:textId="77777777" w:rsidR="00986481" w:rsidRPr="00986481" w:rsidRDefault="00986481" w:rsidP="0098648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86481">
        <w:rPr>
          <w:rFonts w:eastAsia="SimSun"/>
          <w:color w:val="000000" w:themeColor="text1"/>
          <w:szCs w:val="24"/>
          <w:lang w:val="en-US" w:eastAsia="zh-CN"/>
        </w:rPr>
        <w:t>Option 1: SNR = S</w:t>
      </w:r>
      <w:r w:rsidRPr="00986481">
        <w:rPr>
          <w:rFonts w:eastAsia="SimSun"/>
          <w:color w:val="000000" w:themeColor="text1"/>
          <w:szCs w:val="24"/>
          <w:vertAlign w:val="subscript"/>
          <w:lang w:val="en-US" w:eastAsia="zh-CN"/>
        </w:rPr>
        <w:t>TargetUE</w:t>
      </w:r>
      <w:r w:rsidRPr="00986481">
        <w:rPr>
          <w:rFonts w:eastAsia="SimSun"/>
          <w:color w:val="000000" w:themeColor="text1"/>
          <w:szCs w:val="24"/>
          <w:lang w:val="en-US" w:eastAsia="zh-CN"/>
        </w:rPr>
        <w:t>/N</w:t>
      </w:r>
    </w:p>
    <w:p w14:paraId="2651AB21" w14:textId="77777777" w:rsidR="00986481" w:rsidRPr="00986481" w:rsidRDefault="00986481" w:rsidP="0098648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86481">
        <w:rPr>
          <w:rFonts w:eastAsia="SimSun"/>
          <w:color w:val="000000" w:themeColor="text1"/>
          <w:szCs w:val="24"/>
          <w:lang w:val="en-US" w:eastAsia="zh-CN"/>
        </w:rPr>
        <w:t>Option 2: SNR = (S</w:t>
      </w:r>
      <w:r w:rsidRPr="00986481">
        <w:rPr>
          <w:rFonts w:eastAsia="SimSun"/>
          <w:color w:val="000000" w:themeColor="text1"/>
          <w:szCs w:val="24"/>
          <w:vertAlign w:val="subscript"/>
          <w:lang w:val="en-US" w:eastAsia="zh-CN"/>
        </w:rPr>
        <w:t>TargetUE</w:t>
      </w:r>
      <w:r w:rsidRPr="00986481">
        <w:rPr>
          <w:rFonts w:eastAsia="SimSun"/>
          <w:color w:val="000000" w:themeColor="text1"/>
          <w:szCs w:val="24"/>
          <w:lang w:val="en-US" w:eastAsia="zh-CN"/>
        </w:rPr>
        <w:t>+ S</w:t>
      </w:r>
      <w:r w:rsidRPr="00986481">
        <w:rPr>
          <w:rFonts w:eastAsia="SimSun"/>
          <w:color w:val="000000" w:themeColor="text1"/>
          <w:szCs w:val="24"/>
          <w:vertAlign w:val="subscript"/>
          <w:lang w:val="en-US" w:eastAsia="zh-CN"/>
        </w:rPr>
        <w:t>InterfUE</w:t>
      </w:r>
      <w:r w:rsidRPr="00986481">
        <w:rPr>
          <w:rFonts w:eastAsia="SimSun"/>
          <w:color w:val="000000" w:themeColor="text1"/>
          <w:szCs w:val="24"/>
          <w:lang w:val="en-US" w:eastAsia="zh-CN"/>
        </w:rPr>
        <w:t>)/N</w:t>
      </w:r>
    </w:p>
    <w:p w14:paraId="49323547" w14:textId="12574B12" w:rsidR="007616FA" w:rsidRDefault="007616FA" w:rsidP="007616FA">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643D043E" w14:textId="13E741C0" w:rsidR="00755747" w:rsidRDefault="00755747" w:rsidP="0075574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883A76">
        <w:rPr>
          <w:rFonts w:eastAsia="SimSun"/>
          <w:color w:val="000000" w:themeColor="text1"/>
          <w:szCs w:val="24"/>
          <w:lang w:val="en-US" w:eastAsia="zh-CN"/>
        </w:rPr>
        <w:t xml:space="preserve">Option </w:t>
      </w:r>
      <w:r w:rsidR="00DC4105">
        <w:rPr>
          <w:rFonts w:eastAsia="SimSun"/>
          <w:color w:val="000000" w:themeColor="text1"/>
          <w:szCs w:val="24"/>
          <w:lang w:val="en-US" w:eastAsia="zh-CN"/>
        </w:rPr>
        <w:t>1</w:t>
      </w:r>
      <w:r>
        <w:rPr>
          <w:rFonts w:eastAsia="SimSun"/>
          <w:color w:val="000000" w:themeColor="text1"/>
          <w:szCs w:val="24"/>
          <w:lang w:val="en-US" w:eastAsia="zh-CN"/>
        </w:rPr>
        <w:t xml:space="preserve"> (Apple, Intel, Ericsson</w:t>
      </w:r>
      <w:r w:rsidR="00DC4105">
        <w:rPr>
          <w:rFonts w:eastAsia="SimSun"/>
          <w:color w:val="000000" w:themeColor="text1"/>
          <w:szCs w:val="24"/>
          <w:lang w:val="en-US" w:eastAsia="zh-CN"/>
        </w:rPr>
        <w:t>, Huawei</w:t>
      </w:r>
      <w:r>
        <w:rPr>
          <w:rFonts w:eastAsia="SimSun"/>
          <w:color w:val="000000" w:themeColor="text1"/>
          <w:szCs w:val="24"/>
          <w:lang w:val="en-US" w:eastAsia="zh-CN"/>
        </w:rPr>
        <w:t>)</w:t>
      </w:r>
      <w:r w:rsidRPr="00883A76">
        <w:rPr>
          <w:rFonts w:eastAsia="SimSun"/>
          <w:color w:val="000000" w:themeColor="text1"/>
          <w:szCs w:val="24"/>
          <w:lang w:val="en-US" w:eastAsia="zh-CN"/>
        </w:rPr>
        <w:t>:</w:t>
      </w:r>
      <w:r w:rsidR="00DC4105">
        <w:rPr>
          <w:rFonts w:eastAsia="SimSun"/>
          <w:color w:val="000000" w:themeColor="text1"/>
          <w:szCs w:val="24"/>
          <w:lang w:val="en-US" w:eastAsia="zh-CN"/>
        </w:rPr>
        <w:t xml:space="preserve"> </w:t>
      </w:r>
      <w:r w:rsidR="00DC4105" w:rsidRPr="00986481">
        <w:rPr>
          <w:rFonts w:eastAsia="SimSun"/>
          <w:color w:val="000000" w:themeColor="text1"/>
          <w:szCs w:val="24"/>
          <w:lang w:val="en-US" w:eastAsia="zh-CN"/>
        </w:rPr>
        <w:t>SNR = (S</w:t>
      </w:r>
      <w:r w:rsidR="00DC4105" w:rsidRPr="00986481">
        <w:rPr>
          <w:rFonts w:eastAsia="SimSun"/>
          <w:color w:val="000000" w:themeColor="text1"/>
          <w:szCs w:val="24"/>
          <w:vertAlign w:val="subscript"/>
          <w:lang w:val="en-US" w:eastAsia="zh-CN"/>
        </w:rPr>
        <w:t>TargetUE</w:t>
      </w:r>
      <w:r w:rsidR="00DC4105" w:rsidRPr="00986481">
        <w:rPr>
          <w:rFonts w:eastAsia="SimSun"/>
          <w:color w:val="000000" w:themeColor="text1"/>
          <w:szCs w:val="24"/>
          <w:lang w:val="en-US" w:eastAsia="zh-CN"/>
        </w:rPr>
        <w:t>+ S</w:t>
      </w:r>
      <w:r w:rsidR="00DC4105" w:rsidRPr="00986481">
        <w:rPr>
          <w:rFonts w:eastAsia="SimSun"/>
          <w:color w:val="000000" w:themeColor="text1"/>
          <w:szCs w:val="24"/>
          <w:vertAlign w:val="subscript"/>
          <w:lang w:val="en-US" w:eastAsia="zh-CN"/>
        </w:rPr>
        <w:t>InterfUE</w:t>
      </w:r>
      <w:r w:rsidR="00DC4105" w:rsidRPr="00986481">
        <w:rPr>
          <w:rFonts w:eastAsia="SimSun"/>
          <w:color w:val="000000" w:themeColor="text1"/>
          <w:szCs w:val="24"/>
          <w:lang w:val="en-US" w:eastAsia="zh-CN"/>
        </w:rPr>
        <w:t>)/N</w:t>
      </w:r>
    </w:p>
    <w:p w14:paraId="044C5894" w14:textId="29D21A33" w:rsidR="007616FA" w:rsidRDefault="007616FA" w:rsidP="007616FA">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7C43E841" w14:textId="574255D9" w:rsidR="00DC4105" w:rsidRDefault="00DC4105" w:rsidP="00DC410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Check whether RAN can use the following assumptions: </w:t>
      </w:r>
      <w:r w:rsidRPr="00986481">
        <w:rPr>
          <w:rFonts w:eastAsia="SimSun"/>
          <w:color w:val="000000" w:themeColor="text1"/>
          <w:szCs w:val="24"/>
          <w:lang w:val="en-US" w:eastAsia="zh-CN"/>
        </w:rPr>
        <w:t>SNR = (S</w:t>
      </w:r>
      <w:r w:rsidRPr="00986481">
        <w:rPr>
          <w:rFonts w:eastAsia="SimSun"/>
          <w:color w:val="000000" w:themeColor="text1"/>
          <w:szCs w:val="24"/>
          <w:vertAlign w:val="subscript"/>
          <w:lang w:val="en-US" w:eastAsia="zh-CN"/>
        </w:rPr>
        <w:t>TargetUE</w:t>
      </w:r>
      <w:r w:rsidRPr="00986481">
        <w:rPr>
          <w:rFonts w:eastAsia="SimSun"/>
          <w:color w:val="000000" w:themeColor="text1"/>
          <w:szCs w:val="24"/>
          <w:lang w:val="en-US" w:eastAsia="zh-CN"/>
        </w:rPr>
        <w:t>+ S</w:t>
      </w:r>
      <w:r w:rsidRPr="00986481">
        <w:rPr>
          <w:rFonts w:eastAsia="SimSun"/>
          <w:color w:val="000000" w:themeColor="text1"/>
          <w:szCs w:val="24"/>
          <w:vertAlign w:val="subscript"/>
          <w:lang w:val="en-US" w:eastAsia="zh-CN"/>
        </w:rPr>
        <w:t>InterfUE</w:t>
      </w:r>
      <w:r w:rsidRPr="00986481">
        <w:rPr>
          <w:rFonts w:eastAsia="SimSun"/>
          <w:color w:val="000000" w:themeColor="text1"/>
          <w:szCs w:val="24"/>
          <w:lang w:val="en-US" w:eastAsia="zh-CN"/>
        </w:rPr>
        <w:t>)/N</w:t>
      </w:r>
    </w:p>
    <w:p w14:paraId="5BCD2711" w14:textId="77777777" w:rsidR="00912F85" w:rsidRPr="00912F85" w:rsidRDefault="00912F85" w:rsidP="00912F85">
      <w:pPr>
        <w:spacing w:after="120"/>
        <w:rPr>
          <w:color w:val="000000" w:themeColor="text1"/>
          <w:szCs w:val="24"/>
          <w:lang w:val="en-US" w:eastAsia="zh-CN"/>
        </w:rPr>
      </w:pPr>
    </w:p>
    <w:p w14:paraId="459CEDF8" w14:textId="77777777" w:rsidR="00F0788F" w:rsidRPr="00090551" w:rsidRDefault="00F0788F" w:rsidP="00F0788F">
      <w:pPr>
        <w:pStyle w:val="Heading2"/>
        <w:rPr>
          <w:lang w:val="en-US"/>
        </w:rPr>
      </w:pPr>
      <w:r w:rsidRPr="00090551">
        <w:rPr>
          <w:lang w:val="en-US"/>
        </w:rPr>
        <w:t xml:space="preserve">Companies views’ collection for 1st round </w:t>
      </w:r>
    </w:p>
    <w:p w14:paraId="306229E6" w14:textId="77777777" w:rsidR="00F0788F" w:rsidRDefault="00F0788F" w:rsidP="00F0788F">
      <w:pPr>
        <w:pStyle w:val="Heading3"/>
        <w:rPr>
          <w:sz w:val="24"/>
          <w:szCs w:val="16"/>
          <w:lang w:val="en-US"/>
        </w:rPr>
      </w:pPr>
      <w:r w:rsidRPr="00090551">
        <w:rPr>
          <w:sz w:val="24"/>
          <w:szCs w:val="16"/>
          <w:lang w:val="en-US"/>
        </w:rPr>
        <w:t xml:space="preserve">Open issues </w:t>
      </w:r>
    </w:p>
    <w:p w14:paraId="40EE181F" w14:textId="3B2D7E19" w:rsidR="00F0788F" w:rsidRPr="008C5707" w:rsidRDefault="00F0788F" w:rsidP="00F0788F">
      <w:pPr>
        <w:pStyle w:val="Heading4"/>
        <w:rPr>
          <w:lang w:val="en-US"/>
        </w:rPr>
      </w:pPr>
      <w:bookmarkStart w:id="10" w:name="_Hlk86999242"/>
      <w:r w:rsidRPr="008C5707">
        <w:rPr>
          <w:lang w:val="en-US"/>
        </w:rPr>
        <w:t xml:space="preserve">Sub-topic 3-1: </w:t>
      </w:r>
      <w:r w:rsidRPr="00C043A2">
        <w:rPr>
          <w:szCs w:val="16"/>
          <w:lang w:val="en-US"/>
        </w:rPr>
        <w:t>Inter-user interference modeling</w:t>
      </w:r>
    </w:p>
    <w:tbl>
      <w:tblPr>
        <w:tblStyle w:val="TableGrid"/>
        <w:tblW w:w="0" w:type="auto"/>
        <w:tblLook w:val="04A0" w:firstRow="1" w:lastRow="0" w:firstColumn="1" w:lastColumn="0" w:noHBand="0" w:noVBand="1"/>
      </w:tblPr>
      <w:tblGrid>
        <w:gridCol w:w="1236"/>
        <w:gridCol w:w="8395"/>
      </w:tblGrid>
      <w:tr w:rsidR="00F0788F" w:rsidRPr="00922FCD" w14:paraId="1223A1A9" w14:textId="77777777" w:rsidTr="00177A3D">
        <w:tc>
          <w:tcPr>
            <w:tcW w:w="1236" w:type="dxa"/>
          </w:tcPr>
          <w:bookmarkEnd w:id="10"/>
          <w:p w14:paraId="0920469D" w14:textId="77777777" w:rsidR="00F0788F" w:rsidRPr="00922FCD" w:rsidRDefault="00F0788F" w:rsidP="00177A3D">
            <w:pPr>
              <w:spacing w:after="120"/>
              <w:rPr>
                <w:rFonts w:eastAsiaTheme="minorEastAsia"/>
                <w:b/>
                <w:bCs/>
                <w:color w:val="000000" w:themeColor="text1"/>
                <w:lang w:val="en-US" w:eastAsia="zh-CN"/>
              </w:rPr>
            </w:pPr>
            <w:r w:rsidRPr="00922FCD">
              <w:rPr>
                <w:rFonts w:eastAsiaTheme="minorEastAsia"/>
                <w:b/>
                <w:bCs/>
                <w:color w:val="000000" w:themeColor="text1"/>
                <w:lang w:val="en-US" w:eastAsia="zh-CN"/>
              </w:rPr>
              <w:t>Company</w:t>
            </w:r>
          </w:p>
        </w:tc>
        <w:tc>
          <w:tcPr>
            <w:tcW w:w="8395" w:type="dxa"/>
          </w:tcPr>
          <w:p w14:paraId="3641B759" w14:textId="77777777" w:rsidR="00F0788F" w:rsidRPr="00922FCD" w:rsidRDefault="00F0788F" w:rsidP="00177A3D">
            <w:pPr>
              <w:spacing w:after="120"/>
              <w:rPr>
                <w:rFonts w:eastAsiaTheme="minorEastAsia"/>
                <w:b/>
                <w:bCs/>
                <w:color w:val="000000" w:themeColor="text1"/>
                <w:lang w:val="en-US" w:eastAsia="zh-CN"/>
              </w:rPr>
            </w:pPr>
            <w:r w:rsidRPr="00922FCD">
              <w:rPr>
                <w:rFonts w:eastAsiaTheme="minorEastAsia"/>
                <w:b/>
                <w:bCs/>
                <w:color w:val="000000" w:themeColor="text1"/>
                <w:lang w:val="en-US" w:eastAsia="zh-CN"/>
              </w:rPr>
              <w:t>Comments</w:t>
            </w:r>
          </w:p>
        </w:tc>
      </w:tr>
      <w:tr w:rsidR="00F0788F" w:rsidRPr="00922FCD" w14:paraId="110229DC" w14:textId="77777777" w:rsidTr="00177A3D">
        <w:tc>
          <w:tcPr>
            <w:tcW w:w="1236" w:type="dxa"/>
          </w:tcPr>
          <w:p w14:paraId="7BFD7914" w14:textId="0F6FBBC5" w:rsidR="00F0788F" w:rsidRPr="00922FCD" w:rsidRDefault="008523CD" w:rsidP="00177A3D">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3A66EE86" w14:textId="77777777" w:rsidR="008523CD" w:rsidRDefault="008523CD" w:rsidP="008523CD">
            <w:pPr>
              <w:spacing w:after="120"/>
              <w:rPr>
                <w:b/>
                <w:color w:val="000000" w:themeColor="text1"/>
                <w:u w:val="single"/>
                <w:lang w:val="en-US" w:eastAsia="ko-KR"/>
              </w:rPr>
            </w:pPr>
            <w:r w:rsidRPr="00152184">
              <w:rPr>
                <w:b/>
                <w:color w:val="000000" w:themeColor="text1"/>
                <w:u w:val="single"/>
                <w:lang w:val="en-US" w:eastAsia="ko-KR"/>
              </w:rPr>
              <w:t>Issue 3-1-</w:t>
            </w:r>
            <w:r>
              <w:rPr>
                <w:b/>
                <w:color w:val="000000" w:themeColor="text1"/>
                <w:u w:val="single"/>
                <w:lang w:val="en-US" w:eastAsia="ko-KR"/>
              </w:rPr>
              <w:t>1</w:t>
            </w:r>
            <w:r w:rsidRPr="00152184">
              <w:rPr>
                <w:b/>
                <w:color w:val="000000" w:themeColor="text1"/>
                <w:u w:val="single"/>
                <w:lang w:val="en-US" w:eastAsia="ko-KR"/>
              </w:rPr>
              <w:t xml:space="preserve">: </w:t>
            </w:r>
            <w:r w:rsidRPr="00FC02AC">
              <w:rPr>
                <w:b/>
                <w:color w:val="000000" w:themeColor="text1"/>
                <w:u w:val="single"/>
                <w:lang w:val="en-US" w:eastAsia="ko-KR"/>
              </w:rPr>
              <w:t xml:space="preserve">Rank </w:t>
            </w:r>
            <w:r>
              <w:rPr>
                <w:b/>
                <w:color w:val="000000" w:themeColor="text1"/>
                <w:u w:val="single"/>
                <w:lang w:val="en-US" w:eastAsia="ko-KR"/>
              </w:rPr>
              <w:t>of</w:t>
            </w:r>
            <w:r w:rsidRPr="00FC02AC">
              <w:rPr>
                <w:b/>
                <w:color w:val="000000" w:themeColor="text1"/>
                <w:u w:val="single"/>
                <w:lang w:val="en-US" w:eastAsia="ko-KR"/>
              </w:rPr>
              <w:t xml:space="preserve"> interference PDSCH</w:t>
            </w:r>
            <w:r>
              <w:rPr>
                <w:b/>
                <w:color w:val="000000" w:themeColor="text1"/>
                <w:u w:val="single"/>
                <w:lang w:val="en-US" w:eastAsia="ko-KR"/>
              </w:rPr>
              <w:t xml:space="preserve"> f</w:t>
            </w:r>
            <w:r w:rsidRPr="00FF283F">
              <w:rPr>
                <w:b/>
                <w:color w:val="000000" w:themeColor="text1"/>
                <w:u w:val="single"/>
                <w:lang w:val="en-US" w:eastAsia="ko-KR"/>
              </w:rPr>
              <w:t>or rank of target UE is 2</w:t>
            </w:r>
          </w:p>
          <w:p w14:paraId="52349B37" w14:textId="77777777" w:rsidR="00F0788F" w:rsidRDefault="008523CD" w:rsidP="00177A3D">
            <w:pPr>
              <w:spacing w:after="120"/>
              <w:rPr>
                <w:rFonts w:eastAsiaTheme="minorEastAsia"/>
                <w:color w:val="000000" w:themeColor="text1"/>
                <w:lang w:val="en-US" w:eastAsia="zh-CN"/>
              </w:rPr>
            </w:pPr>
            <w:r>
              <w:rPr>
                <w:rFonts w:eastAsiaTheme="minorEastAsia"/>
                <w:color w:val="000000" w:themeColor="text1"/>
                <w:lang w:val="en-US" w:eastAsia="zh-CN"/>
              </w:rPr>
              <w:t>We are fine to go with Option 2.</w:t>
            </w:r>
          </w:p>
          <w:p w14:paraId="24FB75CE" w14:textId="77777777" w:rsidR="008523CD" w:rsidRDefault="008523CD" w:rsidP="008523CD">
            <w:pPr>
              <w:tabs>
                <w:tab w:val="num" w:pos="720"/>
              </w:tabs>
              <w:spacing w:after="120"/>
              <w:rPr>
                <w:b/>
                <w:color w:val="000000" w:themeColor="text1"/>
                <w:u w:val="single"/>
                <w:lang w:val="en-US" w:eastAsia="ko-KR"/>
              </w:rPr>
            </w:pPr>
            <w:r>
              <w:rPr>
                <w:b/>
                <w:color w:val="000000" w:themeColor="text1"/>
                <w:u w:val="single"/>
                <w:lang w:val="en-US" w:eastAsia="ko-KR"/>
              </w:rPr>
              <w:lastRenderedPageBreak/>
              <w:t xml:space="preserve">Issue 3-1-2: </w:t>
            </w:r>
            <w:r w:rsidRPr="00C70348">
              <w:rPr>
                <w:b/>
                <w:color w:val="000000" w:themeColor="text1"/>
                <w:u w:val="single"/>
                <w:lang w:val="en-US" w:eastAsia="ko-KR"/>
              </w:rPr>
              <w:t>Precoder selection for interference UE</w:t>
            </w:r>
          </w:p>
          <w:p w14:paraId="290C8EA7" w14:textId="5BB1D528" w:rsidR="008523CD" w:rsidRDefault="008523CD" w:rsidP="00177A3D">
            <w:pPr>
              <w:spacing w:after="120"/>
              <w:rPr>
                <w:rFonts w:eastAsiaTheme="minorEastAsia"/>
                <w:color w:val="000000" w:themeColor="text1"/>
                <w:lang w:val="en-US" w:eastAsia="zh-CN"/>
              </w:rPr>
            </w:pPr>
            <w:r>
              <w:rPr>
                <w:rFonts w:eastAsiaTheme="minorEastAsia"/>
                <w:color w:val="000000" w:themeColor="text1"/>
                <w:lang w:val="en-US" w:eastAsia="zh-CN"/>
              </w:rPr>
              <w:t xml:space="preserve">We provided results for both options for phase 1 evaluation and suggest using option 1 for requirements definition. </w:t>
            </w:r>
          </w:p>
          <w:p w14:paraId="163B8A66" w14:textId="77777777" w:rsidR="008523CD" w:rsidRDefault="008523CD" w:rsidP="00177A3D">
            <w:pPr>
              <w:spacing w:after="120"/>
              <w:rPr>
                <w:rFonts w:eastAsiaTheme="minorEastAsia"/>
                <w:color w:val="000000" w:themeColor="text1"/>
                <w:lang w:val="en-US" w:eastAsia="zh-CN"/>
              </w:rPr>
            </w:pPr>
            <w:r>
              <w:rPr>
                <w:rFonts w:eastAsiaTheme="minorEastAsia"/>
                <w:color w:val="000000" w:themeColor="text1"/>
                <w:lang w:val="en-US" w:eastAsia="zh-CN"/>
              </w:rPr>
              <w:t xml:space="preserve">We observe that in many cases with TDLC channel random precoder doesn’t achieve max TP at reasonable SNR. </w:t>
            </w:r>
          </w:p>
          <w:p w14:paraId="31F3724C" w14:textId="77777777" w:rsidR="008523CD" w:rsidRPr="00B81320" w:rsidRDefault="008523CD" w:rsidP="008523CD">
            <w:pPr>
              <w:tabs>
                <w:tab w:val="num" w:pos="720"/>
              </w:tabs>
              <w:spacing w:after="120"/>
              <w:rPr>
                <w:b/>
                <w:color w:val="000000" w:themeColor="text1"/>
                <w:u w:val="single"/>
                <w:lang w:val="en-US" w:eastAsia="ko-KR"/>
              </w:rPr>
            </w:pPr>
            <w:r>
              <w:rPr>
                <w:b/>
                <w:color w:val="000000" w:themeColor="text1"/>
                <w:u w:val="single"/>
                <w:lang w:val="en-US" w:eastAsia="ko-KR"/>
              </w:rPr>
              <w:t xml:space="preserve">Issue 3-1-3: </w:t>
            </w:r>
            <w:r w:rsidRPr="00B81320">
              <w:rPr>
                <w:b/>
                <w:color w:val="000000" w:themeColor="text1"/>
                <w:u w:val="single"/>
                <w:lang w:val="en-US" w:eastAsia="ko-KR"/>
              </w:rPr>
              <w:t>DMRS ports for 1 target and 1 interfering UE scenario</w:t>
            </w:r>
            <w:r>
              <w:rPr>
                <w:b/>
                <w:color w:val="000000" w:themeColor="text1"/>
                <w:u w:val="single"/>
                <w:lang w:val="en-US" w:eastAsia="ko-KR"/>
              </w:rPr>
              <w:t xml:space="preserve"> and 1+1 rank configuration</w:t>
            </w:r>
          </w:p>
          <w:p w14:paraId="39999CBA" w14:textId="77777777" w:rsidR="008523CD" w:rsidRDefault="008523CD" w:rsidP="00177A3D">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option 1 or option 2. We don’t support option 3 as it makes test setup complicated. </w:t>
            </w:r>
          </w:p>
          <w:p w14:paraId="70307B9F" w14:textId="77777777" w:rsidR="008523CD" w:rsidRDefault="008523CD" w:rsidP="00177A3D">
            <w:pPr>
              <w:spacing w:after="120"/>
              <w:rPr>
                <w:rFonts w:eastAsiaTheme="minorEastAsia"/>
                <w:color w:val="000000" w:themeColor="text1"/>
                <w:lang w:val="en-US" w:eastAsia="zh-CN"/>
              </w:rPr>
            </w:pPr>
            <w:r>
              <w:rPr>
                <w:rFonts w:eastAsiaTheme="minorEastAsia"/>
                <w:color w:val="000000" w:themeColor="text1"/>
                <w:lang w:val="en-US" w:eastAsia="zh-CN"/>
              </w:rPr>
              <w:t xml:space="preserve">We are not ok with having option 3 as an option in phase 2 as it was not evaluated in study phase, and we need to first evaluate it. </w:t>
            </w:r>
          </w:p>
          <w:p w14:paraId="49D75B1B" w14:textId="77777777" w:rsidR="008523CD" w:rsidRDefault="00465E13" w:rsidP="00177A3D">
            <w:pPr>
              <w:spacing w:after="120"/>
              <w:rPr>
                <w:b/>
                <w:color w:val="000000" w:themeColor="text1"/>
                <w:u w:val="single"/>
                <w:lang w:val="en-US" w:eastAsia="ko-KR"/>
              </w:rPr>
            </w:pPr>
            <w:r>
              <w:rPr>
                <w:b/>
                <w:color w:val="000000" w:themeColor="text1"/>
                <w:u w:val="single"/>
                <w:lang w:val="en-US" w:eastAsia="ko-KR"/>
              </w:rPr>
              <w:t>Issue 3-1-4:</w:t>
            </w:r>
          </w:p>
          <w:p w14:paraId="1972B693" w14:textId="77777777" w:rsidR="00465E13" w:rsidRDefault="00465E13" w:rsidP="00177A3D">
            <w:pPr>
              <w:spacing w:after="120"/>
              <w:rPr>
                <w:bCs/>
                <w:color w:val="000000" w:themeColor="text1"/>
                <w:lang w:val="en-US" w:eastAsia="ko-KR"/>
              </w:rPr>
            </w:pPr>
            <w:r>
              <w:rPr>
                <w:bCs/>
                <w:color w:val="000000" w:themeColor="text1"/>
                <w:lang w:val="en-US" w:eastAsia="ko-KR"/>
              </w:rPr>
              <w:t>We support option 1.</w:t>
            </w:r>
          </w:p>
          <w:p w14:paraId="3BF480E9" w14:textId="77777777" w:rsidR="00465E13" w:rsidRDefault="00465E13" w:rsidP="00465E13">
            <w:pPr>
              <w:tabs>
                <w:tab w:val="num" w:pos="720"/>
              </w:tabs>
              <w:spacing w:after="120"/>
              <w:rPr>
                <w:b/>
                <w:color w:val="000000" w:themeColor="text1"/>
                <w:u w:val="single"/>
                <w:lang w:val="en-US" w:eastAsia="ko-KR"/>
              </w:rPr>
            </w:pPr>
            <w:r>
              <w:rPr>
                <w:b/>
                <w:color w:val="000000" w:themeColor="text1"/>
                <w:u w:val="single"/>
                <w:lang w:val="en-US" w:eastAsia="ko-KR"/>
              </w:rPr>
              <w:t xml:space="preserve">Issue 3-1-5: </w:t>
            </w:r>
            <w:r w:rsidRPr="004C62F2">
              <w:rPr>
                <w:rFonts w:eastAsiaTheme="minorEastAsia"/>
                <w:b/>
                <w:u w:val="single"/>
                <w:lang w:val="en-US" w:eastAsia="zh-CN"/>
              </w:rPr>
              <w:t>DMRS scrambling ID for target UE and co-scheduled UE</w:t>
            </w:r>
          </w:p>
          <w:p w14:paraId="214A0355" w14:textId="77777777" w:rsidR="00465E13" w:rsidRDefault="00465E13" w:rsidP="00177A3D">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Option 2. We think in practical network same scrambling IDs would be used for co-scheduled UEs. </w:t>
            </w:r>
          </w:p>
          <w:p w14:paraId="461AE64E" w14:textId="61F22388" w:rsidR="00465E13" w:rsidRPr="00465E13" w:rsidRDefault="00465E13" w:rsidP="00177A3D">
            <w:pPr>
              <w:spacing w:after="120"/>
              <w:rPr>
                <w:rFonts w:eastAsiaTheme="minorEastAsia"/>
                <w:bCs/>
                <w:color w:val="000000" w:themeColor="text1"/>
                <w:lang w:val="en-US" w:eastAsia="zh-CN"/>
              </w:rPr>
            </w:pPr>
          </w:p>
        </w:tc>
      </w:tr>
      <w:tr w:rsidR="00831747" w:rsidRPr="00922FCD" w14:paraId="286C8EF6" w14:textId="77777777" w:rsidTr="00177A3D">
        <w:tc>
          <w:tcPr>
            <w:tcW w:w="1236" w:type="dxa"/>
          </w:tcPr>
          <w:p w14:paraId="6A012906" w14:textId="58DD2CC6" w:rsidR="00831747" w:rsidRPr="00922FCD" w:rsidDel="008523CD" w:rsidRDefault="00831747" w:rsidP="00831747">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w:t>
            </w:r>
            <w:r>
              <w:rPr>
                <w:rFonts w:eastAsiaTheme="minorEastAsia"/>
                <w:color w:val="000000" w:themeColor="text1"/>
                <w:lang w:val="en-US" w:eastAsia="zh-CN"/>
              </w:rPr>
              <w:t>MCC</w:t>
            </w:r>
          </w:p>
        </w:tc>
        <w:tc>
          <w:tcPr>
            <w:tcW w:w="8395" w:type="dxa"/>
          </w:tcPr>
          <w:p w14:paraId="380B7D6C" w14:textId="77777777" w:rsidR="00831747" w:rsidRPr="000B3B2F" w:rsidRDefault="00831747" w:rsidP="00831747">
            <w:pPr>
              <w:spacing w:after="120"/>
              <w:rPr>
                <w:rFonts w:eastAsia="Malgun Gothic"/>
                <w:b/>
                <w:color w:val="000000" w:themeColor="text1"/>
                <w:u w:val="single"/>
                <w:lang w:val="en-US" w:eastAsia="ko-KR"/>
              </w:rPr>
            </w:pPr>
            <w:r w:rsidRPr="00152184">
              <w:rPr>
                <w:b/>
                <w:color w:val="000000" w:themeColor="text1"/>
                <w:u w:val="single"/>
                <w:lang w:val="en-US" w:eastAsia="ko-KR"/>
              </w:rPr>
              <w:t>Issue 3-1-</w:t>
            </w:r>
            <w:r>
              <w:rPr>
                <w:b/>
                <w:color w:val="000000" w:themeColor="text1"/>
                <w:u w:val="single"/>
                <w:lang w:val="en-US" w:eastAsia="ko-KR"/>
              </w:rPr>
              <w:t>1</w:t>
            </w:r>
            <w:r w:rsidRPr="00152184">
              <w:rPr>
                <w:b/>
                <w:color w:val="000000" w:themeColor="text1"/>
                <w:u w:val="single"/>
                <w:lang w:val="en-US" w:eastAsia="ko-KR"/>
              </w:rPr>
              <w:t xml:space="preserve">: </w:t>
            </w:r>
            <w:r w:rsidRPr="00FC02AC">
              <w:rPr>
                <w:b/>
                <w:color w:val="000000" w:themeColor="text1"/>
                <w:u w:val="single"/>
                <w:lang w:val="en-US" w:eastAsia="ko-KR"/>
              </w:rPr>
              <w:t xml:space="preserve">Rank </w:t>
            </w:r>
            <w:r>
              <w:rPr>
                <w:b/>
                <w:color w:val="000000" w:themeColor="text1"/>
                <w:u w:val="single"/>
                <w:lang w:val="en-US" w:eastAsia="ko-KR"/>
              </w:rPr>
              <w:t>of</w:t>
            </w:r>
            <w:r w:rsidRPr="00FC02AC">
              <w:rPr>
                <w:b/>
                <w:color w:val="000000" w:themeColor="text1"/>
                <w:u w:val="single"/>
                <w:lang w:val="en-US" w:eastAsia="ko-KR"/>
              </w:rPr>
              <w:t xml:space="preserve"> interference PDSCH</w:t>
            </w:r>
            <w:r>
              <w:rPr>
                <w:b/>
                <w:color w:val="000000" w:themeColor="text1"/>
                <w:u w:val="single"/>
                <w:lang w:val="en-US" w:eastAsia="ko-KR"/>
              </w:rPr>
              <w:t xml:space="preserve"> f</w:t>
            </w:r>
            <w:r w:rsidRPr="00FF283F">
              <w:rPr>
                <w:b/>
                <w:color w:val="000000" w:themeColor="text1"/>
                <w:u w:val="single"/>
                <w:lang w:val="en-US" w:eastAsia="ko-KR"/>
              </w:rPr>
              <w:t>or rank of target UE is 2</w:t>
            </w:r>
          </w:p>
          <w:p w14:paraId="04B2E3E5" w14:textId="4751D194" w:rsidR="00831747" w:rsidRDefault="00831747" w:rsidP="00831747">
            <w:pPr>
              <w:tabs>
                <w:tab w:val="left" w:pos="590"/>
              </w:tabs>
              <w:spacing w:after="120"/>
              <w:rPr>
                <w:rFonts w:eastAsiaTheme="minorEastAsia"/>
                <w:color w:val="000000" w:themeColor="text1"/>
                <w:lang w:val="en-US" w:eastAsia="zh-CN"/>
              </w:rPr>
            </w:pPr>
            <w:r>
              <w:rPr>
                <w:rFonts w:eastAsiaTheme="minorEastAsia" w:hint="eastAsia"/>
                <w:color w:val="000000" w:themeColor="text1"/>
                <w:lang w:val="en-US" w:eastAsia="zh-CN"/>
              </w:rPr>
              <w:t>Ok</w:t>
            </w:r>
            <w:r>
              <w:rPr>
                <w:rFonts w:eastAsiaTheme="minorEastAsia"/>
                <w:color w:val="000000" w:themeColor="text1"/>
                <w:lang w:val="en-US" w:eastAsia="zh-CN"/>
              </w:rPr>
              <w:t xml:space="preserve"> with Option 2.</w:t>
            </w:r>
          </w:p>
          <w:p w14:paraId="5DDD80B0" w14:textId="77777777" w:rsidR="00831747" w:rsidRDefault="00831747" w:rsidP="00831747">
            <w:pPr>
              <w:tabs>
                <w:tab w:val="num" w:pos="720"/>
              </w:tabs>
              <w:spacing w:after="120"/>
              <w:rPr>
                <w:b/>
                <w:color w:val="000000" w:themeColor="text1"/>
                <w:u w:val="single"/>
                <w:lang w:val="en-US" w:eastAsia="ko-KR"/>
              </w:rPr>
            </w:pPr>
            <w:r>
              <w:rPr>
                <w:b/>
                <w:color w:val="000000" w:themeColor="text1"/>
                <w:u w:val="single"/>
                <w:lang w:val="en-US" w:eastAsia="ko-KR"/>
              </w:rPr>
              <w:t xml:space="preserve">Issue 3-1-2: </w:t>
            </w:r>
            <w:r w:rsidRPr="00C70348">
              <w:rPr>
                <w:b/>
                <w:color w:val="000000" w:themeColor="text1"/>
                <w:u w:val="single"/>
                <w:lang w:val="en-US" w:eastAsia="ko-KR"/>
              </w:rPr>
              <w:t>Precoder selection for interference UE</w:t>
            </w:r>
          </w:p>
          <w:p w14:paraId="050A9BD0" w14:textId="7BEC13EE" w:rsidR="00831747" w:rsidRPr="00D15CD1" w:rsidRDefault="00831747" w:rsidP="00831747">
            <w:pPr>
              <w:tabs>
                <w:tab w:val="left" w:pos="590"/>
              </w:tabs>
              <w:spacing w:after="120"/>
              <w:rPr>
                <w:rFonts w:eastAsiaTheme="minorEastAsia"/>
                <w:bCs/>
                <w:color w:val="000000" w:themeColor="text1"/>
                <w:lang w:val="en-US" w:eastAsia="zh-CN"/>
              </w:rPr>
            </w:pPr>
            <w:r>
              <w:rPr>
                <w:rFonts w:eastAsiaTheme="minorEastAsia"/>
                <w:bCs/>
                <w:color w:val="000000" w:themeColor="text1"/>
                <w:lang w:val="en-US" w:eastAsia="zh-CN"/>
              </w:rPr>
              <w:t>Option 2 is preferred. We think it is more practical. Also ok with the procedure in recommended WF.</w:t>
            </w:r>
          </w:p>
          <w:p w14:paraId="03083B88" w14:textId="77777777" w:rsidR="00831747" w:rsidRDefault="00831747" w:rsidP="00831747">
            <w:pPr>
              <w:spacing w:after="120"/>
              <w:rPr>
                <w:b/>
                <w:color w:val="000000" w:themeColor="text1"/>
                <w:u w:val="single"/>
                <w:lang w:val="en-US" w:eastAsia="ko-KR"/>
              </w:rPr>
            </w:pPr>
            <w:r>
              <w:rPr>
                <w:b/>
                <w:color w:val="000000" w:themeColor="text1"/>
                <w:u w:val="single"/>
                <w:lang w:val="en-US" w:eastAsia="ko-KR"/>
              </w:rPr>
              <w:t>Issue 3-1-4: Number of CDM groups without data configurations for case with rank 1+1 that target UE and co-scheduled UE are located in the same CDM group</w:t>
            </w:r>
          </w:p>
          <w:p w14:paraId="6DE07006" w14:textId="6DED04B0" w:rsidR="00831747" w:rsidRDefault="00831747" w:rsidP="00831747">
            <w:pPr>
              <w:tabs>
                <w:tab w:val="left" w:pos="590"/>
              </w:tabs>
              <w:spacing w:after="120"/>
              <w:rPr>
                <w:rFonts w:eastAsiaTheme="minorEastAsia"/>
                <w:color w:val="000000" w:themeColor="text1"/>
                <w:lang w:val="en-US" w:eastAsia="zh-CN"/>
              </w:rPr>
            </w:pPr>
            <w:r>
              <w:rPr>
                <w:rFonts w:eastAsiaTheme="minorEastAsia"/>
                <w:color w:val="000000" w:themeColor="text1"/>
                <w:lang w:val="en-US" w:eastAsia="zh-CN"/>
              </w:rPr>
              <w:t>The recommended WF should</w:t>
            </w:r>
            <w:r w:rsidR="00D15CD1">
              <w:rPr>
                <w:rFonts w:eastAsiaTheme="minorEastAsia"/>
                <w:color w:val="000000" w:themeColor="text1"/>
                <w:lang w:val="en-US" w:eastAsia="zh-CN"/>
              </w:rPr>
              <w:t xml:space="preserve"> also</w:t>
            </w:r>
            <w:r>
              <w:rPr>
                <w:rFonts w:eastAsiaTheme="minorEastAsia"/>
                <w:color w:val="000000" w:themeColor="text1"/>
                <w:lang w:val="en-US" w:eastAsia="zh-CN"/>
              </w:rPr>
              <w:t xml:space="preserve"> add the condition ‘in case Option 2 is agreed’</w:t>
            </w:r>
          </w:p>
          <w:p w14:paraId="5636890C" w14:textId="77777777" w:rsidR="00831747" w:rsidRDefault="00831747" w:rsidP="00831747">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Use Option 1 in case Option 1 is agreed for </w:t>
            </w:r>
            <w:r w:rsidRPr="00A03BC1">
              <w:rPr>
                <w:rFonts w:eastAsia="SimSun"/>
                <w:color w:val="000000" w:themeColor="text1"/>
                <w:szCs w:val="24"/>
                <w:lang w:val="en-US" w:eastAsia="zh-CN"/>
              </w:rPr>
              <w:t>Issue 3-1-3</w:t>
            </w:r>
          </w:p>
          <w:p w14:paraId="498FB055" w14:textId="05346D4D" w:rsidR="00831747" w:rsidRPr="00152184" w:rsidRDefault="00831747" w:rsidP="005C3C12">
            <w:pPr>
              <w:pStyle w:val="ListParagraph"/>
              <w:numPr>
                <w:ilvl w:val="0"/>
                <w:numId w:val="2"/>
              </w:numPr>
              <w:overflowPunct/>
              <w:autoSpaceDE/>
              <w:autoSpaceDN/>
              <w:adjustRightInd/>
              <w:spacing w:after="120"/>
              <w:ind w:firstLineChars="0"/>
              <w:textAlignment w:val="auto"/>
              <w:rPr>
                <w:b/>
                <w:color w:val="000000" w:themeColor="text1"/>
                <w:u w:val="single"/>
                <w:lang w:val="en-US" w:eastAsia="ko-KR"/>
              </w:rPr>
            </w:pPr>
            <w:r>
              <w:rPr>
                <w:rFonts w:eastAsia="SimSun"/>
                <w:color w:val="000000" w:themeColor="text1"/>
                <w:szCs w:val="24"/>
                <w:lang w:val="en-US" w:eastAsia="zh-CN"/>
              </w:rPr>
              <w:t xml:space="preserve">Use Option 2 in case Option 3 </w:t>
            </w:r>
            <w:r w:rsidRPr="005C3C12">
              <w:rPr>
                <w:rFonts w:eastAsia="SimSun"/>
                <w:color w:val="000000" w:themeColor="text1"/>
                <w:szCs w:val="24"/>
                <w:highlight w:val="yellow"/>
                <w:lang w:val="en-US" w:eastAsia="zh-CN"/>
              </w:rPr>
              <w:t>and Option 2</w:t>
            </w:r>
            <w:r w:rsidRPr="005C3C12">
              <w:rPr>
                <w:rFonts w:eastAsia="SimSun"/>
                <w:color w:val="000000" w:themeColor="text1"/>
                <w:szCs w:val="24"/>
                <w:lang w:val="en-US" w:eastAsia="zh-CN"/>
              </w:rPr>
              <w:t xml:space="preserve"> are</w:t>
            </w:r>
            <w:r>
              <w:rPr>
                <w:rFonts w:eastAsia="SimSun"/>
                <w:color w:val="000000" w:themeColor="text1"/>
                <w:szCs w:val="24"/>
                <w:lang w:val="en-US" w:eastAsia="zh-CN"/>
              </w:rPr>
              <w:t xml:space="preserve"> agreed for </w:t>
            </w:r>
            <w:r w:rsidRPr="00A03BC1">
              <w:rPr>
                <w:rFonts w:eastAsia="SimSun"/>
                <w:color w:val="000000" w:themeColor="text1"/>
                <w:szCs w:val="24"/>
                <w:lang w:val="en-US" w:eastAsia="zh-CN"/>
              </w:rPr>
              <w:t>Issue 3-1-3</w:t>
            </w:r>
          </w:p>
        </w:tc>
      </w:tr>
      <w:tr w:rsidR="00AB5052" w:rsidRPr="00922FCD" w14:paraId="3CADAE6F" w14:textId="77777777" w:rsidTr="00177A3D">
        <w:tc>
          <w:tcPr>
            <w:tcW w:w="1236" w:type="dxa"/>
          </w:tcPr>
          <w:p w14:paraId="1AA06BBD" w14:textId="5EF9E9D4" w:rsidR="00AB5052" w:rsidRDefault="00AB5052" w:rsidP="00AB505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395" w:type="dxa"/>
          </w:tcPr>
          <w:p w14:paraId="348C523E" w14:textId="77777777" w:rsidR="00AB5052" w:rsidRDefault="00AB5052" w:rsidP="00AB5052">
            <w:pPr>
              <w:spacing w:after="120"/>
              <w:rPr>
                <w:b/>
                <w:color w:val="000000" w:themeColor="text1"/>
                <w:u w:val="single"/>
                <w:lang w:val="en-US" w:eastAsia="ko-KR"/>
              </w:rPr>
            </w:pPr>
            <w:r w:rsidRPr="00152184">
              <w:rPr>
                <w:b/>
                <w:color w:val="000000" w:themeColor="text1"/>
                <w:u w:val="single"/>
                <w:lang w:val="en-US" w:eastAsia="ko-KR"/>
              </w:rPr>
              <w:t>Issue 3-1-</w:t>
            </w:r>
            <w:r>
              <w:rPr>
                <w:b/>
                <w:color w:val="000000" w:themeColor="text1"/>
                <w:u w:val="single"/>
                <w:lang w:val="en-US" w:eastAsia="ko-KR"/>
              </w:rPr>
              <w:t>1</w:t>
            </w:r>
            <w:r w:rsidRPr="00152184">
              <w:rPr>
                <w:b/>
                <w:color w:val="000000" w:themeColor="text1"/>
                <w:u w:val="single"/>
                <w:lang w:val="en-US" w:eastAsia="ko-KR"/>
              </w:rPr>
              <w:t xml:space="preserve">: </w:t>
            </w:r>
            <w:r w:rsidRPr="00FC02AC">
              <w:rPr>
                <w:b/>
                <w:color w:val="000000" w:themeColor="text1"/>
                <w:u w:val="single"/>
                <w:lang w:val="en-US" w:eastAsia="ko-KR"/>
              </w:rPr>
              <w:t xml:space="preserve">Rank </w:t>
            </w:r>
            <w:r>
              <w:rPr>
                <w:b/>
                <w:color w:val="000000" w:themeColor="text1"/>
                <w:u w:val="single"/>
                <w:lang w:val="en-US" w:eastAsia="ko-KR"/>
              </w:rPr>
              <w:t>of</w:t>
            </w:r>
            <w:r w:rsidRPr="00FC02AC">
              <w:rPr>
                <w:b/>
                <w:color w:val="000000" w:themeColor="text1"/>
                <w:u w:val="single"/>
                <w:lang w:val="en-US" w:eastAsia="ko-KR"/>
              </w:rPr>
              <w:t xml:space="preserve"> interference PDSCH</w:t>
            </w:r>
            <w:r>
              <w:rPr>
                <w:b/>
                <w:color w:val="000000" w:themeColor="text1"/>
                <w:u w:val="single"/>
                <w:lang w:val="en-US" w:eastAsia="ko-KR"/>
              </w:rPr>
              <w:t xml:space="preserve"> f</w:t>
            </w:r>
            <w:r w:rsidRPr="00FF283F">
              <w:rPr>
                <w:b/>
                <w:color w:val="000000" w:themeColor="text1"/>
                <w:u w:val="single"/>
                <w:lang w:val="en-US" w:eastAsia="ko-KR"/>
              </w:rPr>
              <w:t>or rank of target UE is 2</w:t>
            </w:r>
          </w:p>
          <w:p w14:paraId="063BE167" w14:textId="77777777" w:rsidR="00AB5052" w:rsidRDefault="00AB5052" w:rsidP="00AB5052">
            <w:pPr>
              <w:spacing w:after="120"/>
              <w:rPr>
                <w:rFonts w:eastAsiaTheme="minorEastAsia"/>
                <w:color w:val="000000" w:themeColor="text1"/>
                <w:lang w:val="en-US" w:eastAsia="zh-CN"/>
              </w:rPr>
            </w:pPr>
            <w:r>
              <w:rPr>
                <w:rFonts w:eastAsiaTheme="minorEastAsia"/>
                <w:color w:val="000000" w:themeColor="text1"/>
                <w:lang w:val="en-US" w:eastAsia="zh-CN"/>
              </w:rPr>
              <w:t xml:space="preserve">Support to go with Option 2 to avoid misalignment for </w:t>
            </w:r>
            <w:r w:rsidRPr="004322C5">
              <w:rPr>
                <w:rFonts w:eastAsiaTheme="minorEastAsia"/>
                <w:b/>
                <w:bCs/>
                <w:color w:val="000000" w:themeColor="text1"/>
                <w:u w:val="single"/>
                <w:lang w:val="en-US" w:eastAsia="zh-CN"/>
              </w:rPr>
              <w:t>Issue 3-2-4</w:t>
            </w:r>
            <w:r>
              <w:rPr>
                <w:rFonts w:eastAsiaTheme="minorEastAsia"/>
                <w:color w:val="000000" w:themeColor="text1"/>
                <w:lang w:val="en-US" w:eastAsia="zh-CN"/>
              </w:rPr>
              <w:t>.</w:t>
            </w:r>
          </w:p>
          <w:p w14:paraId="4242EDD5" w14:textId="77777777" w:rsidR="00AB5052" w:rsidRDefault="00AB5052" w:rsidP="00AB5052">
            <w:pPr>
              <w:spacing w:after="120"/>
              <w:rPr>
                <w:rFonts w:eastAsiaTheme="minorEastAsia"/>
                <w:color w:val="000000" w:themeColor="text1"/>
                <w:lang w:val="en-US" w:eastAsia="zh-CN"/>
              </w:rPr>
            </w:pPr>
          </w:p>
          <w:p w14:paraId="1CAACDD0" w14:textId="77777777" w:rsidR="00AB5052" w:rsidRDefault="00AB5052" w:rsidP="00AB5052">
            <w:pPr>
              <w:tabs>
                <w:tab w:val="num" w:pos="720"/>
              </w:tabs>
              <w:spacing w:after="120"/>
              <w:rPr>
                <w:b/>
                <w:color w:val="000000" w:themeColor="text1"/>
                <w:u w:val="single"/>
                <w:lang w:val="en-US" w:eastAsia="ko-KR"/>
              </w:rPr>
            </w:pPr>
            <w:r>
              <w:rPr>
                <w:b/>
                <w:color w:val="000000" w:themeColor="text1"/>
                <w:u w:val="single"/>
                <w:lang w:val="en-US" w:eastAsia="ko-KR"/>
              </w:rPr>
              <w:t xml:space="preserve">Issue 3-1-2: </w:t>
            </w:r>
            <w:r w:rsidRPr="00C70348">
              <w:rPr>
                <w:b/>
                <w:color w:val="000000" w:themeColor="text1"/>
                <w:u w:val="single"/>
                <w:lang w:val="en-US" w:eastAsia="ko-KR"/>
              </w:rPr>
              <w:t>Precoder selection for interference UE</w:t>
            </w:r>
          </w:p>
          <w:p w14:paraId="5FA65856" w14:textId="77777777" w:rsidR="00AB5052" w:rsidRDefault="00AB5052" w:rsidP="00AB5052">
            <w:pPr>
              <w:spacing w:after="120"/>
              <w:rPr>
                <w:rFonts w:eastAsiaTheme="minorEastAsia"/>
                <w:color w:val="000000" w:themeColor="text1"/>
                <w:lang w:val="en-US" w:eastAsia="zh-CN"/>
              </w:rPr>
            </w:pPr>
            <w:r>
              <w:rPr>
                <w:rFonts w:eastAsiaTheme="minorEastAsia"/>
                <w:color w:val="000000" w:themeColor="text1"/>
                <w:lang w:val="en-US" w:eastAsia="zh-CN"/>
              </w:rPr>
              <w:t>Support the recommended WF.</w:t>
            </w:r>
          </w:p>
          <w:p w14:paraId="0B97C8CA" w14:textId="77777777" w:rsidR="00AB5052" w:rsidRDefault="00AB5052" w:rsidP="00AB5052">
            <w:pPr>
              <w:spacing w:after="120"/>
              <w:rPr>
                <w:rFonts w:eastAsiaTheme="minorEastAsia"/>
                <w:color w:val="000000" w:themeColor="text1"/>
                <w:lang w:val="en-US" w:eastAsia="zh-CN"/>
              </w:rPr>
            </w:pPr>
            <w:r>
              <w:rPr>
                <w:rFonts w:eastAsiaTheme="minorEastAsia"/>
                <w:color w:val="000000" w:themeColor="text1"/>
                <w:lang w:val="en-US" w:eastAsia="zh-CN"/>
              </w:rPr>
              <w:t xml:space="preserve"> </w:t>
            </w:r>
          </w:p>
          <w:p w14:paraId="58FEB649" w14:textId="77777777" w:rsidR="00AB5052" w:rsidRPr="00B81320" w:rsidRDefault="00AB5052" w:rsidP="00AB5052">
            <w:pPr>
              <w:tabs>
                <w:tab w:val="num" w:pos="720"/>
              </w:tabs>
              <w:spacing w:after="120"/>
              <w:rPr>
                <w:b/>
                <w:color w:val="000000" w:themeColor="text1"/>
                <w:u w:val="single"/>
                <w:lang w:val="en-US" w:eastAsia="ko-KR"/>
              </w:rPr>
            </w:pPr>
            <w:r>
              <w:rPr>
                <w:b/>
                <w:color w:val="000000" w:themeColor="text1"/>
                <w:u w:val="single"/>
                <w:lang w:val="en-US" w:eastAsia="ko-KR"/>
              </w:rPr>
              <w:t xml:space="preserve">Issue 3-1-3: </w:t>
            </w:r>
            <w:r w:rsidRPr="00B81320">
              <w:rPr>
                <w:b/>
                <w:color w:val="000000" w:themeColor="text1"/>
                <w:u w:val="single"/>
                <w:lang w:val="en-US" w:eastAsia="ko-KR"/>
              </w:rPr>
              <w:t>DMRS ports for 1 target and 1 interfering UE scenario</w:t>
            </w:r>
            <w:r>
              <w:rPr>
                <w:b/>
                <w:color w:val="000000" w:themeColor="text1"/>
                <w:u w:val="single"/>
                <w:lang w:val="en-US" w:eastAsia="ko-KR"/>
              </w:rPr>
              <w:t xml:space="preserve"> and 1+1 rank configuration</w:t>
            </w:r>
          </w:p>
          <w:p w14:paraId="3EA4049B" w14:textId="77777777" w:rsidR="00AB5052" w:rsidRDefault="00AB5052" w:rsidP="00AB5052">
            <w:pPr>
              <w:spacing w:after="120"/>
              <w:rPr>
                <w:rFonts w:eastAsiaTheme="minorEastAsia"/>
                <w:color w:val="000000" w:themeColor="text1"/>
                <w:lang w:val="en-US" w:eastAsia="zh-CN"/>
              </w:rPr>
            </w:pPr>
            <w:r w:rsidRPr="00291C15">
              <w:rPr>
                <w:rFonts w:eastAsiaTheme="minorEastAsia"/>
                <w:color w:val="000000" w:themeColor="text1"/>
                <w:lang w:val="en-US" w:eastAsia="zh-CN"/>
              </w:rPr>
              <w:t>Cover both option 1 and option 2 for phase I evaluation</w:t>
            </w:r>
            <w:r>
              <w:rPr>
                <w:rFonts w:eastAsiaTheme="minorEastAsia"/>
                <w:color w:val="000000" w:themeColor="text1"/>
                <w:lang w:val="en-US" w:eastAsia="zh-CN"/>
              </w:rPr>
              <w:t>. And prefer option 2 for requirement definition to test the Rnn estimation accuracy under IUI.</w:t>
            </w:r>
          </w:p>
          <w:p w14:paraId="35519257" w14:textId="77777777" w:rsidR="00AB5052" w:rsidRDefault="00AB5052" w:rsidP="00AB5052">
            <w:pPr>
              <w:spacing w:after="120"/>
              <w:rPr>
                <w:rFonts w:eastAsiaTheme="minorEastAsia"/>
                <w:color w:val="000000" w:themeColor="text1"/>
                <w:lang w:val="en-US" w:eastAsia="zh-CN"/>
              </w:rPr>
            </w:pPr>
            <w:r>
              <w:rPr>
                <w:rFonts w:eastAsiaTheme="minorEastAsia"/>
                <w:color w:val="000000" w:themeColor="text1"/>
                <w:lang w:val="en-US" w:eastAsia="zh-CN"/>
              </w:rPr>
              <w:t>Prefer to exclude option 3, the rank 2 percentage is hard to be decided and it is not clear how to perform the test based on FRC.</w:t>
            </w:r>
          </w:p>
          <w:p w14:paraId="1567D9E4" w14:textId="77777777" w:rsidR="00AB5052" w:rsidRPr="00291C15" w:rsidRDefault="00AB5052" w:rsidP="00AB5052">
            <w:pPr>
              <w:spacing w:after="120"/>
              <w:rPr>
                <w:rFonts w:eastAsiaTheme="minorEastAsia"/>
                <w:color w:val="000000" w:themeColor="text1"/>
                <w:lang w:val="en-US" w:eastAsia="zh-CN"/>
              </w:rPr>
            </w:pPr>
          </w:p>
          <w:p w14:paraId="4C1EC1D7" w14:textId="77777777" w:rsidR="00AB5052" w:rsidRDefault="00AB5052" w:rsidP="00AB5052">
            <w:pPr>
              <w:spacing w:after="120"/>
              <w:rPr>
                <w:b/>
                <w:color w:val="000000" w:themeColor="text1"/>
                <w:u w:val="single"/>
                <w:lang w:val="en-US" w:eastAsia="ko-KR"/>
              </w:rPr>
            </w:pPr>
            <w:r>
              <w:rPr>
                <w:b/>
                <w:color w:val="000000" w:themeColor="text1"/>
                <w:u w:val="single"/>
                <w:lang w:val="en-US" w:eastAsia="ko-KR"/>
              </w:rPr>
              <w:t>Issue 3-1-4: Number of CDM groups without data configurations for case with rank 1+1 that target UE and co-scheduled UE are located in the same CDM group</w:t>
            </w:r>
          </w:p>
          <w:p w14:paraId="52FF2FEB" w14:textId="77777777" w:rsidR="00AB5052" w:rsidRDefault="00AB5052" w:rsidP="00AB5052">
            <w:pPr>
              <w:spacing w:after="120"/>
              <w:rPr>
                <w:bCs/>
                <w:color w:val="000000" w:themeColor="text1"/>
                <w:lang w:val="en-US" w:eastAsia="ko-KR"/>
              </w:rPr>
            </w:pPr>
            <w:r>
              <w:rPr>
                <w:bCs/>
                <w:color w:val="000000" w:themeColor="text1"/>
                <w:lang w:val="en-US" w:eastAsia="ko-KR"/>
              </w:rPr>
              <w:t>We support option 1.</w:t>
            </w:r>
          </w:p>
          <w:p w14:paraId="22DE29E8" w14:textId="77777777" w:rsidR="00AB5052" w:rsidRDefault="00AB5052" w:rsidP="00AB5052">
            <w:pPr>
              <w:spacing w:after="120"/>
              <w:rPr>
                <w:bCs/>
                <w:color w:val="000000" w:themeColor="text1"/>
                <w:lang w:val="en-US" w:eastAsia="ko-KR"/>
              </w:rPr>
            </w:pPr>
          </w:p>
          <w:p w14:paraId="3FFA7376" w14:textId="77777777" w:rsidR="00AB5052" w:rsidRDefault="00AB5052" w:rsidP="00AB5052">
            <w:pPr>
              <w:tabs>
                <w:tab w:val="num" w:pos="720"/>
              </w:tabs>
              <w:spacing w:after="120"/>
              <w:rPr>
                <w:b/>
                <w:color w:val="000000" w:themeColor="text1"/>
                <w:u w:val="single"/>
                <w:lang w:val="en-US" w:eastAsia="ko-KR"/>
              </w:rPr>
            </w:pPr>
            <w:r>
              <w:rPr>
                <w:b/>
                <w:color w:val="000000" w:themeColor="text1"/>
                <w:u w:val="single"/>
                <w:lang w:val="en-US" w:eastAsia="ko-KR"/>
              </w:rPr>
              <w:t xml:space="preserve">Issue 3-1-5: </w:t>
            </w:r>
            <w:r w:rsidRPr="004C62F2">
              <w:rPr>
                <w:rFonts w:eastAsiaTheme="minorEastAsia"/>
                <w:b/>
                <w:u w:val="single"/>
                <w:lang w:val="en-US" w:eastAsia="zh-CN"/>
              </w:rPr>
              <w:t>DMRS scrambling ID for target UE and co-scheduled UE</w:t>
            </w:r>
          </w:p>
          <w:p w14:paraId="062C48F7" w14:textId="77777777" w:rsidR="00AB5052" w:rsidRDefault="00AB5052" w:rsidP="00AB5052">
            <w:pPr>
              <w:spacing w:after="120"/>
              <w:rPr>
                <w:rFonts w:eastAsiaTheme="minorEastAsia"/>
                <w:bCs/>
                <w:color w:val="000000" w:themeColor="text1"/>
                <w:lang w:val="en-US" w:eastAsia="zh-CN"/>
              </w:rPr>
            </w:pPr>
            <w:r>
              <w:rPr>
                <w:rFonts w:eastAsiaTheme="minorEastAsia"/>
                <w:bCs/>
                <w:color w:val="000000" w:themeColor="text1"/>
                <w:lang w:val="en-US" w:eastAsia="zh-CN"/>
              </w:rPr>
              <w:t>Option 1. We do not think UE should assume the network have the same scrambling ID if the co-scheduled UE is in the different CDM group.</w:t>
            </w:r>
          </w:p>
          <w:p w14:paraId="1751EAE9" w14:textId="77777777" w:rsidR="00AB5052" w:rsidRPr="00152184" w:rsidRDefault="00AB5052" w:rsidP="00AB5052">
            <w:pPr>
              <w:spacing w:after="120"/>
              <w:rPr>
                <w:b/>
                <w:color w:val="000000" w:themeColor="text1"/>
                <w:u w:val="single"/>
                <w:lang w:val="en-US" w:eastAsia="ko-KR"/>
              </w:rPr>
            </w:pPr>
          </w:p>
        </w:tc>
      </w:tr>
      <w:tr w:rsidR="004B1F46" w:rsidRPr="000B62CF" w14:paraId="3DBB2C41" w14:textId="77777777" w:rsidTr="004B1F46">
        <w:tc>
          <w:tcPr>
            <w:tcW w:w="1236" w:type="dxa"/>
          </w:tcPr>
          <w:p w14:paraId="527A5A05" w14:textId="77777777" w:rsidR="004B1F46" w:rsidRDefault="004B1F46" w:rsidP="00A704CE">
            <w:pPr>
              <w:spacing w:after="120"/>
              <w:rPr>
                <w:rFonts w:eastAsiaTheme="minorEastAsia"/>
                <w:color w:val="000000" w:themeColor="text1"/>
                <w:lang w:val="en-US" w:eastAsia="zh-CN"/>
              </w:rPr>
            </w:pPr>
            <w:r>
              <w:rPr>
                <w:rFonts w:eastAsiaTheme="minorEastAsia"/>
                <w:color w:val="000000" w:themeColor="text1"/>
                <w:lang w:val="en-US" w:eastAsia="zh-CN"/>
              </w:rPr>
              <w:lastRenderedPageBreak/>
              <w:t>Intel</w:t>
            </w:r>
          </w:p>
        </w:tc>
        <w:tc>
          <w:tcPr>
            <w:tcW w:w="8395" w:type="dxa"/>
          </w:tcPr>
          <w:p w14:paraId="3ADC5000" w14:textId="77777777" w:rsidR="004B1F46" w:rsidRDefault="004B1F46" w:rsidP="00A704CE">
            <w:pPr>
              <w:spacing w:after="120"/>
              <w:rPr>
                <w:b/>
                <w:color w:val="000000" w:themeColor="text1"/>
                <w:u w:val="single"/>
                <w:lang w:val="en-US" w:eastAsia="ko-KR"/>
              </w:rPr>
            </w:pPr>
            <w:r w:rsidRPr="00152184">
              <w:rPr>
                <w:b/>
                <w:color w:val="000000" w:themeColor="text1"/>
                <w:u w:val="single"/>
                <w:lang w:val="en-US" w:eastAsia="ko-KR"/>
              </w:rPr>
              <w:t>Issue 3-1-</w:t>
            </w:r>
            <w:r>
              <w:rPr>
                <w:b/>
                <w:color w:val="000000" w:themeColor="text1"/>
                <w:u w:val="single"/>
                <w:lang w:val="en-US" w:eastAsia="ko-KR"/>
              </w:rPr>
              <w:t>1</w:t>
            </w:r>
            <w:r w:rsidRPr="00152184">
              <w:rPr>
                <w:b/>
                <w:color w:val="000000" w:themeColor="text1"/>
                <w:u w:val="single"/>
                <w:lang w:val="en-US" w:eastAsia="ko-KR"/>
              </w:rPr>
              <w:t xml:space="preserve">: </w:t>
            </w:r>
            <w:r w:rsidRPr="00FC02AC">
              <w:rPr>
                <w:b/>
                <w:color w:val="000000" w:themeColor="text1"/>
                <w:u w:val="single"/>
                <w:lang w:val="en-US" w:eastAsia="ko-KR"/>
              </w:rPr>
              <w:t xml:space="preserve">Rank </w:t>
            </w:r>
            <w:r>
              <w:rPr>
                <w:b/>
                <w:color w:val="000000" w:themeColor="text1"/>
                <w:u w:val="single"/>
                <w:lang w:val="en-US" w:eastAsia="ko-KR"/>
              </w:rPr>
              <w:t>of</w:t>
            </w:r>
            <w:r w:rsidRPr="00FC02AC">
              <w:rPr>
                <w:b/>
                <w:color w:val="000000" w:themeColor="text1"/>
                <w:u w:val="single"/>
                <w:lang w:val="en-US" w:eastAsia="ko-KR"/>
              </w:rPr>
              <w:t xml:space="preserve"> interference PDSCH</w:t>
            </w:r>
            <w:r>
              <w:rPr>
                <w:b/>
                <w:color w:val="000000" w:themeColor="text1"/>
                <w:u w:val="single"/>
                <w:lang w:val="en-US" w:eastAsia="ko-KR"/>
              </w:rPr>
              <w:t xml:space="preserve"> f</w:t>
            </w:r>
            <w:r w:rsidRPr="00FF283F">
              <w:rPr>
                <w:b/>
                <w:color w:val="000000" w:themeColor="text1"/>
                <w:u w:val="single"/>
                <w:lang w:val="en-US" w:eastAsia="ko-KR"/>
              </w:rPr>
              <w:t>or rank of target UE is 2</w:t>
            </w:r>
          </w:p>
          <w:p w14:paraId="30F5F634" w14:textId="77777777" w:rsidR="004B1F46" w:rsidRDefault="004B1F46" w:rsidP="00A704CE">
            <w:pPr>
              <w:spacing w:after="120"/>
              <w:rPr>
                <w:bCs/>
                <w:color w:val="000000" w:themeColor="text1"/>
                <w:lang w:val="en-US" w:eastAsia="ko-KR"/>
              </w:rPr>
            </w:pPr>
            <w:r w:rsidRPr="008410A9">
              <w:rPr>
                <w:bCs/>
                <w:color w:val="000000" w:themeColor="text1"/>
                <w:lang w:val="en-US" w:eastAsia="ko-KR"/>
              </w:rPr>
              <w:t>We support to consider Option 2 for requirements definition</w:t>
            </w:r>
          </w:p>
          <w:p w14:paraId="66F2F970" w14:textId="77777777" w:rsidR="004B1F46" w:rsidRDefault="004B1F46" w:rsidP="00A704CE">
            <w:pPr>
              <w:tabs>
                <w:tab w:val="num" w:pos="720"/>
              </w:tabs>
              <w:spacing w:after="120"/>
              <w:rPr>
                <w:b/>
                <w:color w:val="000000" w:themeColor="text1"/>
                <w:u w:val="single"/>
                <w:lang w:val="en-US" w:eastAsia="ko-KR"/>
              </w:rPr>
            </w:pPr>
            <w:r>
              <w:rPr>
                <w:b/>
                <w:color w:val="000000" w:themeColor="text1"/>
                <w:u w:val="single"/>
                <w:lang w:val="en-US" w:eastAsia="ko-KR"/>
              </w:rPr>
              <w:t xml:space="preserve">Issue 3-1-2: </w:t>
            </w:r>
            <w:r w:rsidRPr="00C70348">
              <w:rPr>
                <w:b/>
                <w:color w:val="000000" w:themeColor="text1"/>
                <w:u w:val="single"/>
                <w:lang w:val="en-US" w:eastAsia="ko-KR"/>
              </w:rPr>
              <w:t>Precoder selection for interference UE</w:t>
            </w:r>
          </w:p>
          <w:p w14:paraId="125821A5" w14:textId="77777777" w:rsidR="004B1F46" w:rsidRDefault="004B1F46" w:rsidP="00A704CE">
            <w:pPr>
              <w:spacing w:after="120"/>
              <w:rPr>
                <w:bCs/>
                <w:color w:val="000000" w:themeColor="text1"/>
                <w:lang w:val="en-US" w:eastAsia="ko-KR"/>
              </w:rPr>
            </w:pPr>
            <w:r>
              <w:rPr>
                <w:bCs/>
                <w:color w:val="000000" w:themeColor="text1"/>
                <w:lang w:val="en-US" w:eastAsia="ko-KR"/>
              </w:rPr>
              <w:t>We support recommended way forward and we think that it is aligned with previous agreements.</w:t>
            </w:r>
          </w:p>
          <w:p w14:paraId="5A0F7641" w14:textId="77777777" w:rsidR="004B1F46" w:rsidRDefault="004B1F46" w:rsidP="00A704CE">
            <w:pPr>
              <w:spacing w:after="120"/>
              <w:rPr>
                <w:bCs/>
                <w:color w:val="000000" w:themeColor="text1"/>
                <w:lang w:val="en-US" w:eastAsia="ko-KR"/>
              </w:rPr>
            </w:pPr>
            <w:r>
              <w:rPr>
                <w:bCs/>
                <w:color w:val="000000" w:themeColor="text1"/>
                <w:lang w:val="en-US" w:eastAsia="ko-KR"/>
              </w:rPr>
              <w:t>As for down selection for Phase II, we suggest to use Option 1 because for several considered scenarios using of Option 2 doesn’t allow to achieve the maximum throughput or even 70% of maximum throughput with MMSE-IRC receiver. We think that it is closer to practical condition where scheduler tries to select PMIs for co-scheduled UEs to improve the system performance.</w:t>
            </w:r>
          </w:p>
          <w:p w14:paraId="1E38881D" w14:textId="77777777" w:rsidR="004B1F46" w:rsidRPr="00B81320" w:rsidRDefault="004B1F46" w:rsidP="00A704CE">
            <w:pPr>
              <w:tabs>
                <w:tab w:val="num" w:pos="720"/>
              </w:tabs>
              <w:spacing w:after="120"/>
              <w:rPr>
                <w:b/>
                <w:color w:val="000000" w:themeColor="text1"/>
                <w:u w:val="single"/>
                <w:lang w:val="en-US" w:eastAsia="ko-KR"/>
              </w:rPr>
            </w:pPr>
            <w:r>
              <w:rPr>
                <w:b/>
                <w:color w:val="000000" w:themeColor="text1"/>
                <w:u w:val="single"/>
                <w:lang w:val="en-US" w:eastAsia="ko-KR"/>
              </w:rPr>
              <w:t xml:space="preserve">Issue 3-1-3: </w:t>
            </w:r>
            <w:r w:rsidRPr="00B81320">
              <w:rPr>
                <w:b/>
                <w:color w:val="000000" w:themeColor="text1"/>
                <w:u w:val="single"/>
                <w:lang w:val="en-US" w:eastAsia="ko-KR"/>
              </w:rPr>
              <w:t>DMRS ports for 1 target and 1 interfering UE scenario</w:t>
            </w:r>
            <w:r>
              <w:rPr>
                <w:b/>
                <w:color w:val="000000" w:themeColor="text1"/>
                <w:u w:val="single"/>
                <w:lang w:val="en-US" w:eastAsia="ko-KR"/>
              </w:rPr>
              <w:t xml:space="preserve"> and 1+1 rank configuration</w:t>
            </w:r>
          </w:p>
          <w:p w14:paraId="79CA749B" w14:textId="77777777" w:rsidR="004B1F46" w:rsidRDefault="004B1F46" w:rsidP="00A704CE">
            <w:pPr>
              <w:spacing w:after="120"/>
              <w:rPr>
                <w:bCs/>
                <w:color w:val="000000" w:themeColor="text1"/>
                <w:lang w:val="en-US" w:eastAsia="ko-KR"/>
              </w:rPr>
            </w:pPr>
            <w:r>
              <w:rPr>
                <w:bCs/>
                <w:color w:val="000000" w:themeColor="text1"/>
                <w:lang w:val="en-US" w:eastAsia="ko-KR"/>
              </w:rPr>
              <w:t xml:space="preserve">We are fine with recommended WF. </w:t>
            </w:r>
          </w:p>
          <w:p w14:paraId="66E867BA" w14:textId="77777777" w:rsidR="004B1F46" w:rsidRDefault="004B1F46" w:rsidP="00A704CE">
            <w:pPr>
              <w:spacing w:after="120"/>
              <w:rPr>
                <w:lang w:val="en-US"/>
              </w:rPr>
            </w:pPr>
            <w:r>
              <w:rPr>
                <w:bCs/>
                <w:color w:val="000000" w:themeColor="text1"/>
                <w:lang w:val="en-US" w:eastAsia="ko-KR"/>
              </w:rPr>
              <w:t xml:space="preserve">As for downselection </w:t>
            </w:r>
            <w:r>
              <w:rPr>
                <w:lang w:val="en-US"/>
              </w:rPr>
              <w:t xml:space="preserve">from </w:t>
            </w:r>
            <w:r w:rsidRPr="00FF3F60">
              <w:rPr>
                <w:lang w:val="en-US"/>
              </w:rPr>
              <w:t>option 1</w:t>
            </w:r>
            <w:r>
              <w:rPr>
                <w:lang w:val="en-US"/>
              </w:rPr>
              <w:t>,</w:t>
            </w:r>
            <w:r w:rsidRPr="00FF3F60">
              <w:rPr>
                <w:lang w:val="en-US"/>
              </w:rPr>
              <w:t xml:space="preserve"> 2</w:t>
            </w:r>
            <w:r>
              <w:rPr>
                <w:lang w:val="en-US"/>
              </w:rPr>
              <w:t xml:space="preserve"> and 3, we think that Option 3 can be considered as good way forward taking into account such </w:t>
            </w:r>
            <w:r w:rsidRPr="000B62CF">
              <w:rPr>
                <w:lang w:val="en-US"/>
              </w:rPr>
              <w:t>diverse</w:t>
            </w:r>
            <w:r w:rsidRPr="00A00EAC">
              <w:rPr>
                <w:lang w:val="en-US"/>
              </w:rPr>
              <w:t xml:space="preserve"> </w:t>
            </w:r>
            <w:r>
              <w:rPr>
                <w:lang w:val="en-US"/>
              </w:rPr>
              <w:t>views. As for issue from China Telecom, we don’t see any issue with FRC in case Number of CDM groups without data will be equal to 2.</w:t>
            </w:r>
          </w:p>
          <w:p w14:paraId="7CE02980" w14:textId="77777777" w:rsidR="004B1F46" w:rsidRDefault="004B1F46" w:rsidP="00A704CE">
            <w:pPr>
              <w:spacing w:after="120"/>
              <w:rPr>
                <w:bCs/>
                <w:color w:val="000000" w:themeColor="text1"/>
                <w:lang w:val="en-US"/>
              </w:rPr>
            </w:pPr>
            <w:r>
              <w:rPr>
                <w:bCs/>
                <w:color w:val="000000" w:themeColor="text1"/>
                <w:lang w:val="en-US"/>
              </w:rPr>
              <w:t>We are also fine not to consider Option 3, in case RAN4 can reach consensus on Option 1 or Option 2.</w:t>
            </w:r>
          </w:p>
          <w:p w14:paraId="3EA51906" w14:textId="77777777" w:rsidR="004B1F46" w:rsidRDefault="004B1F46" w:rsidP="00A704CE">
            <w:pPr>
              <w:spacing w:after="120"/>
              <w:rPr>
                <w:b/>
                <w:color w:val="000000" w:themeColor="text1"/>
                <w:u w:val="single"/>
                <w:lang w:val="en-US" w:eastAsia="ko-KR"/>
              </w:rPr>
            </w:pPr>
            <w:r>
              <w:rPr>
                <w:b/>
                <w:color w:val="000000" w:themeColor="text1"/>
                <w:u w:val="single"/>
                <w:lang w:val="en-US" w:eastAsia="ko-KR"/>
              </w:rPr>
              <w:t>Issue 3-1-4: Number of CDM groups without data configurations for case with rank 1+1 that target UE and co-scheduled UE are located in the same CDM group</w:t>
            </w:r>
          </w:p>
          <w:p w14:paraId="5EBDC907" w14:textId="77777777" w:rsidR="004B1F46" w:rsidRDefault="004B1F46" w:rsidP="00A704CE">
            <w:pPr>
              <w:spacing w:after="120"/>
              <w:rPr>
                <w:bCs/>
                <w:color w:val="000000" w:themeColor="text1"/>
                <w:lang w:val="en-US" w:eastAsia="ko-KR"/>
              </w:rPr>
            </w:pPr>
            <w:r>
              <w:rPr>
                <w:bCs/>
                <w:color w:val="000000" w:themeColor="text1"/>
                <w:lang w:val="en-US" w:eastAsia="ko-KR"/>
              </w:rPr>
              <w:t>We are fine with correction from CMCC.</w:t>
            </w:r>
          </w:p>
          <w:p w14:paraId="31D6072E" w14:textId="77777777" w:rsidR="004B1F46" w:rsidRDefault="004B1F46" w:rsidP="00A704CE">
            <w:pPr>
              <w:tabs>
                <w:tab w:val="num" w:pos="720"/>
              </w:tabs>
              <w:spacing w:after="120"/>
              <w:rPr>
                <w:b/>
                <w:color w:val="000000" w:themeColor="text1"/>
                <w:u w:val="single"/>
                <w:lang w:val="en-US" w:eastAsia="ko-KR"/>
              </w:rPr>
            </w:pPr>
            <w:r>
              <w:rPr>
                <w:b/>
                <w:color w:val="000000" w:themeColor="text1"/>
                <w:u w:val="single"/>
                <w:lang w:val="en-US" w:eastAsia="ko-KR"/>
              </w:rPr>
              <w:t xml:space="preserve">Issue 3-1-5: </w:t>
            </w:r>
            <w:r w:rsidRPr="004C62F2">
              <w:rPr>
                <w:rFonts w:eastAsiaTheme="minorEastAsia"/>
                <w:b/>
                <w:u w:val="single"/>
                <w:lang w:val="en-US" w:eastAsia="zh-CN"/>
              </w:rPr>
              <w:t>DMRS scrambling ID for target UE and co-scheduled UE</w:t>
            </w:r>
          </w:p>
          <w:p w14:paraId="7ADE504A" w14:textId="77777777" w:rsidR="004B1F46" w:rsidRPr="000B62CF" w:rsidRDefault="004B1F46" w:rsidP="00A704CE">
            <w:pPr>
              <w:spacing w:after="120"/>
              <w:rPr>
                <w:bCs/>
                <w:color w:val="000000" w:themeColor="text1"/>
                <w:lang w:val="en-US" w:eastAsia="ko-KR"/>
              </w:rPr>
            </w:pPr>
            <w:r>
              <w:rPr>
                <w:bCs/>
                <w:color w:val="000000" w:themeColor="text1"/>
                <w:lang w:val="en-US" w:eastAsia="ko-KR"/>
              </w:rPr>
              <w:t>Option 1 or Option 2 is fine for us.</w:t>
            </w:r>
          </w:p>
        </w:tc>
      </w:tr>
      <w:tr w:rsidR="00F90B69" w:rsidRPr="000B62CF" w14:paraId="694226CA" w14:textId="77777777" w:rsidTr="004B1F46">
        <w:tc>
          <w:tcPr>
            <w:tcW w:w="1236" w:type="dxa"/>
          </w:tcPr>
          <w:p w14:paraId="26D733B9" w14:textId="6CD5BBAD" w:rsidR="00F90B69" w:rsidRDefault="00F90B69" w:rsidP="00F90B69">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7D66B599" w14:textId="77777777" w:rsidR="00F90B69" w:rsidRDefault="00F90B69" w:rsidP="00F90B69">
            <w:pPr>
              <w:spacing w:after="120"/>
              <w:rPr>
                <w:b/>
                <w:color w:val="000000" w:themeColor="text1"/>
                <w:u w:val="single"/>
                <w:lang w:val="en-US" w:eastAsia="ko-KR"/>
              </w:rPr>
            </w:pPr>
            <w:r w:rsidRPr="00152184">
              <w:rPr>
                <w:b/>
                <w:color w:val="000000" w:themeColor="text1"/>
                <w:u w:val="single"/>
                <w:lang w:val="en-US" w:eastAsia="ko-KR"/>
              </w:rPr>
              <w:t>Issue 3-1-</w:t>
            </w:r>
            <w:r>
              <w:rPr>
                <w:b/>
                <w:color w:val="000000" w:themeColor="text1"/>
                <w:u w:val="single"/>
                <w:lang w:val="en-US" w:eastAsia="ko-KR"/>
              </w:rPr>
              <w:t>1</w:t>
            </w:r>
            <w:r w:rsidRPr="00152184">
              <w:rPr>
                <w:b/>
                <w:color w:val="000000" w:themeColor="text1"/>
                <w:u w:val="single"/>
                <w:lang w:val="en-US" w:eastAsia="ko-KR"/>
              </w:rPr>
              <w:t xml:space="preserve">: </w:t>
            </w:r>
            <w:r w:rsidRPr="00FC02AC">
              <w:rPr>
                <w:b/>
                <w:color w:val="000000" w:themeColor="text1"/>
                <w:u w:val="single"/>
                <w:lang w:val="en-US" w:eastAsia="ko-KR"/>
              </w:rPr>
              <w:t xml:space="preserve">Rank </w:t>
            </w:r>
            <w:r>
              <w:rPr>
                <w:b/>
                <w:color w:val="000000" w:themeColor="text1"/>
                <w:u w:val="single"/>
                <w:lang w:val="en-US" w:eastAsia="ko-KR"/>
              </w:rPr>
              <w:t>of</w:t>
            </w:r>
            <w:r w:rsidRPr="00FC02AC">
              <w:rPr>
                <w:b/>
                <w:color w:val="000000" w:themeColor="text1"/>
                <w:u w:val="single"/>
                <w:lang w:val="en-US" w:eastAsia="ko-KR"/>
              </w:rPr>
              <w:t xml:space="preserve"> interference PDSCH</w:t>
            </w:r>
            <w:r>
              <w:rPr>
                <w:b/>
                <w:color w:val="000000" w:themeColor="text1"/>
                <w:u w:val="single"/>
                <w:lang w:val="en-US" w:eastAsia="ko-KR"/>
              </w:rPr>
              <w:t xml:space="preserve"> f</w:t>
            </w:r>
            <w:r w:rsidRPr="00FF283F">
              <w:rPr>
                <w:b/>
                <w:color w:val="000000" w:themeColor="text1"/>
                <w:u w:val="single"/>
                <w:lang w:val="en-US" w:eastAsia="ko-KR"/>
              </w:rPr>
              <w:t>or rank of target UE is 2</w:t>
            </w:r>
          </w:p>
          <w:p w14:paraId="68519DB3" w14:textId="6194B7C0" w:rsidR="00F90B69" w:rsidRDefault="00DD3709" w:rsidP="00F90B69">
            <w:pPr>
              <w:spacing w:after="120"/>
              <w:rPr>
                <w:rFonts w:eastAsiaTheme="minorEastAsia"/>
                <w:color w:val="000000" w:themeColor="text1"/>
                <w:lang w:val="en-US" w:eastAsia="zh-CN"/>
              </w:rPr>
            </w:pPr>
            <w:r>
              <w:rPr>
                <w:rFonts w:eastAsiaTheme="minorEastAsia"/>
                <w:color w:val="000000" w:themeColor="text1"/>
                <w:lang w:val="en-US" w:eastAsia="zh-CN"/>
              </w:rPr>
              <w:t>Ok</w:t>
            </w:r>
            <w:r w:rsidR="00F90B69">
              <w:rPr>
                <w:rFonts w:eastAsiaTheme="minorEastAsia"/>
                <w:color w:val="000000" w:themeColor="text1"/>
                <w:lang w:val="en-US" w:eastAsia="zh-CN"/>
              </w:rPr>
              <w:t xml:space="preserve"> with Option 2.</w:t>
            </w:r>
          </w:p>
          <w:p w14:paraId="1E1BC441" w14:textId="77777777" w:rsidR="00F90B69" w:rsidRDefault="00F90B69" w:rsidP="00F90B69">
            <w:pPr>
              <w:tabs>
                <w:tab w:val="num" w:pos="720"/>
              </w:tabs>
              <w:spacing w:after="120"/>
              <w:rPr>
                <w:b/>
                <w:color w:val="000000" w:themeColor="text1"/>
                <w:u w:val="single"/>
                <w:lang w:val="en-US" w:eastAsia="ko-KR"/>
              </w:rPr>
            </w:pPr>
            <w:r>
              <w:rPr>
                <w:b/>
                <w:color w:val="000000" w:themeColor="text1"/>
                <w:u w:val="single"/>
                <w:lang w:val="en-US" w:eastAsia="ko-KR"/>
              </w:rPr>
              <w:t xml:space="preserve">Issue 3-1-2: </w:t>
            </w:r>
            <w:r w:rsidRPr="00C70348">
              <w:rPr>
                <w:b/>
                <w:color w:val="000000" w:themeColor="text1"/>
                <w:u w:val="single"/>
                <w:lang w:val="en-US" w:eastAsia="ko-KR"/>
              </w:rPr>
              <w:t>Precoder selection for interference UE</w:t>
            </w:r>
          </w:p>
          <w:p w14:paraId="2A4CA930" w14:textId="39477529" w:rsidR="00F90B69" w:rsidRDefault="0028035C" w:rsidP="00F90B69">
            <w:pPr>
              <w:spacing w:after="120"/>
              <w:rPr>
                <w:rFonts w:eastAsiaTheme="minorEastAsia"/>
                <w:color w:val="000000" w:themeColor="text1"/>
                <w:lang w:val="en-US" w:eastAsia="zh-CN"/>
              </w:rPr>
            </w:pPr>
            <w:r>
              <w:rPr>
                <w:rFonts w:eastAsiaTheme="minorEastAsia"/>
                <w:color w:val="000000" w:themeColor="text1"/>
                <w:lang w:val="en-US" w:eastAsia="zh-CN"/>
              </w:rPr>
              <w:t>Similar comments as Intel and Apple</w:t>
            </w:r>
            <w:r w:rsidR="00F90B69">
              <w:rPr>
                <w:rFonts w:eastAsiaTheme="minorEastAsia"/>
                <w:color w:val="000000" w:themeColor="text1"/>
                <w:lang w:val="en-US" w:eastAsia="zh-CN"/>
              </w:rPr>
              <w:t>.</w:t>
            </w:r>
            <w:r>
              <w:rPr>
                <w:rFonts w:eastAsiaTheme="minorEastAsia"/>
                <w:color w:val="000000" w:themeColor="text1"/>
                <w:lang w:val="en-US" w:eastAsia="zh-CN"/>
              </w:rPr>
              <w:t xml:space="preserve"> Prefer to define requirements only based on Option 1.</w:t>
            </w:r>
            <w:r w:rsidR="00F90B69">
              <w:rPr>
                <w:rFonts w:eastAsiaTheme="minorEastAsia"/>
                <w:color w:val="000000" w:themeColor="text1"/>
                <w:lang w:val="en-US" w:eastAsia="zh-CN"/>
              </w:rPr>
              <w:t xml:space="preserve"> </w:t>
            </w:r>
          </w:p>
          <w:p w14:paraId="5A035FDE" w14:textId="77777777" w:rsidR="00F90B69" w:rsidRPr="00B81320" w:rsidRDefault="00F90B69" w:rsidP="00F90B69">
            <w:pPr>
              <w:tabs>
                <w:tab w:val="num" w:pos="720"/>
              </w:tabs>
              <w:spacing w:after="120"/>
              <w:rPr>
                <w:b/>
                <w:color w:val="000000" w:themeColor="text1"/>
                <w:u w:val="single"/>
                <w:lang w:val="en-US" w:eastAsia="ko-KR"/>
              </w:rPr>
            </w:pPr>
            <w:r>
              <w:rPr>
                <w:b/>
                <w:color w:val="000000" w:themeColor="text1"/>
                <w:u w:val="single"/>
                <w:lang w:val="en-US" w:eastAsia="ko-KR"/>
              </w:rPr>
              <w:t xml:space="preserve">Issue 3-1-3: </w:t>
            </w:r>
            <w:r w:rsidRPr="00B81320">
              <w:rPr>
                <w:b/>
                <w:color w:val="000000" w:themeColor="text1"/>
                <w:u w:val="single"/>
                <w:lang w:val="en-US" w:eastAsia="ko-KR"/>
              </w:rPr>
              <w:t>DMRS ports for 1 target and 1 interfering UE scenario</w:t>
            </w:r>
            <w:r>
              <w:rPr>
                <w:b/>
                <w:color w:val="000000" w:themeColor="text1"/>
                <w:u w:val="single"/>
                <w:lang w:val="en-US" w:eastAsia="ko-KR"/>
              </w:rPr>
              <w:t xml:space="preserve"> and 1+1 rank configuration</w:t>
            </w:r>
          </w:p>
          <w:p w14:paraId="2F3E5759" w14:textId="221B2871" w:rsidR="00B66064" w:rsidRDefault="00326FB4" w:rsidP="00F90B69">
            <w:pPr>
              <w:spacing w:after="120"/>
              <w:rPr>
                <w:rFonts w:eastAsiaTheme="minorEastAsia"/>
                <w:color w:val="000000" w:themeColor="text1"/>
                <w:lang w:val="en-US" w:eastAsia="zh-CN"/>
              </w:rPr>
            </w:pPr>
            <w:r>
              <w:rPr>
                <w:rFonts w:eastAsiaTheme="minorEastAsia"/>
                <w:color w:val="000000" w:themeColor="text1"/>
                <w:lang w:val="en-US" w:eastAsia="zh-CN"/>
              </w:rPr>
              <w:t xml:space="preserve">We </w:t>
            </w:r>
            <w:r w:rsidR="002C1B94">
              <w:rPr>
                <w:rFonts w:eastAsiaTheme="minorEastAsia"/>
                <w:color w:val="000000" w:themeColor="text1"/>
                <w:lang w:val="en-US" w:eastAsia="zh-CN"/>
              </w:rPr>
              <w:t xml:space="preserve">slightly </w:t>
            </w:r>
            <w:r>
              <w:rPr>
                <w:rFonts w:eastAsiaTheme="minorEastAsia"/>
                <w:color w:val="000000" w:themeColor="text1"/>
                <w:lang w:val="en-US" w:eastAsia="zh-CN"/>
              </w:rPr>
              <w:t xml:space="preserve">prefer Option 2 because it </w:t>
            </w:r>
            <w:r w:rsidR="009355B2">
              <w:rPr>
                <w:rFonts w:eastAsiaTheme="minorEastAsia"/>
                <w:color w:val="000000" w:themeColor="text1"/>
                <w:lang w:val="en-US" w:eastAsia="zh-CN"/>
              </w:rPr>
              <w:t>will improve the quality of channel estimation since target and co-scheduled UEs are in different CDM group.</w:t>
            </w:r>
          </w:p>
          <w:p w14:paraId="5E288990" w14:textId="1F9EEEDD" w:rsidR="00F90B69" w:rsidRDefault="00496D79" w:rsidP="00F90B69">
            <w:pPr>
              <w:spacing w:after="120"/>
              <w:rPr>
                <w:rFonts w:eastAsiaTheme="minorEastAsia"/>
                <w:color w:val="000000" w:themeColor="text1"/>
                <w:lang w:val="en-US" w:eastAsia="zh-CN"/>
              </w:rPr>
            </w:pPr>
            <w:r>
              <w:rPr>
                <w:rFonts w:eastAsiaTheme="minorEastAsia"/>
                <w:color w:val="000000" w:themeColor="text1"/>
                <w:lang w:val="en-US" w:eastAsia="zh-CN"/>
              </w:rPr>
              <w:t>We strongly oppose Option 3</w:t>
            </w:r>
            <w:r w:rsidR="00BC4E07">
              <w:rPr>
                <w:rFonts w:eastAsiaTheme="minorEastAsia"/>
                <w:color w:val="000000" w:themeColor="text1"/>
                <w:lang w:val="en-US" w:eastAsia="zh-CN"/>
              </w:rPr>
              <w:t xml:space="preserve"> since that is not practical.</w:t>
            </w:r>
          </w:p>
          <w:p w14:paraId="54324895" w14:textId="77777777" w:rsidR="00F90B69" w:rsidRDefault="00F90B69" w:rsidP="00F90B69">
            <w:pPr>
              <w:spacing w:after="120"/>
              <w:rPr>
                <w:b/>
                <w:color w:val="000000" w:themeColor="text1"/>
                <w:u w:val="single"/>
                <w:lang w:val="en-US" w:eastAsia="ko-KR"/>
              </w:rPr>
            </w:pPr>
            <w:r>
              <w:rPr>
                <w:b/>
                <w:color w:val="000000" w:themeColor="text1"/>
                <w:u w:val="single"/>
                <w:lang w:val="en-US" w:eastAsia="ko-KR"/>
              </w:rPr>
              <w:t>Issue 3-1-4:</w:t>
            </w:r>
          </w:p>
          <w:p w14:paraId="28174BDB" w14:textId="09D0EE57" w:rsidR="00F90B69" w:rsidRDefault="002F6AFE" w:rsidP="00F90B69">
            <w:pPr>
              <w:spacing w:after="120"/>
              <w:rPr>
                <w:bCs/>
                <w:color w:val="000000" w:themeColor="text1"/>
                <w:lang w:val="en-US" w:eastAsia="ko-KR"/>
              </w:rPr>
            </w:pPr>
            <w:r>
              <w:rPr>
                <w:bCs/>
                <w:color w:val="000000" w:themeColor="text1"/>
                <w:lang w:val="en-US" w:eastAsia="ko-KR"/>
              </w:rPr>
              <w:t>Ok with recommended WF with CMCC’s correction.</w:t>
            </w:r>
          </w:p>
          <w:p w14:paraId="20C5CE3A" w14:textId="77777777" w:rsidR="00F90B69" w:rsidRDefault="00F90B69" w:rsidP="00F90B69">
            <w:pPr>
              <w:tabs>
                <w:tab w:val="num" w:pos="720"/>
              </w:tabs>
              <w:spacing w:after="120"/>
              <w:rPr>
                <w:b/>
                <w:color w:val="000000" w:themeColor="text1"/>
                <w:u w:val="single"/>
                <w:lang w:val="en-US" w:eastAsia="ko-KR"/>
              </w:rPr>
            </w:pPr>
            <w:r>
              <w:rPr>
                <w:b/>
                <w:color w:val="000000" w:themeColor="text1"/>
                <w:u w:val="single"/>
                <w:lang w:val="en-US" w:eastAsia="ko-KR"/>
              </w:rPr>
              <w:t xml:space="preserve">Issue 3-1-5: </w:t>
            </w:r>
            <w:r w:rsidRPr="004C62F2">
              <w:rPr>
                <w:rFonts w:eastAsiaTheme="minorEastAsia"/>
                <w:b/>
                <w:u w:val="single"/>
                <w:lang w:val="en-US" w:eastAsia="zh-CN"/>
              </w:rPr>
              <w:t>DMRS scrambling ID for target UE and co-scheduled UE</w:t>
            </w:r>
          </w:p>
          <w:p w14:paraId="7C1DD5C5" w14:textId="77777777" w:rsidR="00B66064" w:rsidRDefault="002F6AFE" w:rsidP="00F90B69">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Prefer </w:t>
            </w:r>
            <w:r w:rsidR="00F90B69">
              <w:rPr>
                <w:rFonts w:eastAsiaTheme="minorEastAsia"/>
                <w:bCs/>
                <w:color w:val="000000" w:themeColor="text1"/>
                <w:lang w:val="en-US" w:eastAsia="zh-CN"/>
              </w:rPr>
              <w:t xml:space="preserve">Option 2. We </w:t>
            </w:r>
            <w:r w:rsidR="002304E7">
              <w:rPr>
                <w:rFonts w:eastAsiaTheme="minorEastAsia"/>
                <w:bCs/>
                <w:color w:val="000000" w:themeColor="text1"/>
                <w:lang w:val="en-US" w:eastAsia="zh-CN"/>
              </w:rPr>
              <w:t xml:space="preserve">also </w:t>
            </w:r>
            <w:r w:rsidR="00F90B69">
              <w:rPr>
                <w:rFonts w:eastAsiaTheme="minorEastAsia"/>
                <w:bCs/>
                <w:color w:val="000000" w:themeColor="text1"/>
                <w:lang w:val="en-US" w:eastAsia="zh-CN"/>
              </w:rPr>
              <w:t xml:space="preserve">think </w:t>
            </w:r>
            <w:r w:rsidR="002304E7">
              <w:rPr>
                <w:rFonts w:eastAsiaTheme="minorEastAsia"/>
                <w:bCs/>
                <w:color w:val="000000" w:themeColor="text1"/>
                <w:lang w:val="en-US" w:eastAsia="zh-CN"/>
              </w:rPr>
              <w:t xml:space="preserve">that </w:t>
            </w:r>
            <w:r w:rsidR="00F90B69">
              <w:rPr>
                <w:rFonts w:eastAsiaTheme="minorEastAsia"/>
                <w:bCs/>
                <w:color w:val="000000" w:themeColor="text1"/>
                <w:lang w:val="en-US" w:eastAsia="zh-CN"/>
              </w:rPr>
              <w:t>in practical network</w:t>
            </w:r>
            <w:r w:rsidR="002304E7">
              <w:rPr>
                <w:rFonts w:eastAsiaTheme="minorEastAsia"/>
                <w:bCs/>
                <w:color w:val="000000" w:themeColor="text1"/>
                <w:lang w:val="en-US" w:eastAsia="zh-CN"/>
              </w:rPr>
              <w:t>,</w:t>
            </w:r>
            <w:r w:rsidR="00F90B69">
              <w:rPr>
                <w:rFonts w:eastAsiaTheme="minorEastAsia"/>
                <w:bCs/>
                <w:color w:val="000000" w:themeColor="text1"/>
                <w:lang w:val="en-US" w:eastAsia="zh-CN"/>
              </w:rPr>
              <w:t xml:space="preserve"> same scrambling IDs would be used for co-scheduled UEs. </w:t>
            </w:r>
            <w:r>
              <w:rPr>
                <w:rFonts w:eastAsiaTheme="minorEastAsia"/>
                <w:bCs/>
                <w:color w:val="000000" w:themeColor="text1"/>
                <w:lang w:val="en-US" w:eastAsia="zh-CN"/>
              </w:rPr>
              <w:t xml:space="preserve">Also, </w:t>
            </w:r>
            <w:r w:rsidR="0096188A">
              <w:rPr>
                <w:rFonts w:eastAsiaTheme="minorEastAsia"/>
                <w:bCs/>
                <w:color w:val="000000" w:themeColor="text1"/>
                <w:lang w:val="en-US" w:eastAsia="zh-CN"/>
              </w:rPr>
              <w:t>as RAN4 is considering to define the requirements for enhanced receivers in future where joint channel estimation of target and co-scheduled UE will be required,</w:t>
            </w:r>
            <w:r w:rsidR="00642F78">
              <w:rPr>
                <w:rFonts w:eastAsiaTheme="minorEastAsia"/>
                <w:bCs/>
                <w:color w:val="000000" w:themeColor="text1"/>
                <w:lang w:val="en-US" w:eastAsia="zh-CN"/>
              </w:rPr>
              <w:t xml:space="preserve"> i.e., need to have same scrambling ID, we prefer to have baseline requirements defined in Rel-17 to be also based on same scrambling ID so that RAN4 can show gains for the same setup.</w:t>
            </w:r>
            <w:r w:rsidR="00BC4E07">
              <w:rPr>
                <w:rFonts w:eastAsiaTheme="minorEastAsia"/>
                <w:bCs/>
                <w:color w:val="000000" w:themeColor="text1"/>
                <w:lang w:val="en-US" w:eastAsia="zh-CN"/>
              </w:rPr>
              <w:t xml:space="preserve"> </w:t>
            </w:r>
          </w:p>
          <w:p w14:paraId="28E80CDC" w14:textId="475AA94D" w:rsidR="00F90B69" w:rsidRPr="008C5707" w:rsidRDefault="00BC4E07" w:rsidP="00F90B69">
            <w:pPr>
              <w:spacing w:after="120"/>
              <w:rPr>
                <w:rFonts w:eastAsiaTheme="minorEastAsia"/>
                <w:color w:val="000000" w:themeColor="text1"/>
                <w:lang w:val="en-US" w:eastAsia="zh-CN"/>
              </w:rPr>
            </w:pPr>
            <w:r>
              <w:rPr>
                <w:rFonts w:eastAsiaTheme="minorEastAsia"/>
                <w:color w:val="000000" w:themeColor="text1"/>
                <w:lang w:val="en-US" w:eastAsia="zh-CN"/>
              </w:rPr>
              <w:t>We strongly oppose Option 3 since that is not practical.</w:t>
            </w:r>
          </w:p>
        </w:tc>
      </w:tr>
      <w:tr w:rsidR="000B13B6" w:rsidRPr="000B62CF" w14:paraId="0A6B83C4" w14:textId="77777777" w:rsidTr="004B1F46">
        <w:tc>
          <w:tcPr>
            <w:tcW w:w="1236" w:type="dxa"/>
          </w:tcPr>
          <w:p w14:paraId="7EABE4E8" w14:textId="3A57A879" w:rsidR="000B13B6" w:rsidRDefault="000B13B6" w:rsidP="000B13B6">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4FE6F389" w14:textId="77777777" w:rsidR="000B13B6" w:rsidRDefault="000B13B6" w:rsidP="000B13B6">
            <w:pPr>
              <w:spacing w:after="120"/>
              <w:rPr>
                <w:b/>
                <w:color w:val="000000" w:themeColor="text1"/>
                <w:u w:val="single"/>
                <w:lang w:val="en-US" w:eastAsia="ko-KR"/>
              </w:rPr>
            </w:pPr>
            <w:r w:rsidRPr="00152184">
              <w:rPr>
                <w:b/>
                <w:color w:val="000000" w:themeColor="text1"/>
                <w:u w:val="single"/>
                <w:lang w:val="en-US" w:eastAsia="ko-KR"/>
              </w:rPr>
              <w:t>Issue 3-1-</w:t>
            </w:r>
            <w:r>
              <w:rPr>
                <w:b/>
                <w:color w:val="000000" w:themeColor="text1"/>
                <w:u w:val="single"/>
                <w:lang w:val="en-US" w:eastAsia="ko-KR"/>
              </w:rPr>
              <w:t>1</w:t>
            </w:r>
            <w:r w:rsidRPr="00152184">
              <w:rPr>
                <w:b/>
                <w:color w:val="000000" w:themeColor="text1"/>
                <w:u w:val="single"/>
                <w:lang w:val="en-US" w:eastAsia="ko-KR"/>
              </w:rPr>
              <w:t xml:space="preserve">: </w:t>
            </w:r>
            <w:r w:rsidRPr="00FC02AC">
              <w:rPr>
                <w:b/>
                <w:color w:val="000000" w:themeColor="text1"/>
                <w:u w:val="single"/>
                <w:lang w:val="en-US" w:eastAsia="ko-KR"/>
              </w:rPr>
              <w:t xml:space="preserve">Rank </w:t>
            </w:r>
            <w:r>
              <w:rPr>
                <w:b/>
                <w:color w:val="000000" w:themeColor="text1"/>
                <w:u w:val="single"/>
                <w:lang w:val="en-US" w:eastAsia="ko-KR"/>
              </w:rPr>
              <w:t>of</w:t>
            </w:r>
            <w:r w:rsidRPr="00FC02AC">
              <w:rPr>
                <w:b/>
                <w:color w:val="000000" w:themeColor="text1"/>
                <w:u w:val="single"/>
                <w:lang w:val="en-US" w:eastAsia="ko-KR"/>
              </w:rPr>
              <w:t xml:space="preserve"> interference PDSCH</w:t>
            </w:r>
            <w:r>
              <w:rPr>
                <w:b/>
                <w:color w:val="000000" w:themeColor="text1"/>
                <w:u w:val="single"/>
                <w:lang w:val="en-US" w:eastAsia="ko-KR"/>
              </w:rPr>
              <w:t xml:space="preserve"> f</w:t>
            </w:r>
            <w:r w:rsidRPr="00FF283F">
              <w:rPr>
                <w:b/>
                <w:color w:val="000000" w:themeColor="text1"/>
                <w:u w:val="single"/>
                <w:lang w:val="en-US" w:eastAsia="ko-KR"/>
              </w:rPr>
              <w:t>or rank of target UE is 2</w:t>
            </w:r>
          </w:p>
          <w:p w14:paraId="6A19B6D8" w14:textId="77777777" w:rsidR="000B13B6" w:rsidRDefault="000B13B6" w:rsidP="000B13B6">
            <w:pPr>
              <w:tabs>
                <w:tab w:val="num" w:pos="720"/>
              </w:tabs>
              <w:spacing w:after="120"/>
            </w:pPr>
            <w:r>
              <w:t>Option 3.</w:t>
            </w:r>
          </w:p>
          <w:p w14:paraId="778861C5" w14:textId="77777777" w:rsidR="000B13B6" w:rsidRDefault="000B13B6" w:rsidP="000B13B6">
            <w:pPr>
              <w:tabs>
                <w:tab w:val="num" w:pos="720"/>
              </w:tabs>
              <w:spacing w:after="120"/>
            </w:pPr>
            <w:r>
              <w:t xml:space="preserve">From our understanding, all the rank 2 combinations are possibly deployed and important to real network. Thus, we suggest defining requirements for all the possible rank combinations. </w:t>
            </w:r>
            <w:r w:rsidRPr="00EA6AC2">
              <w:t xml:space="preserve">To reduce the number of </w:t>
            </w:r>
            <w:r>
              <w:t>test case</w:t>
            </w:r>
            <w:r w:rsidRPr="00EA6AC2">
              <w:t>s, RAN4 may consider to merge the interfering configurations</w:t>
            </w:r>
            <w:r>
              <w:t>. For example,</w:t>
            </w:r>
          </w:p>
          <w:p w14:paraId="461BB296" w14:textId="77777777" w:rsidR="000B13B6" w:rsidRDefault="000B13B6" w:rsidP="00E03B2B">
            <w:pPr>
              <w:pStyle w:val="ListParagraph"/>
              <w:numPr>
                <w:ilvl w:val="1"/>
                <w:numId w:val="28"/>
              </w:numPr>
              <w:overflowPunct/>
              <w:autoSpaceDE/>
              <w:autoSpaceDN/>
              <w:adjustRightInd/>
              <w:spacing w:after="160" w:line="259" w:lineRule="auto"/>
              <w:ind w:firstLineChars="0"/>
              <w:textAlignment w:val="auto"/>
            </w:pPr>
            <w:r>
              <w:t xml:space="preserve">Probability of occurrence of transmission rank in interfering cells </w:t>
            </w:r>
          </w:p>
          <w:p w14:paraId="2F9EED40" w14:textId="77777777" w:rsidR="000B13B6" w:rsidRDefault="000B13B6" w:rsidP="00E03B2B">
            <w:pPr>
              <w:pStyle w:val="ListParagraph"/>
              <w:numPr>
                <w:ilvl w:val="2"/>
                <w:numId w:val="28"/>
              </w:numPr>
              <w:overflowPunct/>
              <w:autoSpaceDE/>
              <w:autoSpaceDN/>
              <w:adjustRightInd/>
              <w:spacing w:after="160" w:line="259" w:lineRule="auto"/>
              <w:ind w:firstLineChars="0"/>
              <w:textAlignment w:val="auto"/>
            </w:pPr>
            <w:r>
              <w:t>80% for Rank 1 and 20% for Rank 2</w:t>
            </w:r>
          </w:p>
          <w:p w14:paraId="7F007209" w14:textId="77777777" w:rsidR="000B13B6" w:rsidRDefault="000B13B6" w:rsidP="000B13B6">
            <w:pPr>
              <w:tabs>
                <w:tab w:val="num" w:pos="720"/>
              </w:tabs>
              <w:spacing w:after="120"/>
              <w:rPr>
                <w:rFonts w:eastAsiaTheme="minorEastAsia"/>
                <w:bCs/>
                <w:color w:val="000000" w:themeColor="text1"/>
                <w:lang w:val="en-US" w:eastAsia="zh-CN"/>
              </w:rPr>
            </w:pPr>
            <w:r>
              <w:rPr>
                <w:rFonts w:eastAsiaTheme="minorEastAsia"/>
                <w:bCs/>
                <w:color w:val="000000" w:themeColor="text1"/>
                <w:lang w:val="en-US" w:eastAsia="zh-CN"/>
              </w:rPr>
              <w:lastRenderedPageBreak/>
              <w:t>I</w:t>
            </w:r>
            <w:r w:rsidRPr="005E43A5">
              <w:rPr>
                <w:rFonts w:eastAsiaTheme="minorEastAsia"/>
                <w:bCs/>
                <w:color w:val="000000" w:themeColor="text1"/>
                <w:lang w:val="en-US" w:eastAsia="zh-CN"/>
              </w:rPr>
              <w:t xml:space="preserve">f </w:t>
            </w:r>
            <w:r>
              <w:rPr>
                <w:rFonts w:eastAsiaTheme="minorEastAsia"/>
                <w:bCs/>
                <w:color w:val="000000" w:themeColor="text1"/>
                <w:lang w:val="en-US" w:eastAsia="zh-CN"/>
              </w:rPr>
              <w:t>companies don’t want to introduce a variable test case,</w:t>
            </w:r>
            <w:r w:rsidRPr="00111410">
              <w:rPr>
                <w:rFonts w:eastAsiaTheme="minorEastAsia"/>
                <w:bCs/>
                <w:color w:val="000000" w:themeColor="text1"/>
                <w:lang w:val="en-US" w:eastAsia="zh-CN"/>
              </w:rPr>
              <w:t xml:space="preserve"> </w:t>
            </w:r>
            <w:r>
              <w:rPr>
                <w:rFonts w:eastAsiaTheme="minorEastAsia"/>
                <w:bCs/>
                <w:color w:val="000000" w:themeColor="text1"/>
                <w:lang w:val="en-US" w:eastAsia="zh-CN"/>
              </w:rPr>
              <w:t>our 2</w:t>
            </w:r>
            <w:r w:rsidRPr="008A05DA">
              <w:rPr>
                <w:rFonts w:eastAsiaTheme="minorEastAsia"/>
                <w:bCs/>
                <w:color w:val="000000" w:themeColor="text1"/>
                <w:vertAlign w:val="superscript"/>
                <w:lang w:val="en-US" w:eastAsia="zh-CN"/>
              </w:rPr>
              <w:t>nd</w:t>
            </w:r>
            <w:r>
              <w:rPr>
                <w:rFonts w:eastAsiaTheme="minorEastAsia"/>
                <w:bCs/>
                <w:color w:val="000000" w:themeColor="text1"/>
                <w:lang w:val="en-US" w:eastAsia="zh-CN"/>
              </w:rPr>
              <w:t xml:space="preserve"> priority is</w:t>
            </w:r>
            <w:r w:rsidRPr="008A05DA">
              <w:rPr>
                <w:rFonts w:eastAsiaTheme="minorEastAsia"/>
                <w:bCs/>
                <w:color w:val="000000" w:themeColor="text1"/>
                <w:lang w:val="en-US" w:eastAsia="zh-CN"/>
              </w:rPr>
              <w:t xml:space="preserve"> to cover both option 1 and option 2</w:t>
            </w:r>
            <w:r>
              <w:rPr>
                <w:rFonts w:eastAsiaTheme="minorEastAsia"/>
                <w:bCs/>
                <w:color w:val="000000" w:themeColor="text1"/>
                <w:lang w:val="en-US" w:eastAsia="zh-CN"/>
              </w:rPr>
              <w:t>.</w:t>
            </w:r>
          </w:p>
          <w:p w14:paraId="4F23AF8A" w14:textId="77777777" w:rsidR="000B13B6" w:rsidRDefault="000B13B6" w:rsidP="000B13B6">
            <w:pPr>
              <w:tabs>
                <w:tab w:val="num" w:pos="720"/>
              </w:tabs>
              <w:spacing w:after="120"/>
              <w:rPr>
                <w:rFonts w:eastAsiaTheme="minorEastAsia"/>
                <w:bCs/>
                <w:color w:val="000000" w:themeColor="text1"/>
                <w:lang w:val="en-US" w:eastAsia="zh-CN"/>
              </w:rPr>
            </w:pPr>
            <w:r w:rsidRPr="008A05DA">
              <w:rPr>
                <w:bCs/>
                <w:color w:val="000000" w:themeColor="text1"/>
                <w:u w:val="single"/>
                <w:lang w:val="en-US" w:eastAsia="ko-KR"/>
              </w:rPr>
              <w:t xml:space="preserve">From our evaluation, </w:t>
            </w:r>
            <w:r>
              <w:rPr>
                <w:bCs/>
                <w:color w:val="000000" w:themeColor="text1"/>
                <w:u w:val="single"/>
                <w:lang w:val="en-US" w:eastAsia="ko-KR"/>
              </w:rPr>
              <w:t>there is great performance difference comparing rank combination 2+1 and 2+2.</w:t>
            </w:r>
            <w:r>
              <w:rPr>
                <w:rFonts w:eastAsiaTheme="minorEastAsia"/>
                <w:bCs/>
                <w:color w:val="000000" w:themeColor="text1"/>
                <w:lang w:val="en-US" w:eastAsia="zh-CN"/>
              </w:rPr>
              <w:t xml:space="preserve"> Besides, 64QAM is not suitable for rank (2,2) </w:t>
            </w:r>
            <w:r>
              <w:rPr>
                <w:bCs/>
                <w:color w:val="000000" w:themeColor="text1"/>
                <w:u w:val="single"/>
                <w:lang w:val="en-US" w:eastAsia="ko-KR"/>
              </w:rPr>
              <w:t>since it can not reach the maximum throughput</w:t>
            </w:r>
            <w:r>
              <w:rPr>
                <w:rFonts w:eastAsiaTheme="minorEastAsia"/>
                <w:bCs/>
                <w:color w:val="000000" w:themeColor="text1"/>
                <w:lang w:val="en-US" w:eastAsia="zh-CN"/>
              </w:rPr>
              <w:t xml:space="preserve">, but it works for rank (2,1). Therefore, we suggest to define one test case for rank (2,2) with MCS=13 and one test case for rank (2,1) with MCS=19. </w:t>
            </w:r>
          </w:p>
          <w:p w14:paraId="27122D1B" w14:textId="77777777" w:rsidR="000B13B6" w:rsidRPr="008A05DA" w:rsidRDefault="000B13B6" w:rsidP="000B13B6">
            <w:pPr>
              <w:tabs>
                <w:tab w:val="num" w:pos="720"/>
              </w:tabs>
              <w:spacing w:after="120"/>
              <w:rPr>
                <w:rFonts w:eastAsiaTheme="minorEastAsia"/>
                <w:bCs/>
                <w:color w:val="000000" w:themeColor="text1"/>
                <w:lang w:val="en-US" w:eastAsia="zh-CN"/>
              </w:rPr>
            </w:pPr>
          </w:p>
          <w:p w14:paraId="7F5934D4" w14:textId="77777777" w:rsidR="000B13B6" w:rsidRDefault="000B13B6" w:rsidP="000B13B6">
            <w:pPr>
              <w:tabs>
                <w:tab w:val="num" w:pos="720"/>
              </w:tabs>
              <w:spacing w:after="120"/>
              <w:rPr>
                <w:b/>
                <w:color w:val="000000" w:themeColor="text1"/>
                <w:u w:val="single"/>
                <w:lang w:val="en-US" w:eastAsia="ko-KR"/>
              </w:rPr>
            </w:pPr>
            <w:r>
              <w:rPr>
                <w:b/>
                <w:color w:val="000000" w:themeColor="text1"/>
                <w:u w:val="single"/>
                <w:lang w:val="en-US" w:eastAsia="ko-KR"/>
              </w:rPr>
              <w:t xml:space="preserve">Issue 3-1-2: </w:t>
            </w:r>
            <w:r w:rsidRPr="00C70348">
              <w:rPr>
                <w:b/>
                <w:color w:val="000000" w:themeColor="text1"/>
                <w:u w:val="single"/>
                <w:lang w:val="en-US" w:eastAsia="ko-KR"/>
              </w:rPr>
              <w:t>Precoder selection for interference UE</w:t>
            </w:r>
          </w:p>
          <w:p w14:paraId="1C4CA8EC" w14:textId="77777777" w:rsidR="000B13B6" w:rsidRDefault="000B13B6" w:rsidP="000B13B6">
            <w:pPr>
              <w:tabs>
                <w:tab w:val="num" w:pos="720"/>
              </w:tabs>
              <w:spacing w:after="120"/>
              <w:rPr>
                <w:rFonts w:eastAsiaTheme="minorEastAsia"/>
                <w:bCs/>
                <w:color w:val="000000" w:themeColor="text1"/>
                <w:lang w:val="en-US" w:eastAsia="zh-CN"/>
              </w:rPr>
            </w:pPr>
            <w:r w:rsidRPr="008A05DA">
              <w:rPr>
                <w:rFonts w:eastAsiaTheme="minorEastAsia"/>
                <w:bCs/>
                <w:color w:val="000000" w:themeColor="text1"/>
                <w:lang w:val="en-US" w:eastAsia="zh-CN"/>
              </w:rPr>
              <w:t>Option 2.</w:t>
            </w:r>
          </w:p>
          <w:p w14:paraId="43F91B9C" w14:textId="77777777" w:rsidR="000B13B6" w:rsidRPr="00CD6713" w:rsidRDefault="000B13B6" w:rsidP="000B13B6">
            <w:pPr>
              <w:spacing w:before="120"/>
            </w:pPr>
            <w:r w:rsidRPr="00CD6713">
              <w:t xml:space="preserve">RAN4 has </w:t>
            </w:r>
            <w:r>
              <w:t xml:space="preserve">agreed </w:t>
            </w:r>
            <w:r w:rsidRPr="00CD6713">
              <w:t xml:space="preserve">an important </w:t>
            </w:r>
            <w:r>
              <w:t>criterion on how to down selection of test</w:t>
            </w:r>
            <w:r w:rsidRPr="00CD6713">
              <w:t xml:space="preserve"> as follow.</w:t>
            </w:r>
          </w:p>
          <w:tbl>
            <w:tblPr>
              <w:tblStyle w:val="TableGrid"/>
              <w:tblW w:w="0" w:type="auto"/>
              <w:tblLook w:val="04A0" w:firstRow="1" w:lastRow="0" w:firstColumn="1" w:lastColumn="0" w:noHBand="0" w:noVBand="1"/>
            </w:tblPr>
            <w:tblGrid>
              <w:gridCol w:w="8169"/>
            </w:tblGrid>
            <w:tr w:rsidR="000B13B6" w14:paraId="7EC8F024" w14:textId="77777777" w:rsidTr="00A704CE">
              <w:tc>
                <w:tcPr>
                  <w:tcW w:w="9629" w:type="dxa"/>
                </w:tcPr>
                <w:p w14:paraId="46A4FA27" w14:textId="77777777" w:rsidR="000B13B6" w:rsidRPr="00CD6713" w:rsidRDefault="000B13B6" w:rsidP="000B13B6">
                  <w:pPr>
                    <w:spacing w:before="120" w:after="120"/>
                    <w:rPr>
                      <w:rFonts w:eastAsia="Times New Roman"/>
                    </w:rPr>
                  </w:pPr>
                  <w:r w:rsidRPr="00CD6713">
                    <w:rPr>
                      <w:rFonts w:eastAsia="Times New Roman"/>
                      <w:u w:val="single"/>
                    </w:rPr>
                    <w:t>Criteria for down selection of test parameters</w:t>
                  </w:r>
                </w:p>
                <w:p w14:paraId="421D72C6" w14:textId="77777777" w:rsidR="000B13B6" w:rsidRDefault="000B13B6" w:rsidP="00E03B2B">
                  <w:pPr>
                    <w:numPr>
                      <w:ilvl w:val="0"/>
                      <w:numId w:val="27"/>
                    </w:numPr>
                    <w:textAlignment w:val="center"/>
                    <w:rPr>
                      <w:rFonts w:eastAsia="DengXian"/>
                    </w:rPr>
                  </w:pPr>
                  <w:r w:rsidRPr="00CD6713">
                    <w:rPr>
                      <w:rFonts w:eastAsia="Times New Roman"/>
                      <w:highlight w:val="green"/>
                    </w:rPr>
                    <w:t>The agreed baseline performance evaluation metric, i.e., evaluate the gain of MMSE-IRC over MMSE in terms of 70% max throughput performance of the target UE, under the same simulation setup, will be used for down-selection of critical test parameter for both phase I and phase II.</w:t>
                  </w:r>
                </w:p>
              </w:tc>
            </w:tr>
          </w:tbl>
          <w:p w14:paraId="7DB18997" w14:textId="77777777" w:rsidR="000B13B6" w:rsidRDefault="000B13B6" w:rsidP="000B13B6">
            <w:pPr>
              <w:tabs>
                <w:tab w:val="num" w:pos="720"/>
              </w:tabs>
              <w:spacing w:after="120"/>
              <w:rPr>
                <w:rFonts w:eastAsia="SimSun"/>
                <w:color w:val="000000" w:themeColor="text1"/>
                <w:szCs w:val="24"/>
                <w:lang w:val="en-US" w:eastAsia="zh-CN"/>
              </w:rPr>
            </w:pPr>
            <w:r>
              <w:rPr>
                <w:rFonts w:eastAsiaTheme="minorEastAsia"/>
                <w:bCs/>
                <w:color w:val="000000" w:themeColor="text1"/>
                <w:lang w:val="en-US" w:eastAsia="zh-CN"/>
              </w:rPr>
              <w:t xml:space="preserve">Based on our simulation for </w:t>
            </w:r>
            <w:r w:rsidRPr="00670F16">
              <w:rPr>
                <w:rFonts w:eastAsia="SimSun"/>
                <w:color w:val="000000" w:themeColor="text1"/>
                <w:szCs w:val="24"/>
                <w:lang w:val="en-US" w:eastAsia="zh-CN"/>
              </w:rPr>
              <w:t>orthogonal</w:t>
            </w:r>
            <w:r>
              <w:rPr>
                <w:rFonts w:eastAsia="SimSun"/>
                <w:color w:val="000000" w:themeColor="text1"/>
                <w:szCs w:val="24"/>
                <w:lang w:val="en-US" w:eastAsia="zh-CN"/>
              </w:rPr>
              <w:t xml:space="preserve"> PMI selection,</w:t>
            </w:r>
            <w:r>
              <w:rPr>
                <w:rFonts w:eastAsiaTheme="minorEastAsia"/>
                <w:bCs/>
                <w:color w:val="000000" w:themeColor="text1"/>
                <w:lang w:val="en-US" w:eastAsia="zh-CN"/>
              </w:rPr>
              <w:t xml:space="preserve"> there is no performance gain for IRC receiver over MRC receiver</w:t>
            </w:r>
            <w:r>
              <w:rPr>
                <w:rFonts w:eastAsia="SimSun"/>
                <w:color w:val="000000" w:themeColor="text1"/>
                <w:szCs w:val="24"/>
                <w:lang w:val="en-US" w:eastAsia="zh-CN"/>
              </w:rPr>
              <w:t xml:space="preserve">. </w:t>
            </w:r>
          </w:p>
          <w:p w14:paraId="1EF85115" w14:textId="77777777" w:rsidR="000B13B6" w:rsidRPr="008A05DA" w:rsidRDefault="000B13B6" w:rsidP="000B13B6">
            <w:pPr>
              <w:tabs>
                <w:tab w:val="num" w:pos="720"/>
              </w:tabs>
              <w:spacing w:after="120"/>
              <w:rPr>
                <w:rFonts w:eastAsiaTheme="minorEastAsia"/>
                <w:bCs/>
                <w:color w:val="000000" w:themeColor="text1"/>
                <w:lang w:val="en-US" w:eastAsia="zh-CN"/>
              </w:rPr>
            </w:pPr>
            <w:r>
              <w:rPr>
                <w:rFonts w:eastAsiaTheme="minorEastAsia"/>
                <w:bCs/>
                <w:color w:val="000000" w:themeColor="text1"/>
                <w:lang w:val="en-US" w:eastAsia="zh-CN"/>
              </w:rPr>
              <w:t xml:space="preserve">Furthermore, </w:t>
            </w:r>
            <w:r>
              <w:t xml:space="preserve">in real deployment, the network is unlikely only based on the target UE’s feedback to decide the PMI (e.g., UL reference signal for TDD). Network cannot </w:t>
            </w:r>
            <w:r w:rsidRPr="008A05DA">
              <w:rPr>
                <w:highlight w:val="yellow"/>
              </w:rPr>
              <w:t>always guarantee</w:t>
            </w:r>
            <w:r>
              <w:t xml:space="preserve"> to choose the optimal paired UEs for MU-MIMO which is different with the intention of option 1.</w:t>
            </w:r>
          </w:p>
          <w:p w14:paraId="374B4368" w14:textId="77777777" w:rsidR="000B13B6" w:rsidRDefault="000B13B6" w:rsidP="000B13B6">
            <w:pPr>
              <w:tabs>
                <w:tab w:val="num" w:pos="720"/>
              </w:tabs>
              <w:spacing w:after="120"/>
              <w:rPr>
                <w:b/>
                <w:color w:val="000000" w:themeColor="text1"/>
                <w:u w:val="single"/>
                <w:lang w:val="en-US" w:eastAsia="ko-KR"/>
              </w:rPr>
            </w:pPr>
          </w:p>
          <w:p w14:paraId="5D65D022" w14:textId="77777777" w:rsidR="000B13B6" w:rsidRDefault="000B13B6" w:rsidP="000B13B6">
            <w:pPr>
              <w:tabs>
                <w:tab w:val="num" w:pos="720"/>
              </w:tabs>
              <w:spacing w:after="120"/>
              <w:rPr>
                <w:b/>
                <w:color w:val="000000" w:themeColor="text1"/>
                <w:u w:val="single"/>
                <w:lang w:val="en-US" w:eastAsia="ko-KR"/>
              </w:rPr>
            </w:pPr>
            <w:r>
              <w:rPr>
                <w:b/>
                <w:color w:val="000000" w:themeColor="text1"/>
                <w:u w:val="single"/>
                <w:lang w:val="en-US" w:eastAsia="ko-KR"/>
              </w:rPr>
              <w:t xml:space="preserve">Issue 3-1-3: </w:t>
            </w:r>
            <w:r w:rsidRPr="00B81320">
              <w:rPr>
                <w:b/>
                <w:color w:val="000000" w:themeColor="text1"/>
                <w:u w:val="single"/>
                <w:lang w:val="en-US" w:eastAsia="ko-KR"/>
              </w:rPr>
              <w:t>DMRS ports for 1 target and 1 interfering UE scenario</w:t>
            </w:r>
            <w:r>
              <w:rPr>
                <w:b/>
                <w:color w:val="000000" w:themeColor="text1"/>
                <w:u w:val="single"/>
                <w:lang w:val="en-US" w:eastAsia="ko-KR"/>
              </w:rPr>
              <w:t xml:space="preserve"> and 1+1 rank configuration</w:t>
            </w:r>
          </w:p>
          <w:p w14:paraId="25EEA303" w14:textId="77777777" w:rsidR="000B13B6" w:rsidRDefault="000B13B6" w:rsidP="000B13B6">
            <w:pPr>
              <w:tabs>
                <w:tab w:val="num" w:pos="720"/>
              </w:tabs>
              <w:spacing w:after="120"/>
              <w:rPr>
                <w:rFonts w:eastAsiaTheme="minorEastAsia"/>
                <w:bCs/>
                <w:color w:val="000000" w:themeColor="text1"/>
                <w:lang w:val="en-US" w:eastAsia="zh-CN"/>
              </w:rPr>
            </w:pPr>
            <w:r w:rsidRPr="008A05DA">
              <w:rPr>
                <w:rFonts w:eastAsiaTheme="minorEastAsia"/>
                <w:bCs/>
                <w:color w:val="000000" w:themeColor="text1"/>
                <w:lang w:val="en-US" w:eastAsia="zh-CN"/>
              </w:rPr>
              <w:t xml:space="preserve">Our 1st priority is to have a test to cover  </w:t>
            </w:r>
            <w:r>
              <w:rPr>
                <w:rFonts w:eastAsiaTheme="minorEastAsia"/>
                <w:bCs/>
                <w:color w:val="000000" w:themeColor="text1"/>
                <w:lang w:val="en-US" w:eastAsia="zh-CN"/>
              </w:rPr>
              <w:t>all the possible DMRS ports combination for interfering UE.</w:t>
            </w:r>
            <w:r w:rsidRPr="00B04AC3">
              <w:rPr>
                <w:b/>
                <w:bCs/>
              </w:rPr>
              <w:t xml:space="preserve"> </w:t>
            </w:r>
            <w:r w:rsidRPr="008A05DA">
              <w:rPr>
                <w:rFonts w:eastAsiaTheme="minorEastAsia"/>
                <w:bCs/>
                <w:color w:val="000000" w:themeColor="text1"/>
                <w:lang w:val="en-US" w:eastAsia="zh-CN"/>
              </w:rPr>
              <w:t>An example to define the test case is: the modulation symbols of the signal under test are mapped to port 0, and the modulation symbols of the signal for interfering UE are mapped randomly onto antenna port 1, 2, or 3.</w:t>
            </w:r>
          </w:p>
          <w:p w14:paraId="4EF06AD4" w14:textId="77777777" w:rsidR="000B13B6" w:rsidRPr="008A05DA" w:rsidRDefault="000B13B6" w:rsidP="000B13B6">
            <w:pPr>
              <w:spacing w:after="120"/>
              <w:rPr>
                <w:rFonts w:eastAsiaTheme="minorEastAsia"/>
                <w:bCs/>
                <w:color w:val="000000" w:themeColor="text1"/>
                <w:lang w:val="en-US" w:eastAsia="zh-CN"/>
              </w:rPr>
            </w:pPr>
            <w:r>
              <w:rPr>
                <w:rFonts w:eastAsiaTheme="minorEastAsia"/>
                <w:bCs/>
                <w:color w:val="000000" w:themeColor="text1"/>
                <w:lang w:val="en-US" w:eastAsia="zh-CN"/>
              </w:rPr>
              <w:t>We’re also f</w:t>
            </w:r>
            <w:r w:rsidRPr="005E43A5">
              <w:rPr>
                <w:rFonts w:eastAsiaTheme="minorEastAsia"/>
                <w:bCs/>
                <w:color w:val="000000" w:themeColor="text1"/>
                <w:lang w:val="en-US" w:eastAsia="zh-CN"/>
              </w:rPr>
              <w:t>ine with recommended WF.</w:t>
            </w:r>
            <w:r>
              <w:rPr>
                <w:rFonts w:eastAsiaTheme="minorEastAsia"/>
                <w:bCs/>
                <w:color w:val="000000" w:themeColor="text1"/>
                <w:lang w:val="en-US" w:eastAsia="zh-CN"/>
              </w:rPr>
              <w:t xml:space="preserve"> </w:t>
            </w:r>
          </w:p>
          <w:p w14:paraId="783F1E74" w14:textId="77777777" w:rsidR="000B13B6" w:rsidRPr="00B81320" w:rsidRDefault="000B13B6" w:rsidP="000B13B6">
            <w:pPr>
              <w:tabs>
                <w:tab w:val="num" w:pos="720"/>
              </w:tabs>
              <w:spacing w:after="120"/>
              <w:rPr>
                <w:b/>
                <w:color w:val="000000" w:themeColor="text1"/>
                <w:u w:val="single"/>
                <w:lang w:val="en-US" w:eastAsia="ko-KR"/>
              </w:rPr>
            </w:pPr>
          </w:p>
          <w:p w14:paraId="2880475F" w14:textId="77777777" w:rsidR="000B13B6" w:rsidRDefault="000B13B6" w:rsidP="000B13B6">
            <w:pPr>
              <w:spacing w:after="120"/>
              <w:rPr>
                <w:b/>
                <w:color w:val="000000" w:themeColor="text1"/>
                <w:u w:val="single"/>
                <w:lang w:val="en-US" w:eastAsia="ko-KR"/>
              </w:rPr>
            </w:pPr>
            <w:r>
              <w:rPr>
                <w:b/>
                <w:color w:val="000000" w:themeColor="text1"/>
                <w:u w:val="single"/>
                <w:lang w:val="en-US" w:eastAsia="ko-KR"/>
              </w:rPr>
              <w:t>Issue 3-1-4: Number of CDM groups without data configurations for case with rank 1+1 that target UE and co-scheduled UE are located in the same CDM group</w:t>
            </w:r>
          </w:p>
          <w:p w14:paraId="5C3ECB78" w14:textId="77777777" w:rsidR="000B13B6" w:rsidRPr="008A05DA" w:rsidRDefault="000B13B6" w:rsidP="000B13B6">
            <w:pPr>
              <w:spacing w:after="120"/>
              <w:rPr>
                <w:rFonts w:eastAsiaTheme="minorEastAsia"/>
                <w:bCs/>
                <w:color w:val="000000" w:themeColor="text1"/>
                <w:lang w:val="en-US" w:eastAsia="zh-CN"/>
              </w:rPr>
            </w:pPr>
            <w:r w:rsidRPr="008A05DA">
              <w:rPr>
                <w:rFonts w:eastAsiaTheme="minorEastAsia"/>
                <w:bCs/>
                <w:color w:val="000000" w:themeColor="text1"/>
                <w:lang w:val="en-US" w:eastAsia="zh-CN"/>
              </w:rPr>
              <w:t>Fine with recommended WF.</w:t>
            </w:r>
          </w:p>
          <w:p w14:paraId="7010B121" w14:textId="77777777" w:rsidR="000B13B6" w:rsidRDefault="000B13B6" w:rsidP="000B13B6">
            <w:pPr>
              <w:spacing w:after="120"/>
              <w:rPr>
                <w:b/>
                <w:color w:val="000000" w:themeColor="text1"/>
                <w:u w:val="single"/>
                <w:lang w:val="en-US" w:eastAsia="ko-KR"/>
              </w:rPr>
            </w:pPr>
          </w:p>
          <w:p w14:paraId="4B682677" w14:textId="77777777" w:rsidR="000B13B6" w:rsidRDefault="000B13B6" w:rsidP="000B13B6">
            <w:pPr>
              <w:tabs>
                <w:tab w:val="num" w:pos="720"/>
              </w:tabs>
              <w:spacing w:after="120"/>
              <w:rPr>
                <w:b/>
                <w:color w:val="000000" w:themeColor="text1"/>
                <w:u w:val="single"/>
                <w:lang w:val="en-US" w:eastAsia="ko-KR"/>
              </w:rPr>
            </w:pPr>
            <w:r>
              <w:rPr>
                <w:b/>
                <w:color w:val="000000" w:themeColor="text1"/>
                <w:u w:val="single"/>
                <w:lang w:val="en-US" w:eastAsia="ko-KR"/>
              </w:rPr>
              <w:t xml:space="preserve">Issue 3-1-5: </w:t>
            </w:r>
            <w:r w:rsidRPr="004C62F2">
              <w:rPr>
                <w:rFonts w:eastAsiaTheme="minorEastAsia"/>
                <w:b/>
                <w:u w:val="single"/>
                <w:lang w:val="en-US" w:eastAsia="zh-CN"/>
              </w:rPr>
              <w:t>DMRS scrambling ID for target UE and co-scheduled UE</w:t>
            </w:r>
          </w:p>
          <w:p w14:paraId="75987739" w14:textId="77777777" w:rsidR="000B13B6" w:rsidRDefault="000B13B6" w:rsidP="000B13B6">
            <w:pPr>
              <w:spacing w:after="120"/>
              <w:rPr>
                <w:rFonts w:eastAsiaTheme="minorEastAsia"/>
                <w:bCs/>
                <w:color w:val="000000" w:themeColor="text1"/>
                <w:lang w:val="en-US" w:eastAsia="zh-CN"/>
              </w:rPr>
            </w:pPr>
            <w:r w:rsidRPr="008A05DA">
              <w:rPr>
                <w:rFonts w:eastAsiaTheme="minorEastAsia"/>
                <w:bCs/>
                <w:color w:val="000000" w:themeColor="text1"/>
                <w:lang w:val="en-US" w:eastAsia="zh-CN"/>
              </w:rPr>
              <w:t>Option 3.</w:t>
            </w:r>
            <w:r>
              <w:rPr>
                <w:rFonts w:eastAsiaTheme="minorEastAsia"/>
                <w:bCs/>
                <w:color w:val="000000" w:themeColor="text1"/>
                <w:lang w:val="en-US" w:eastAsia="zh-CN"/>
              </w:rPr>
              <w:t xml:space="preserve">  </w:t>
            </w:r>
          </w:p>
          <w:p w14:paraId="7522B74C" w14:textId="77777777" w:rsidR="000B13B6" w:rsidRDefault="000B13B6" w:rsidP="000B13B6">
            <w:pPr>
              <w:spacing w:after="120"/>
              <w:rPr>
                <w:rFonts w:eastAsiaTheme="minorEastAsia"/>
                <w:bCs/>
                <w:color w:val="000000" w:themeColor="text1"/>
                <w:lang w:val="en-US" w:eastAsia="zh-CN"/>
              </w:rPr>
            </w:pPr>
            <w:r>
              <w:rPr>
                <w:rFonts w:eastAsiaTheme="minorEastAsia"/>
                <w:bCs/>
                <w:color w:val="000000" w:themeColor="text1"/>
                <w:lang w:val="en-US" w:eastAsia="zh-CN"/>
              </w:rPr>
              <w:t>We’re also fine with option 1.</w:t>
            </w:r>
          </w:p>
          <w:p w14:paraId="23799590" w14:textId="4FDEC689" w:rsidR="000B13B6" w:rsidRPr="00152184" w:rsidRDefault="000B13B6" w:rsidP="000B13B6">
            <w:pPr>
              <w:spacing w:after="120"/>
              <w:rPr>
                <w:b/>
                <w:color w:val="000000" w:themeColor="text1"/>
                <w:u w:val="single"/>
                <w:lang w:val="en-US" w:eastAsia="ko-KR"/>
              </w:rPr>
            </w:pPr>
            <w:r>
              <w:rPr>
                <w:rFonts w:eastAsiaTheme="minorEastAsia"/>
                <w:bCs/>
                <w:color w:val="000000" w:themeColor="text1"/>
                <w:lang w:val="en-US" w:eastAsia="zh-CN"/>
              </w:rPr>
              <w:t>There is no performance for same or different DMRS scrambling IDs. It’s better to test whether UE supports both same and different scrambling IDs.</w:t>
            </w:r>
          </w:p>
        </w:tc>
      </w:tr>
      <w:tr w:rsidR="003855A1" w:rsidRPr="000B62CF" w14:paraId="7F67F3A8" w14:textId="77777777" w:rsidTr="004B1F46">
        <w:tc>
          <w:tcPr>
            <w:tcW w:w="1236" w:type="dxa"/>
          </w:tcPr>
          <w:p w14:paraId="73ABF9B6" w14:textId="51FB80E5" w:rsidR="003855A1" w:rsidRDefault="003855A1" w:rsidP="000B13B6">
            <w:pPr>
              <w:spacing w:after="120"/>
              <w:rPr>
                <w:rFonts w:eastAsiaTheme="minorEastAsia"/>
                <w:color w:val="000000" w:themeColor="text1"/>
                <w:lang w:val="en-US" w:eastAsia="zh-CN"/>
              </w:rPr>
            </w:pPr>
            <w:r>
              <w:rPr>
                <w:rFonts w:eastAsiaTheme="minorEastAsia"/>
                <w:color w:val="000000" w:themeColor="text1"/>
                <w:lang w:val="en-US" w:eastAsia="zh-CN"/>
              </w:rPr>
              <w:lastRenderedPageBreak/>
              <w:t>MediaTek</w:t>
            </w:r>
          </w:p>
        </w:tc>
        <w:tc>
          <w:tcPr>
            <w:tcW w:w="8395" w:type="dxa"/>
          </w:tcPr>
          <w:p w14:paraId="7EBF1792" w14:textId="77777777" w:rsidR="003855A1" w:rsidRDefault="003855A1" w:rsidP="003855A1">
            <w:pPr>
              <w:spacing w:after="120"/>
              <w:rPr>
                <w:b/>
                <w:color w:val="000000" w:themeColor="text1"/>
                <w:u w:val="single"/>
                <w:lang w:val="en-US" w:eastAsia="ko-KR"/>
              </w:rPr>
            </w:pPr>
            <w:r w:rsidRPr="00152184">
              <w:rPr>
                <w:b/>
                <w:color w:val="000000" w:themeColor="text1"/>
                <w:u w:val="single"/>
                <w:lang w:val="en-US" w:eastAsia="ko-KR"/>
              </w:rPr>
              <w:t>Issue 3-1-</w:t>
            </w:r>
            <w:r>
              <w:rPr>
                <w:b/>
                <w:color w:val="000000" w:themeColor="text1"/>
                <w:u w:val="single"/>
                <w:lang w:val="en-US" w:eastAsia="ko-KR"/>
              </w:rPr>
              <w:t>1</w:t>
            </w:r>
            <w:r w:rsidRPr="00152184">
              <w:rPr>
                <w:b/>
                <w:color w:val="000000" w:themeColor="text1"/>
                <w:u w:val="single"/>
                <w:lang w:val="en-US" w:eastAsia="ko-KR"/>
              </w:rPr>
              <w:t xml:space="preserve">: </w:t>
            </w:r>
            <w:r w:rsidRPr="00FC02AC">
              <w:rPr>
                <w:b/>
                <w:color w:val="000000" w:themeColor="text1"/>
                <w:u w:val="single"/>
                <w:lang w:val="en-US" w:eastAsia="ko-KR"/>
              </w:rPr>
              <w:t xml:space="preserve">Rank </w:t>
            </w:r>
            <w:r>
              <w:rPr>
                <w:b/>
                <w:color w:val="000000" w:themeColor="text1"/>
                <w:u w:val="single"/>
                <w:lang w:val="en-US" w:eastAsia="ko-KR"/>
              </w:rPr>
              <w:t>of</w:t>
            </w:r>
            <w:r w:rsidRPr="00FC02AC">
              <w:rPr>
                <w:b/>
                <w:color w:val="000000" w:themeColor="text1"/>
                <w:u w:val="single"/>
                <w:lang w:val="en-US" w:eastAsia="ko-KR"/>
              </w:rPr>
              <w:t xml:space="preserve"> interference PDSCH</w:t>
            </w:r>
            <w:r>
              <w:rPr>
                <w:b/>
                <w:color w:val="000000" w:themeColor="text1"/>
                <w:u w:val="single"/>
                <w:lang w:val="en-US" w:eastAsia="ko-KR"/>
              </w:rPr>
              <w:t xml:space="preserve"> f</w:t>
            </w:r>
            <w:r w:rsidRPr="00FF283F">
              <w:rPr>
                <w:b/>
                <w:color w:val="000000" w:themeColor="text1"/>
                <w:u w:val="single"/>
                <w:lang w:val="en-US" w:eastAsia="ko-KR"/>
              </w:rPr>
              <w:t>or rank of target UE is 2</w:t>
            </w:r>
          </w:p>
          <w:p w14:paraId="03F83B59" w14:textId="77777777" w:rsidR="003855A1" w:rsidRPr="003855A1" w:rsidRDefault="003855A1" w:rsidP="003855A1">
            <w:pPr>
              <w:spacing w:after="120"/>
              <w:rPr>
                <w:color w:val="000000" w:themeColor="text1"/>
                <w:lang w:val="en-US" w:eastAsia="ko-KR"/>
              </w:rPr>
            </w:pPr>
            <w:r w:rsidRPr="003855A1">
              <w:rPr>
                <w:color w:val="000000" w:themeColor="text1"/>
                <w:lang w:val="en-US" w:eastAsia="ko-KR"/>
              </w:rPr>
              <w:t>Support the recommended WF.</w:t>
            </w:r>
          </w:p>
          <w:p w14:paraId="650969D2" w14:textId="77777777" w:rsidR="003855A1" w:rsidRDefault="003855A1" w:rsidP="003855A1">
            <w:pPr>
              <w:tabs>
                <w:tab w:val="num" w:pos="720"/>
              </w:tabs>
              <w:spacing w:after="120"/>
              <w:rPr>
                <w:b/>
                <w:color w:val="000000" w:themeColor="text1"/>
                <w:u w:val="single"/>
                <w:lang w:val="en-US" w:eastAsia="ko-KR"/>
              </w:rPr>
            </w:pPr>
            <w:r>
              <w:rPr>
                <w:b/>
                <w:color w:val="000000" w:themeColor="text1"/>
                <w:u w:val="single"/>
                <w:lang w:val="en-US" w:eastAsia="ko-KR"/>
              </w:rPr>
              <w:t xml:space="preserve">Issue 3-1-2: </w:t>
            </w:r>
            <w:r w:rsidRPr="00C70348">
              <w:rPr>
                <w:b/>
                <w:color w:val="000000" w:themeColor="text1"/>
                <w:u w:val="single"/>
                <w:lang w:val="en-US" w:eastAsia="ko-KR"/>
              </w:rPr>
              <w:t>Precoder selection for interference UE</w:t>
            </w:r>
          </w:p>
          <w:p w14:paraId="352D88BD" w14:textId="77777777" w:rsidR="003855A1" w:rsidRPr="003855A1" w:rsidRDefault="003855A1" w:rsidP="003855A1">
            <w:pPr>
              <w:tabs>
                <w:tab w:val="num" w:pos="720"/>
              </w:tabs>
              <w:spacing w:after="120"/>
              <w:rPr>
                <w:color w:val="000000" w:themeColor="text1"/>
                <w:lang w:val="en-US" w:eastAsia="ko-KR"/>
              </w:rPr>
            </w:pPr>
            <w:r w:rsidRPr="003855A1">
              <w:rPr>
                <w:color w:val="000000" w:themeColor="text1"/>
                <w:lang w:val="en-US" w:eastAsia="ko-KR"/>
              </w:rPr>
              <w:t xml:space="preserve">Prefer Option 2. </w:t>
            </w:r>
          </w:p>
          <w:p w14:paraId="2EE38045" w14:textId="77777777" w:rsidR="003855A1" w:rsidRDefault="003855A1" w:rsidP="003855A1">
            <w:pPr>
              <w:tabs>
                <w:tab w:val="num" w:pos="720"/>
              </w:tabs>
              <w:spacing w:after="120"/>
              <w:rPr>
                <w:b/>
                <w:color w:val="000000" w:themeColor="text1"/>
                <w:u w:val="single"/>
                <w:lang w:val="en-US" w:eastAsia="ko-KR"/>
              </w:rPr>
            </w:pPr>
            <w:r>
              <w:rPr>
                <w:b/>
                <w:color w:val="000000" w:themeColor="text1"/>
                <w:u w:val="single"/>
                <w:lang w:val="en-US" w:eastAsia="ko-KR"/>
              </w:rPr>
              <w:t xml:space="preserve">Issue 3-1-3: </w:t>
            </w:r>
            <w:r w:rsidRPr="00B81320">
              <w:rPr>
                <w:b/>
                <w:color w:val="000000" w:themeColor="text1"/>
                <w:u w:val="single"/>
                <w:lang w:val="en-US" w:eastAsia="ko-KR"/>
              </w:rPr>
              <w:t>DMRS ports for 1 target and 1 interfering UE scenario</w:t>
            </w:r>
            <w:r>
              <w:rPr>
                <w:b/>
                <w:color w:val="000000" w:themeColor="text1"/>
                <w:u w:val="single"/>
                <w:lang w:val="en-US" w:eastAsia="ko-KR"/>
              </w:rPr>
              <w:t xml:space="preserve"> and 1+1 rank configuration</w:t>
            </w:r>
          </w:p>
          <w:p w14:paraId="68BCA716" w14:textId="77777777" w:rsidR="003855A1" w:rsidRPr="003855A1" w:rsidRDefault="003855A1" w:rsidP="003855A1">
            <w:pPr>
              <w:tabs>
                <w:tab w:val="num" w:pos="720"/>
              </w:tabs>
              <w:spacing w:after="120"/>
              <w:rPr>
                <w:color w:val="000000" w:themeColor="text1"/>
                <w:lang w:val="en-US" w:eastAsia="ko-KR"/>
              </w:rPr>
            </w:pPr>
            <w:r w:rsidRPr="003855A1">
              <w:rPr>
                <w:color w:val="000000" w:themeColor="text1"/>
                <w:lang w:val="en-US" w:eastAsia="ko-KR"/>
              </w:rPr>
              <w:t>Slightly prefer Option 1.</w:t>
            </w:r>
          </w:p>
          <w:p w14:paraId="2862F6E6" w14:textId="77777777" w:rsidR="003855A1" w:rsidRDefault="003855A1" w:rsidP="003855A1">
            <w:pPr>
              <w:spacing w:after="120"/>
              <w:rPr>
                <w:b/>
                <w:color w:val="000000" w:themeColor="text1"/>
                <w:u w:val="single"/>
                <w:lang w:val="en-US" w:eastAsia="ko-KR"/>
              </w:rPr>
            </w:pPr>
            <w:r>
              <w:rPr>
                <w:b/>
                <w:color w:val="000000" w:themeColor="text1"/>
                <w:u w:val="single"/>
                <w:lang w:val="en-US" w:eastAsia="ko-KR"/>
              </w:rPr>
              <w:t>Issue 3-1-4: Number of CDM groups without data configurations for case with rank 1+1 that target UE and co-scheduled UE are located in the same CDM group</w:t>
            </w:r>
          </w:p>
          <w:p w14:paraId="77A68B5A" w14:textId="77777777" w:rsidR="003855A1" w:rsidRPr="00515CB1" w:rsidRDefault="003855A1" w:rsidP="003855A1">
            <w:pPr>
              <w:spacing w:after="120"/>
              <w:rPr>
                <w:color w:val="000000" w:themeColor="text1"/>
                <w:lang w:val="en-US" w:eastAsia="ko-KR"/>
              </w:rPr>
            </w:pPr>
            <w:r>
              <w:rPr>
                <w:color w:val="000000" w:themeColor="text1"/>
                <w:lang w:val="en-US" w:eastAsia="ko-KR"/>
              </w:rPr>
              <w:lastRenderedPageBreak/>
              <w:t>OK with the recommend WF and we are fine with the correction form CMCC.</w:t>
            </w:r>
          </w:p>
          <w:p w14:paraId="4B3CE592" w14:textId="77777777" w:rsidR="003855A1" w:rsidRDefault="003855A1" w:rsidP="003855A1">
            <w:pPr>
              <w:tabs>
                <w:tab w:val="num" w:pos="720"/>
              </w:tabs>
              <w:spacing w:after="120"/>
              <w:rPr>
                <w:rFonts w:eastAsiaTheme="minorEastAsia"/>
                <w:b/>
                <w:u w:val="single"/>
                <w:lang w:val="en-US" w:eastAsia="zh-CN"/>
              </w:rPr>
            </w:pPr>
            <w:r>
              <w:rPr>
                <w:b/>
                <w:color w:val="000000" w:themeColor="text1"/>
                <w:u w:val="single"/>
                <w:lang w:val="en-US" w:eastAsia="ko-KR"/>
              </w:rPr>
              <w:t xml:space="preserve">Issue 3-1-5: </w:t>
            </w:r>
            <w:r w:rsidRPr="004C62F2">
              <w:rPr>
                <w:rFonts w:eastAsiaTheme="minorEastAsia"/>
                <w:b/>
                <w:u w:val="single"/>
                <w:lang w:val="en-US" w:eastAsia="zh-CN"/>
              </w:rPr>
              <w:t>DMRS scrambling ID for target UE and co-scheduled UE</w:t>
            </w:r>
          </w:p>
          <w:p w14:paraId="2797A37E" w14:textId="7A3FDED6" w:rsidR="003855A1" w:rsidRPr="003855A1" w:rsidRDefault="003855A1" w:rsidP="003855A1">
            <w:pPr>
              <w:spacing w:after="120"/>
              <w:rPr>
                <w:b/>
                <w:color w:val="000000" w:themeColor="text1"/>
                <w:lang w:val="en-US" w:eastAsia="ko-KR"/>
              </w:rPr>
            </w:pPr>
            <w:r w:rsidRPr="003855A1">
              <w:rPr>
                <w:color w:val="000000" w:themeColor="text1"/>
                <w:lang w:val="en-US" w:eastAsia="ko-KR"/>
              </w:rPr>
              <w:t>We think it is more practical to have different scrambling ID but we can compromise to Option 1.</w:t>
            </w:r>
          </w:p>
        </w:tc>
      </w:tr>
      <w:tr w:rsidR="00DE6284" w:rsidRPr="000B62CF" w14:paraId="689360E2" w14:textId="77777777" w:rsidTr="004B1F46">
        <w:tc>
          <w:tcPr>
            <w:tcW w:w="1236" w:type="dxa"/>
          </w:tcPr>
          <w:p w14:paraId="2A816603" w14:textId="1F0328B5" w:rsidR="00DE6284" w:rsidRDefault="00DE6284" w:rsidP="00DE6284">
            <w:pPr>
              <w:spacing w:after="120"/>
              <w:rPr>
                <w:rFonts w:eastAsiaTheme="minorEastAsia"/>
                <w:color w:val="000000" w:themeColor="text1"/>
                <w:lang w:val="en-US" w:eastAsia="zh-CN"/>
              </w:rPr>
            </w:pPr>
            <w:r>
              <w:rPr>
                <w:rFonts w:eastAsiaTheme="minorEastAsia"/>
                <w:color w:val="000000" w:themeColor="text1"/>
                <w:lang w:val="en-US" w:eastAsia="zh-CN"/>
              </w:rPr>
              <w:lastRenderedPageBreak/>
              <w:t>ZTE</w:t>
            </w:r>
          </w:p>
        </w:tc>
        <w:tc>
          <w:tcPr>
            <w:tcW w:w="8395" w:type="dxa"/>
          </w:tcPr>
          <w:p w14:paraId="573D6472" w14:textId="77777777" w:rsidR="00DE6284" w:rsidRDefault="00DE6284" w:rsidP="00DE6284">
            <w:pPr>
              <w:spacing w:after="120"/>
              <w:rPr>
                <w:b/>
                <w:color w:val="000000" w:themeColor="text1"/>
                <w:u w:val="single"/>
                <w:lang w:val="en-US" w:eastAsia="ko-KR"/>
              </w:rPr>
            </w:pPr>
            <w:r w:rsidRPr="00152184">
              <w:rPr>
                <w:b/>
                <w:color w:val="000000" w:themeColor="text1"/>
                <w:u w:val="single"/>
                <w:lang w:val="en-US" w:eastAsia="ko-KR"/>
              </w:rPr>
              <w:t>Issue 3-1-</w:t>
            </w:r>
            <w:r>
              <w:rPr>
                <w:b/>
                <w:color w:val="000000" w:themeColor="text1"/>
                <w:u w:val="single"/>
                <w:lang w:val="en-US" w:eastAsia="ko-KR"/>
              </w:rPr>
              <w:t>1</w:t>
            </w:r>
            <w:r w:rsidRPr="00152184">
              <w:rPr>
                <w:b/>
                <w:color w:val="000000" w:themeColor="text1"/>
                <w:u w:val="single"/>
                <w:lang w:val="en-US" w:eastAsia="ko-KR"/>
              </w:rPr>
              <w:t xml:space="preserve">: </w:t>
            </w:r>
            <w:r w:rsidRPr="00FC02AC">
              <w:rPr>
                <w:b/>
                <w:color w:val="000000" w:themeColor="text1"/>
                <w:u w:val="single"/>
                <w:lang w:val="en-US" w:eastAsia="ko-KR"/>
              </w:rPr>
              <w:t xml:space="preserve">Rank </w:t>
            </w:r>
            <w:r>
              <w:rPr>
                <w:b/>
                <w:color w:val="000000" w:themeColor="text1"/>
                <w:u w:val="single"/>
                <w:lang w:val="en-US" w:eastAsia="ko-KR"/>
              </w:rPr>
              <w:t>of</w:t>
            </w:r>
            <w:r w:rsidRPr="00FC02AC">
              <w:rPr>
                <w:b/>
                <w:color w:val="000000" w:themeColor="text1"/>
                <w:u w:val="single"/>
                <w:lang w:val="en-US" w:eastAsia="ko-KR"/>
              </w:rPr>
              <w:t xml:space="preserve"> interference PDSCH</w:t>
            </w:r>
            <w:r>
              <w:rPr>
                <w:b/>
                <w:color w:val="000000" w:themeColor="text1"/>
                <w:u w:val="single"/>
                <w:lang w:val="en-US" w:eastAsia="ko-KR"/>
              </w:rPr>
              <w:t xml:space="preserve"> f</w:t>
            </w:r>
            <w:r w:rsidRPr="00FF283F">
              <w:rPr>
                <w:b/>
                <w:color w:val="000000" w:themeColor="text1"/>
                <w:u w:val="single"/>
                <w:lang w:val="en-US" w:eastAsia="ko-KR"/>
              </w:rPr>
              <w:t>or rank of target UE is 2</w:t>
            </w:r>
          </w:p>
          <w:p w14:paraId="69434832" w14:textId="77777777" w:rsidR="00DE6284" w:rsidRDefault="00DE6284" w:rsidP="00DE6284">
            <w:pPr>
              <w:spacing w:after="120"/>
              <w:rPr>
                <w:rFonts w:eastAsiaTheme="minorEastAsia"/>
                <w:color w:val="000000" w:themeColor="text1"/>
                <w:lang w:val="en-US" w:eastAsia="zh-CN"/>
              </w:rPr>
            </w:pPr>
            <w:r>
              <w:rPr>
                <w:rFonts w:eastAsiaTheme="minorEastAsia"/>
                <w:color w:val="000000" w:themeColor="text1"/>
                <w:lang w:val="en-US" w:eastAsia="zh-CN"/>
              </w:rPr>
              <w:t>For defining performance requirements, Option 2 is fine.</w:t>
            </w:r>
          </w:p>
          <w:p w14:paraId="55359DC0" w14:textId="77777777" w:rsidR="00DE6284" w:rsidRDefault="00DE6284" w:rsidP="00DE6284">
            <w:pPr>
              <w:spacing w:after="120"/>
              <w:rPr>
                <w:rFonts w:eastAsiaTheme="minorEastAsia"/>
                <w:color w:val="000000" w:themeColor="text1"/>
                <w:lang w:val="en-US" w:eastAsia="zh-CN"/>
              </w:rPr>
            </w:pPr>
          </w:p>
          <w:p w14:paraId="04F1A4B2" w14:textId="77777777" w:rsidR="00DE6284" w:rsidRDefault="00DE6284" w:rsidP="00DE6284">
            <w:pPr>
              <w:tabs>
                <w:tab w:val="num" w:pos="720"/>
              </w:tabs>
              <w:spacing w:after="120"/>
              <w:rPr>
                <w:b/>
                <w:color w:val="000000" w:themeColor="text1"/>
                <w:u w:val="single"/>
                <w:lang w:val="en-US" w:eastAsia="ko-KR"/>
              </w:rPr>
            </w:pPr>
            <w:r>
              <w:rPr>
                <w:b/>
                <w:color w:val="000000" w:themeColor="text1"/>
                <w:u w:val="single"/>
                <w:lang w:val="en-US" w:eastAsia="ko-KR"/>
              </w:rPr>
              <w:t xml:space="preserve">Issue 3-1-2: </w:t>
            </w:r>
            <w:r w:rsidRPr="00C70348">
              <w:rPr>
                <w:b/>
                <w:color w:val="000000" w:themeColor="text1"/>
                <w:u w:val="single"/>
                <w:lang w:val="en-US" w:eastAsia="ko-KR"/>
              </w:rPr>
              <w:t>Precoder selection for interference UE</w:t>
            </w:r>
          </w:p>
          <w:p w14:paraId="45480141" w14:textId="77777777" w:rsidR="00DE6284" w:rsidRDefault="00DE6284" w:rsidP="00DE6284">
            <w:pPr>
              <w:spacing w:after="120"/>
              <w:rPr>
                <w:rFonts w:eastAsiaTheme="minorEastAsia"/>
                <w:color w:val="000000" w:themeColor="text1"/>
                <w:lang w:val="en-US" w:eastAsia="zh-CN"/>
              </w:rPr>
            </w:pPr>
            <w:r>
              <w:rPr>
                <w:rFonts w:eastAsiaTheme="minorEastAsia"/>
                <w:color w:val="000000" w:themeColor="text1"/>
                <w:lang w:val="en-US" w:eastAsia="zh-CN"/>
              </w:rPr>
              <w:t xml:space="preserve">Option 2. </w:t>
            </w:r>
            <w:r>
              <w:rPr>
                <w:color w:val="000000" w:themeColor="text1"/>
                <w:lang w:val="en-US" w:eastAsia="ko-KR"/>
              </w:rPr>
              <w:t>Orthogonality cannot be always guaranteed, so if we go for Option 1, we may have too optimistic performance gains</w:t>
            </w:r>
          </w:p>
          <w:p w14:paraId="7664E41D" w14:textId="77777777" w:rsidR="00DE6284" w:rsidRDefault="00DE6284" w:rsidP="00DE6284">
            <w:pPr>
              <w:spacing w:after="120"/>
              <w:rPr>
                <w:rFonts w:eastAsiaTheme="minorEastAsia"/>
                <w:color w:val="000000" w:themeColor="text1"/>
                <w:lang w:val="en-US" w:eastAsia="zh-CN"/>
              </w:rPr>
            </w:pPr>
          </w:p>
          <w:p w14:paraId="17903402" w14:textId="77777777" w:rsidR="00DE6284" w:rsidRPr="00B81320" w:rsidRDefault="00DE6284" w:rsidP="00DE6284">
            <w:pPr>
              <w:tabs>
                <w:tab w:val="num" w:pos="720"/>
              </w:tabs>
              <w:spacing w:after="120"/>
              <w:rPr>
                <w:b/>
                <w:color w:val="000000" w:themeColor="text1"/>
                <w:u w:val="single"/>
                <w:lang w:val="en-US" w:eastAsia="ko-KR"/>
              </w:rPr>
            </w:pPr>
            <w:r>
              <w:rPr>
                <w:b/>
                <w:color w:val="000000" w:themeColor="text1"/>
                <w:u w:val="single"/>
                <w:lang w:val="en-US" w:eastAsia="ko-KR"/>
              </w:rPr>
              <w:t xml:space="preserve">Issue 3-1-3: </w:t>
            </w:r>
            <w:r w:rsidRPr="00B81320">
              <w:rPr>
                <w:b/>
                <w:color w:val="000000" w:themeColor="text1"/>
                <w:u w:val="single"/>
                <w:lang w:val="en-US" w:eastAsia="ko-KR"/>
              </w:rPr>
              <w:t>DMRS ports for 1 target and 1 interfering UE scenario</w:t>
            </w:r>
            <w:r>
              <w:rPr>
                <w:b/>
                <w:color w:val="000000" w:themeColor="text1"/>
                <w:u w:val="single"/>
                <w:lang w:val="en-US" w:eastAsia="ko-KR"/>
              </w:rPr>
              <w:t xml:space="preserve"> and 1+1 rank configuration</w:t>
            </w:r>
          </w:p>
          <w:p w14:paraId="1227F3CA" w14:textId="77777777" w:rsidR="00DE6284" w:rsidRDefault="00DE6284" w:rsidP="00DE6284">
            <w:pPr>
              <w:spacing w:after="120"/>
              <w:rPr>
                <w:rFonts w:eastAsiaTheme="minorEastAsia"/>
                <w:color w:val="000000" w:themeColor="text1"/>
                <w:lang w:val="en-US" w:eastAsia="zh-CN"/>
              </w:rPr>
            </w:pPr>
            <w:r>
              <w:rPr>
                <w:rFonts w:eastAsiaTheme="minorEastAsia"/>
                <w:color w:val="000000" w:themeColor="text1"/>
                <w:lang w:val="en-US" w:eastAsia="zh-CN"/>
              </w:rPr>
              <w:t xml:space="preserve"> Fine with the recommended WF.</w:t>
            </w:r>
          </w:p>
          <w:p w14:paraId="21C055AA" w14:textId="77777777" w:rsidR="00DE6284" w:rsidRDefault="00DE6284" w:rsidP="00DE6284">
            <w:pPr>
              <w:spacing w:after="120"/>
              <w:rPr>
                <w:rFonts w:eastAsiaTheme="minorEastAsia"/>
                <w:color w:val="000000" w:themeColor="text1"/>
                <w:lang w:val="en-US" w:eastAsia="zh-CN"/>
              </w:rPr>
            </w:pPr>
          </w:p>
          <w:p w14:paraId="6AA326F5" w14:textId="77777777" w:rsidR="00DE6284" w:rsidRDefault="00DE6284" w:rsidP="00DE6284">
            <w:pPr>
              <w:spacing w:after="120"/>
              <w:rPr>
                <w:b/>
                <w:color w:val="000000" w:themeColor="text1"/>
                <w:u w:val="single"/>
                <w:lang w:val="en-US" w:eastAsia="ko-KR"/>
              </w:rPr>
            </w:pPr>
            <w:r>
              <w:rPr>
                <w:b/>
                <w:color w:val="000000" w:themeColor="text1"/>
                <w:u w:val="single"/>
                <w:lang w:val="en-US" w:eastAsia="ko-KR"/>
              </w:rPr>
              <w:t>Issue 3-1-4:</w:t>
            </w:r>
          </w:p>
          <w:p w14:paraId="101A7ACB" w14:textId="77777777" w:rsidR="00DE6284" w:rsidRDefault="00DE6284" w:rsidP="00DE6284">
            <w:pPr>
              <w:spacing w:after="120"/>
              <w:rPr>
                <w:bCs/>
                <w:color w:val="000000" w:themeColor="text1"/>
                <w:lang w:val="en-US" w:eastAsia="ko-KR"/>
              </w:rPr>
            </w:pPr>
            <w:r>
              <w:rPr>
                <w:bCs/>
                <w:color w:val="000000" w:themeColor="text1"/>
                <w:lang w:val="en-US" w:eastAsia="ko-KR"/>
              </w:rPr>
              <w:t>Fine with the recommended WF.</w:t>
            </w:r>
          </w:p>
          <w:p w14:paraId="62E585E6" w14:textId="77777777" w:rsidR="00DE6284" w:rsidRDefault="00DE6284" w:rsidP="00DE6284">
            <w:pPr>
              <w:spacing w:after="120"/>
              <w:rPr>
                <w:bCs/>
                <w:color w:val="000000" w:themeColor="text1"/>
                <w:lang w:val="en-US" w:eastAsia="ko-KR"/>
              </w:rPr>
            </w:pPr>
          </w:p>
          <w:p w14:paraId="1A4EC5B0" w14:textId="77777777" w:rsidR="00DE6284" w:rsidRDefault="00DE6284" w:rsidP="00DE6284">
            <w:pPr>
              <w:tabs>
                <w:tab w:val="num" w:pos="720"/>
              </w:tabs>
              <w:spacing w:after="120"/>
              <w:rPr>
                <w:b/>
                <w:color w:val="000000" w:themeColor="text1"/>
                <w:u w:val="single"/>
                <w:lang w:val="en-US" w:eastAsia="ko-KR"/>
              </w:rPr>
            </w:pPr>
            <w:r>
              <w:rPr>
                <w:b/>
                <w:color w:val="000000" w:themeColor="text1"/>
                <w:u w:val="single"/>
                <w:lang w:val="en-US" w:eastAsia="ko-KR"/>
              </w:rPr>
              <w:t xml:space="preserve">Issue 3-1-5: </w:t>
            </w:r>
            <w:r w:rsidRPr="004C62F2">
              <w:rPr>
                <w:rFonts w:eastAsiaTheme="minorEastAsia"/>
                <w:b/>
                <w:u w:val="single"/>
                <w:lang w:val="en-US" w:eastAsia="zh-CN"/>
              </w:rPr>
              <w:t>DMRS scrambling ID for target UE and co-scheduled UE</w:t>
            </w:r>
          </w:p>
          <w:p w14:paraId="5B02B173" w14:textId="77777777" w:rsidR="00DE6284" w:rsidRDefault="00DE6284" w:rsidP="00DE6284">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Option 1: same scrambling ID for the same CDM group, and different scrambling ID for different CDM groups. </w:t>
            </w:r>
          </w:p>
          <w:p w14:paraId="41335011" w14:textId="77777777" w:rsidR="00DE6284" w:rsidRPr="00152184" w:rsidRDefault="00DE6284" w:rsidP="00DE6284">
            <w:pPr>
              <w:spacing w:after="120"/>
              <w:rPr>
                <w:b/>
                <w:color w:val="000000" w:themeColor="text1"/>
                <w:u w:val="single"/>
                <w:lang w:val="en-US" w:eastAsia="ko-KR"/>
              </w:rPr>
            </w:pPr>
          </w:p>
        </w:tc>
      </w:tr>
      <w:tr w:rsidR="00967045" w:rsidRPr="000B62CF" w14:paraId="2DF62F58" w14:textId="77777777" w:rsidTr="004B1F46">
        <w:tc>
          <w:tcPr>
            <w:tcW w:w="1236" w:type="dxa"/>
          </w:tcPr>
          <w:p w14:paraId="33CE9B85" w14:textId="521BDC21" w:rsidR="00967045" w:rsidRDefault="00967045" w:rsidP="00967045">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11D8CB29" w14:textId="77777777" w:rsidR="00967045" w:rsidRDefault="00967045" w:rsidP="00967045">
            <w:pPr>
              <w:spacing w:after="120"/>
              <w:rPr>
                <w:b/>
                <w:color w:val="000000" w:themeColor="text1"/>
                <w:u w:val="single"/>
                <w:lang w:val="en-US" w:eastAsia="ko-KR"/>
              </w:rPr>
            </w:pPr>
            <w:r w:rsidRPr="00152184">
              <w:rPr>
                <w:b/>
                <w:color w:val="000000" w:themeColor="text1"/>
                <w:u w:val="single"/>
                <w:lang w:val="en-US" w:eastAsia="ko-KR"/>
              </w:rPr>
              <w:t>Issue 3-1-</w:t>
            </w:r>
            <w:r>
              <w:rPr>
                <w:b/>
                <w:color w:val="000000" w:themeColor="text1"/>
                <w:u w:val="single"/>
                <w:lang w:val="en-US" w:eastAsia="ko-KR"/>
              </w:rPr>
              <w:t>1</w:t>
            </w:r>
            <w:r w:rsidRPr="00152184">
              <w:rPr>
                <w:b/>
                <w:color w:val="000000" w:themeColor="text1"/>
                <w:u w:val="single"/>
                <w:lang w:val="en-US" w:eastAsia="ko-KR"/>
              </w:rPr>
              <w:t xml:space="preserve">: </w:t>
            </w:r>
            <w:r w:rsidRPr="00FC02AC">
              <w:rPr>
                <w:b/>
                <w:color w:val="000000" w:themeColor="text1"/>
                <w:u w:val="single"/>
                <w:lang w:val="en-US" w:eastAsia="ko-KR"/>
              </w:rPr>
              <w:t xml:space="preserve">Rank </w:t>
            </w:r>
            <w:r>
              <w:rPr>
                <w:b/>
                <w:color w:val="000000" w:themeColor="text1"/>
                <w:u w:val="single"/>
                <w:lang w:val="en-US" w:eastAsia="ko-KR"/>
              </w:rPr>
              <w:t>of</w:t>
            </w:r>
            <w:r w:rsidRPr="00FC02AC">
              <w:rPr>
                <w:b/>
                <w:color w:val="000000" w:themeColor="text1"/>
                <w:u w:val="single"/>
                <w:lang w:val="en-US" w:eastAsia="ko-KR"/>
              </w:rPr>
              <w:t xml:space="preserve"> interference PDSCH</w:t>
            </w:r>
            <w:r>
              <w:rPr>
                <w:b/>
                <w:color w:val="000000" w:themeColor="text1"/>
                <w:u w:val="single"/>
                <w:lang w:val="en-US" w:eastAsia="ko-KR"/>
              </w:rPr>
              <w:t xml:space="preserve"> f</w:t>
            </w:r>
            <w:r w:rsidRPr="00FF283F">
              <w:rPr>
                <w:b/>
                <w:color w:val="000000" w:themeColor="text1"/>
                <w:u w:val="single"/>
                <w:lang w:val="en-US" w:eastAsia="ko-KR"/>
              </w:rPr>
              <w:t>or rank of target UE is 2</w:t>
            </w:r>
          </w:p>
          <w:p w14:paraId="44F6B052" w14:textId="77777777" w:rsidR="00967045" w:rsidRDefault="00967045" w:rsidP="00967045">
            <w:pPr>
              <w:spacing w:after="120"/>
              <w:rPr>
                <w:rFonts w:eastAsiaTheme="minorEastAsia"/>
                <w:bCs/>
                <w:color w:val="000000" w:themeColor="text1"/>
                <w:lang w:val="en-US" w:eastAsia="zh-CN"/>
              </w:rPr>
            </w:pPr>
            <w:r w:rsidRPr="005B3B16">
              <w:rPr>
                <w:rFonts w:eastAsiaTheme="minorEastAsia"/>
                <w:bCs/>
                <w:color w:val="000000" w:themeColor="text1"/>
                <w:lang w:val="en-US" w:eastAsia="zh-CN"/>
              </w:rPr>
              <w:t>W</w:t>
            </w:r>
            <w:r>
              <w:rPr>
                <w:rFonts w:eastAsiaTheme="minorEastAsia"/>
                <w:bCs/>
                <w:color w:val="000000" w:themeColor="text1"/>
                <w:lang w:val="en-US" w:eastAsia="zh-CN"/>
              </w:rPr>
              <w:t>e prefer to consider both option 1 and option 2 to cover all typical scenarios in real network</w:t>
            </w:r>
          </w:p>
          <w:p w14:paraId="46D71E1E" w14:textId="77777777" w:rsidR="00967045" w:rsidRDefault="00967045" w:rsidP="00967045">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 @ Ericsson. Based on our understanding, it is feasible to use variable rank configurations for interference in inter cell scenario because different interference rank don’t have impact on performance. While for MU-MIMO, interference ranks have large impact on performance, so it is better to separate the test into different cases with different rank configurations to verify UE supporting different interference. </w:t>
            </w:r>
          </w:p>
          <w:p w14:paraId="45AB470E" w14:textId="77777777" w:rsidR="00967045" w:rsidRDefault="00967045" w:rsidP="00967045">
            <w:pPr>
              <w:tabs>
                <w:tab w:val="num" w:pos="720"/>
              </w:tabs>
              <w:spacing w:after="120"/>
              <w:rPr>
                <w:rFonts w:eastAsia="Malgun Gothic"/>
                <w:b/>
                <w:color w:val="000000" w:themeColor="text1"/>
                <w:u w:val="single"/>
                <w:lang w:val="en-US" w:eastAsia="ko-KR"/>
              </w:rPr>
            </w:pPr>
            <w:r>
              <w:rPr>
                <w:b/>
                <w:color w:val="000000" w:themeColor="text1"/>
                <w:u w:val="single"/>
                <w:lang w:val="en-US" w:eastAsia="ko-KR"/>
              </w:rPr>
              <w:t xml:space="preserve">Issue 3-1-2: </w:t>
            </w:r>
            <w:r w:rsidRPr="00C70348">
              <w:rPr>
                <w:b/>
                <w:color w:val="000000" w:themeColor="text1"/>
                <w:u w:val="single"/>
                <w:lang w:val="en-US" w:eastAsia="ko-KR"/>
              </w:rPr>
              <w:t>Precoder selection for interference UE</w:t>
            </w:r>
          </w:p>
          <w:p w14:paraId="56D1BBFA" w14:textId="77777777" w:rsidR="00967045" w:rsidRDefault="00967045" w:rsidP="00967045">
            <w:pPr>
              <w:tabs>
                <w:tab w:val="num" w:pos="720"/>
              </w:tabs>
              <w:spacing w:after="120"/>
              <w:rPr>
                <w:rFonts w:eastAsiaTheme="minorEastAsia"/>
                <w:color w:val="000000" w:themeColor="text1"/>
                <w:lang w:val="en-US" w:eastAsia="zh-CN"/>
              </w:rPr>
            </w:pPr>
            <w:r w:rsidRPr="005B3B16">
              <w:rPr>
                <w:rFonts w:eastAsiaTheme="minorEastAsia"/>
                <w:color w:val="000000" w:themeColor="text1"/>
                <w:lang w:val="en-US" w:eastAsia="zh-CN"/>
              </w:rPr>
              <w:t xml:space="preserve">We support option 2 because: </w:t>
            </w:r>
          </w:p>
          <w:p w14:paraId="47254222" w14:textId="77777777" w:rsidR="00967045" w:rsidRDefault="00967045" w:rsidP="00E03B2B">
            <w:pPr>
              <w:pStyle w:val="ListParagraph"/>
              <w:numPr>
                <w:ilvl w:val="0"/>
                <w:numId w:val="32"/>
              </w:numPr>
              <w:spacing w:after="120"/>
              <w:ind w:firstLineChars="0"/>
              <w:rPr>
                <w:rFonts w:eastAsiaTheme="minorEastAsia"/>
                <w:color w:val="000000" w:themeColor="text1"/>
                <w:lang w:val="en-US" w:eastAsia="zh-CN"/>
              </w:rPr>
            </w:pPr>
            <w:r>
              <w:rPr>
                <w:rFonts w:eastAsiaTheme="minorEastAsia" w:hint="eastAsia"/>
                <w:color w:val="000000" w:themeColor="text1"/>
                <w:lang w:val="en-US" w:eastAsia="zh-CN"/>
              </w:rPr>
              <w:t>R</w:t>
            </w:r>
            <w:r>
              <w:rPr>
                <w:rFonts w:eastAsiaTheme="minorEastAsia"/>
                <w:color w:val="000000" w:themeColor="text1"/>
                <w:lang w:val="en-US" w:eastAsia="zh-CN"/>
              </w:rPr>
              <w:t>andom PMI selection leads to larger interference so larger performance gain of IRC over MRC can be observed compared to orthogonal PMI selection</w:t>
            </w:r>
          </w:p>
          <w:p w14:paraId="7B66E3CC" w14:textId="77777777" w:rsidR="00967045" w:rsidRDefault="00967045" w:rsidP="00E03B2B">
            <w:pPr>
              <w:pStyle w:val="ListParagraph"/>
              <w:numPr>
                <w:ilvl w:val="0"/>
                <w:numId w:val="32"/>
              </w:numPr>
              <w:spacing w:after="120"/>
              <w:ind w:firstLineChars="0"/>
              <w:rPr>
                <w:rFonts w:eastAsiaTheme="minorEastAsia"/>
                <w:color w:val="000000" w:themeColor="text1"/>
                <w:lang w:val="en-US" w:eastAsia="zh-CN"/>
              </w:rPr>
            </w:pPr>
            <w:r>
              <w:rPr>
                <w:rFonts w:eastAsiaTheme="minorEastAsia"/>
                <w:color w:val="000000" w:themeColor="text1"/>
                <w:lang w:val="en-US" w:eastAsia="zh-CN"/>
              </w:rPr>
              <w:t>From our simulations, 70% of maximum throughput with random PMI selection can be reached for all cases except rank 2+2 with TDLC300-100 and MCS19.</w:t>
            </w:r>
          </w:p>
          <w:p w14:paraId="353DF3F5" w14:textId="77777777" w:rsidR="00967045" w:rsidRDefault="00967045" w:rsidP="00E03B2B">
            <w:pPr>
              <w:pStyle w:val="ListParagraph"/>
              <w:numPr>
                <w:ilvl w:val="0"/>
                <w:numId w:val="32"/>
              </w:numPr>
              <w:spacing w:after="120"/>
              <w:ind w:firstLineChars="0"/>
              <w:rPr>
                <w:rFonts w:eastAsiaTheme="minorEastAsia"/>
                <w:color w:val="000000" w:themeColor="text1"/>
                <w:lang w:val="en-US" w:eastAsia="zh-CN"/>
              </w:rPr>
            </w:pPr>
            <w:r>
              <w:rPr>
                <w:rFonts w:eastAsiaTheme="minorEastAsia"/>
                <w:color w:val="000000" w:themeColor="text1"/>
                <w:lang w:val="en-US" w:eastAsia="zh-CN"/>
              </w:rPr>
              <w:t>It is impossible to always schedule paired UEs with ideal orthogonal PMI only based on UE feedback. T</w:t>
            </w:r>
            <w:r>
              <w:rPr>
                <w:color w:val="000000" w:themeColor="text1"/>
                <w:lang w:val="en-US" w:eastAsia="ko-KR"/>
              </w:rPr>
              <w:t>oo optimistic and strict performance</w:t>
            </w:r>
            <w:r>
              <w:rPr>
                <w:rFonts w:eastAsiaTheme="minorEastAsia"/>
                <w:color w:val="000000" w:themeColor="text1"/>
                <w:lang w:val="en-US" w:eastAsia="zh-CN"/>
              </w:rPr>
              <w:t xml:space="preserve"> requirements will be defined based on ideal orthogonal PMI selection that deviates from the minimum requirements definition that RAN4 should focus on.</w:t>
            </w:r>
          </w:p>
          <w:p w14:paraId="24C4D8BE" w14:textId="77777777" w:rsidR="00967045" w:rsidRPr="00B81320" w:rsidRDefault="00967045" w:rsidP="00967045">
            <w:pPr>
              <w:tabs>
                <w:tab w:val="num" w:pos="720"/>
              </w:tabs>
              <w:spacing w:after="120"/>
              <w:rPr>
                <w:b/>
                <w:color w:val="000000" w:themeColor="text1"/>
                <w:u w:val="single"/>
                <w:lang w:val="en-US" w:eastAsia="ko-KR"/>
              </w:rPr>
            </w:pPr>
            <w:r>
              <w:rPr>
                <w:b/>
                <w:color w:val="000000" w:themeColor="text1"/>
                <w:u w:val="single"/>
                <w:lang w:val="en-US" w:eastAsia="ko-KR"/>
              </w:rPr>
              <w:t xml:space="preserve">Issue 3-1-3: </w:t>
            </w:r>
            <w:r w:rsidRPr="00B81320">
              <w:rPr>
                <w:b/>
                <w:color w:val="000000" w:themeColor="text1"/>
                <w:u w:val="single"/>
                <w:lang w:val="en-US" w:eastAsia="ko-KR"/>
              </w:rPr>
              <w:t>DMRS ports for 1 target and 1 interfering UE scenario</w:t>
            </w:r>
            <w:r>
              <w:rPr>
                <w:b/>
                <w:color w:val="000000" w:themeColor="text1"/>
                <w:u w:val="single"/>
                <w:lang w:val="en-US" w:eastAsia="ko-KR"/>
              </w:rPr>
              <w:t xml:space="preserve"> and 1+1 rank configuration</w:t>
            </w:r>
          </w:p>
          <w:p w14:paraId="2EBBC997" w14:textId="77777777" w:rsidR="00967045" w:rsidRDefault="00967045" w:rsidP="00967045">
            <w:pPr>
              <w:spacing w:after="120"/>
              <w:rPr>
                <w:rFonts w:eastAsiaTheme="minorEastAsia"/>
                <w:color w:val="000000" w:themeColor="text1"/>
                <w:lang w:val="en-US" w:eastAsia="zh-CN"/>
              </w:rPr>
            </w:pPr>
            <w:r>
              <w:rPr>
                <w:rFonts w:eastAsiaTheme="minorEastAsia"/>
                <w:color w:val="000000" w:themeColor="text1"/>
                <w:lang w:val="en-US" w:eastAsia="zh-CN"/>
              </w:rPr>
              <w:t xml:space="preserve">We </w:t>
            </w:r>
            <w:r w:rsidRPr="00AC3039">
              <w:rPr>
                <w:rFonts w:eastAsiaTheme="minorEastAsia"/>
                <w:bCs/>
                <w:color w:val="000000" w:themeColor="text1"/>
                <w:lang w:val="en-US" w:eastAsia="zh-CN"/>
              </w:rPr>
              <w:t>support</w:t>
            </w:r>
            <w:r>
              <w:rPr>
                <w:rFonts w:eastAsiaTheme="minorEastAsia"/>
                <w:color w:val="000000" w:themeColor="text1"/>
                <w:lang w:val="en-US" w:eastAsia="zh-CN"/>
              </w:rPr>
              <w:t xml:space="preserve"> option 1 because:</w:t>
            </w:r>
          </w:p>
          <w:p w14:paraId="75317427" w14:textId="77777777" w:rsidR="00967045" w:rsidRDefault="00967045" w:rsidP="00E03B2B">
            <w:pPr>
              <w:pStyle w:val="ListParagraph"/>
              <w:numPr>
                <w:ilvl w:val="0"/>
                <w:numId w:val="33"/>
              </w:numPr>
              <w:spacing w:after="120"/>
              <w:ind w:firstLineChars="0"/>
              <w:rPr>
                <w:rFonts w:eastAsiaTheme="minorEastAsia"/>
                <w:color w:val="000000" w:themeColor="text1"/>
                <w:lang w:val="en-US" w:eastAsia="zh-CN"/>
              </w:rPr>
            </w:pPr>
            <w:r>
              <w:rPr>
                <w:rFonts w:eastAsiaTheme="minorEastAsia"/>
                <w:color w:val="000000" w:themeColor="text1"/>
                <w:lang w:val="en-US" w:eastAsia="zh-CN"/>
              </w:rPr>
              <w:t>Channel estimation with interference of co-scheduled UE can be verified.</w:t>
            </w:r>
          </w:p>
          <w:p w14:paraId="0541F542" w14:textId="77777777" w:rsidR="00967045" w:rsidRDefault="00967045" w:rsidP="00E03B2B">
            <w:pPr>
              <w:pStyle w:val="ListParagraph"/>
              <w:numPr>
                <w:ilvl w:val="0"/>
                <w:numId w:val="33"/>
              </w:numPr>
              <w:spacing w:after="120"/>
              <w:ind w:firstLineChars="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nterference plus noise covariance matrix estimation with one CDM groups can be verified.</w:t>
            </w:r>
          </w:p>
          <w:p w14:paraId="4E6A8678" w14:textId="77777777" w:rsidR="00967045" w:rsidRDefault="00967045" w:rsidP="00967045">
            <w:pPr>
              <w:spacing w:after="12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hile above two aspects can’t be verified for Rank 1.</w:t>
            </w:r>
          </w:p>
          <w:p w14:paraId="67B58AD9" w14:textId="77777777" w:rsidR="00967045" w:rsidRDefault="00967045" w:rsidP="00967045">
            <w:pPr>
              <w:spacing w:after="120"/>
              <w:rPr>
                <w:rFonts w:eastAsiaTheme="minorEastAsia"/>
                <w:color w:val="000000" w:themeColor="text1"/>
                <w:lang w:val="en-US" w:eastAsia="zh-CN"/>
              </w:rPr>
            </w:pPr>
            <w:r>
              <w:rPr>
                <w:rFonts w:eastAsiaTheme="minorEastAsia"/>
                <w:color w:val="000000" w:themeColor="text1"/>
                <w:lang w:val="en-US" w:eastAsia="zh-CN"/>
              </w:rPr>
              <w:t>We don’t support option 3 since the test setup is complex, while the test purpose can be achieved with fixed number of DM-RS ports.</w:t>
            </w:r>
          </w:p>
          <w:p w14:paraId="3A9C9E32" w14:textId="77777777" w:rsidR="00967045" w:rsidRDefault="00967045" w:rsidP="00967045">
            <w:pPr>
              <w:spacing w:after="120"/>
              <w:rPr>
                <w:b/>
                <w:color w:val="000000" w:themeColor="text1"/>
                <w:u w:val="single"/>
                <w:lang w:val="en-US" w:eastAsia="ko-KR"/>
              </w:rPr>
            </w:pPr>
            <w:r>
              <w:rPr>
                <w:b/>
                <w:color w:val="000000" w:themeColor="text1"/>
                <w:u w:val="single"/>
                <w:lang w:val="en-US" w:eastAsia="ko-KR"/>
              </w:rPr>
              <w:lastRenderedPageBreak/>
              <w:t>Issue 3-1-4: Number of CDM groups without data configurations for case with rank 1+1 that target UE and co-scheduled UE are located in the same CDM group</w:t>
            </w:r>
          </w:p>
          <w:p w14:paraId="256DA534" w14:textId="77777777" w:rsidR="00967045" w:rsidRDefault="00967045" w:rsidP="00967045">
            <w:pPr>
              <w:spacing w:after="120"/>
              <w:rPr>
                <w:rFonts w:eastAsiaTheme="minorEastAsia"/>
                <w:color w:val="000000" w:themeColor="text1"/>
                <w:lang w:val="en-US" w:eastAsia="zh-CN"/>
              </w:rPr>
            </w:pPr>
            <w:r>
              <w:rPr>
                <w:rFonts w:eastAsiaTheme="minorEastAsia"/>
                <w:color w:val="000000" w:themeColor="text1"/>
                <w:lang w:val="en-US" w:eastAsia="zh-CN"/>
              </w:rPr>
              <w:t>We support option 1</w:t>
            </w:r>
          </w:p>
          <w:p w14:paraId="7A6788D7" w14:textId="77777777" w:rsidR="00967045" w:rsidRDefault="00967045" w:rsidP="00967045">
            <w:pPr>
              <w:spacing w:after="120"/>
              <w:rPr>
                <w:color w:val="000000" w:themeColor="text1"/>
                <w:u w:val="single"/>
                <w:lang w:val="en-US" w:eastAsia="ko-KR"/>
              </w:rPr>
            </w:pPr>
            <w:r>
              <w:rPr>
                <w:rFonts w:eastAsiaTheme="minorEastAsia"/>
                <w:color w:val="000000" w:themeColor="text1"/>
                <w:lang w:val="en-US" w:eastAsia="zh-CN"/>
              </w:rPr>
              <w:t xml:space="preserve">As discussed in our paper, different </w:t>
            </w:r>
            <w:r w:rsidRPr="002D3BDD">
              <w:rPr>
                <w:color w:val="000000" w:themeColor="text1"/>
                <w:u w:val="single"/>
                <w:lang w:val="en-US" w:eastAsia="ko-KR"/>
              </w:rPr>
              <w:t>Number of CDM groups without data configurations</w:t>
            </w:r>
            <w:r>
              <w:rPr>
                <w:color w:val="000000" w:themeColor="text1"/>
                <w:u w:val="single"/>
                <w:lang w:val="en-US" w:eastAsia="ko-KR"/>
              </w:rPr>
              <w:t xml:space="preserve"> for paired UEs will cause incorrect Ruu estimation. From the point of resource utilization, we prefer option 1.</w:t>
            </w:r>
          </w:p>
          <w:p w14:paraId="70F98ED9" w14:textId="77777777" w:rsidR="00967045" w:rsidRDefault="00967045" w:rsidP="00967045">
            <w:pPr>
              <w:tabs>
                <w:tab w:val="num" w:pos="720"/>
              </w:tabs>
              <w:spacing w:after="120"/>
              <w:rPr>
                <w:b/>
                <w:color w:val="000000" w:themeColor="text1"/>
                <w:u w:val="single"/>
                <w:lang w:val="en-US" w:eastAsia="ko-KR"/>
              </w:rPr>
            </w:pPr>
            <w:r>
              <w:rPr>
                <w:b/>
                <w:color w:val="000000" w:themeColor="text1"/>
                <w:u w:val="single"/>
                <w:lang w:val="en-US" w:eastAsia="ko-KR"/>
              </w:rPr>
              <w:t xml:space="preserve">Issue 3-1-5: </w:t>
            </w:r>
            <w:r w:rsidRPr="004C62F2">
              <w:rPr>
                <w:rFonts w:eastAsiaTheme="minorEastAsia"/>
                <w:b/>
                <w:u w:val="single"/>
                <w:lang w:val="en-US" w:eastAsia="zh-CN"/>
              </w:rPr>
              <w:t>DMRS scrambling ID for target UE and co-scheduled UE</w:t>
            </w:r>
          </w:p>
          <w:p w14:paraId="30EA06A8" w14:textId="77777777" w:rsidR="00967045" w:rsidRDefault="00967045" w:rsidP="00967045">
            <w:pPr>
              <w:spacing w:after="120"/>
              <w:rPr>
                <w:color w:val="000000" w:themeColor="text1"/>
                <w:u w:val="single"/>
                <w:lang w:val="en-US" w:eastAsia="ko-KR"/>
              </w:rPr>
            </w:pPr>
            <w:r>
              <w:rPr>
                <w:color w:val="000000" w:themeColor="text1"/>
                <w:u w:val="single"/>
                <w:lang w:val="en-US" w:eastAsia="ko-KR"/>
              </w:rPr>
              <w:t xml:space="preserve"> We support option 2 because:</w:t>
            </w:r>
          </w:p>
          <w:p w14:paraId="1D0E1D32" w14:textId="77777777" w:rsidR="00967045" w:rsidRDefault="00967045" w:rsidP="00E03B2B">
            <w:pPr>
              <w:pStyle w:val="ListParagraph"/>
              <w:numPr>
                <w:ilvl w:val="0"/>
                <w:numId w:val="34"/>
              </w:numPr>
              <w:spacing w:after="120"/>
              <w:ind w:firstLineChars="0"/>
              <w:rPr>
                <w:rFonts w:eastAsiaTheme="minorEastAsia"/>
                <w:color w:val="000000" w:themeColor="text1"/>
                <w:lang w:val="en-US" w:eastAsia="zh-CN"/>
              </w:rPr>
            </w:pPr>
            <w:r>
              <w:rPr>
                <w:rFonts w:eastAsiaTheme="minorEastAsia" w:hint="eastAsia"/>
                <w:color w:val="000000" w:themeColor="text1"/>
                <w:lang w:val="en-US" w:eastAsia="zh-CN"/>
              </w:rPr>
              <w:t>D</w:t>
            </w:r>
            <w:r>
              <w:rPr>
                <w:rFonts w:eastAsiaTheme="minorEastAsia"/>
                <w:color w:val="000000" w:themeColor="text1"/>
                <w:lang w:val="en-US" w:eastAsia="zh-CN"/>
              </w:rPr>
              <w:t>ifferent DMRS scrambling ID needs high layer signaling which will bring additional test complexity</w:t>
            </w:r>
          </w:p>
          <w:p w14:paraId="4182C98D" w14:textId="77777777" w:rsidR="00967045" w:rsidRDefault="00967045" w:rsidP="00E03B2B">
            <w:pPr>
              <w:pStyle w:val="ListParagraph"/>
              <w:numPr>
                <w:ilvl w:val="0"/>
                <w:numId w:val="34"/>
              </w:numPr>
              <w:spacing w:after="120"/>
              <w:ind w:firstLineChars="0"/>
              <w:rPr>
                <w:rFonts w:eastAsiaTheme="minorEastAsia"/>
                <w:color w:val="000000" w:themeColor="text1"/>
                <w:lang w:val="en-US" w:eastAsia="zh-CN"/>
              </w:rPr>
            </w:pPr>
            <w:r>
              <w:rPr>
                <w:rFonts w:eastAsiaTheme="minorEastAsia"/>
                <w:color w:val="000000" w:themeColor="text1"/>
                <w:lang w:val="en-US" w:eastAsia="zh-CN"/>
              </w:rPr>
              <w:t>Scrambling ID configuration has negligible impact on performance if legacy IRC processing is used.</w:t>
            </w:r>
          </w:p>
          <w:p w14:paraId="517AFD83" w14:textId="77777777" w:rsidR="00967045" w:rsidRDefault="00967045" w:rsidP="00E03B2B">
            <w:pPr>
              <w:pStyle w:val="ListParagraph"/>
              <w:numPr>
                <w:ilvl w:val="0"/>
                <w:numId w:val="34"/>
              </w:numPr>
              <w:spacing w:after="120"/>
              <w:ind w:firstLineChars="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e agree with QC that it helps to compare the performance for E-MMSE-IRC with MMSE-IRC in Rel-18 performance enhancement stage.</w:t>
            </w:r>
          </w:p>
          <w:p w14:paraId="183114C3" w14:textId="77777777" w:rsidR="00967045" w:rsidRPr="00152184" w:rsidRDefault="00967045" w:rsidP="00967045">
            <w:pPr>
              <w:spacing w:after="120"/>
              <w:rPr>
                <w:b/>
                <w:color w:val="000000" w:themeColor="text1"/>
                <w:u w:val="single"/>
                <w:lang w:val="en-US" w:eastAsia="ko-KR"/>
              </w:rPr>
            </w:pPr>
          </w:p>
        </w:tc>
      </w:tr>
    </w:tbl>
    <w:p w14:paraId="1B0CA980" w14:textId="77777777" w:rsidR="00F0788F" w:rsidRDefault="00F0788F" w:rsidP="00F0788F">
      <w:pPr>
        <w:rPr>
          <w:lang w:val="en-US" w:eastAsia="zh-CN"/>
        </w:rPr>
      </w:pPr>
    </w:p>
    <w:p w14:paraId="79CE5AD8" w14:textId="77777777" w:rsidR="00F0788F" w:rsidRDefault="00F0788F" w:rsidP="00F0788F">
      <w:pPr>
        <w:rPr>
          <w:lang w:val="en-US" w:eastAsia="zh-CN"/>
        </w:rPr>
      </w:pPr>
    </w:p>
    <w:p w14:paraId="7C7FF9BD" w14:textId="502FBF24" w:rsidR="00F0788F" w:rsidRPr="00090551" w:rsidRDefault="00F0788F" w:rsidP="00F0788F">
      <w:pPr>
        <w:pStyle w:val="Heading4"/>
      </w:pPr>
      <w:r w:rsidRPr="00090551">
        <w:t xml:space="preserve">Sub-topic </w:t>
      </w:r>
      <w:r>
        <w:t>3-</w:t>
      </w:r>
      <w:r w:rsidR="00465E13">
        <w:t>2</w:t>
      </w:r>
      <w:r w:rsidRPr="00090551">
        <w:t xml:space="preserve">: </w:t>
      </w:r>
      <w:r w:rsidRPr="006D709C">
        <w:rPr>
          <w:szCs w:val="16"/>
          <w:lang w:val="en-US"/>
        </w:rPr>
        <w:t>PDSCH parameters</w:t>
      </w:r>
    </w:p>
    <w:tbl>
      <w:tblPr>
        <w:tblStyle w:val="TableGrid"/>
        <w:tblW w:w="0" w:type="auto"/>
        <w:tblLook w:val="04A0" w:firstRow="1" w:lastRow="0" w:firstColumn="1" w:lastColumn="0" w:noHBand="0" w:noVBand="1"/>
      </w:tblPr>
      <w:tblGrid>
        <w:gridCol w:w="1236"/>
        <w:gridCol w:w="8395"/>
      </w:tblGrid>
      <w:tr w:rsidR="00F0788F" w:rsidRPr="00922FCD" w14:paraId="1C895AAD" w14:textId="77777777" w:rsidTr="00177A3D">
        <w:tc>
          <w:tcPr>
            <w:tcW w:w="1236" w:type="dxa"/>
          </w:tcPr>
          <w:p w14:paraId="549CCFCE" w14:textId="77777777" w:rsidR="00F0788F" w:rsidRPr="00922FCD" w:rsidRDefault="00F0788F" w:rsidP="00177A3D">
            <w:pPr>
              <w:spacing w:after="120"/>
              <w:rPr>
                <w:rFonts w:eastAsiaTheme="minorEastAsia"/>
                <w:b/>
                <w:bCs/>
                <w:color w:val="000000" w:themeColor="text1"/>
                <w:lang w:val="en-US" w:eastAsia="zh-CN"/>
              </w:rPr>
            </w:pPr>
            <w:r w:rsidRPr="00922FCD">
              <w:rPr>
                <w:rFonts w:eastAsiaTheme="minorEastAsia"/>
                <w:b/>
                <w:bCs/>
                <w:color w:val="000000" w:themeColor="text1"/>
                <w:lang w:val="en-US" w:eastAsia="zh-CN"/>
              </w:rPr>
              <w:t>Company</w:t>
            </w:r>
          </w:p>
        </w:tc>
        <w:tc>
          <w:tcPr>
            <w:tcW w:w="8395" w:type="dxa"/>
          </w:tcPr>
          <w:p w14:paraId="1EDCED53" w14:textId="77777777" w:rsidR="00F0788F" w:rsidRPr="00922FCD" w:rsidRDefault="00F0788F" w:rsidP="00177A3D">
            <w:pPr>
              <w:spacing w:after="120"/>
              <w:rPr>
                <w:rFonts w:eastAsiaTheme="minorEastAsia"/>
                <w:b/>
                <w:bCs/>
                <w:color w:val="000000" w:themeColor="text1"/>
                <w:lang w:val="en-US" w:eastAsia="zh-CN"/>
              </w:rPr>
            </w:pPr>
            <w:r w:rsidRPr="00922FCD">
              <w:rPr>
                <w:rFonts w:eastAsiaTheme="minorEastAsia"/>
                <w:b/>
                <w:bCs/>
                <w:color w:val="000000" w:themeColor="text1"/>
                <w:lang w:val="en-US" w:eastAsia="zh-CN"/>
              </w:rPr>
              <w:t>Comments</w:t>
            </w:r>
          </w:p>
        </w:tc>
      </w:tr>
      <w:tr w:rsidR="00F0788F" w:rsidRPr="00922FCD" w14:paraId="4B75D40E" w14:textId="77777777" w:rsidTr="00177A3D">
        <w:tc>
          <w:tcPr>
            <w:tcW w:w="1236" w:type="dxa"/>
          </w:tcPr>
          <w:p w14:paraId="5C686A4D" w14:textId="52C4A0DE" w:rsidR="00F0788F" w:rsidRPr="00922FCD" w:rsidRDefault="00465E13" w:rsidP="00177A3D">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4861FAD6" w14:textId="77777777" w:rsidR="00465E13" w:rsidRPr="0036101B" w:rsidRDefault="00465E13" w:rsidP="00465E13">
            <w:pPr>
              <w:spacing w:after="120"/>
              <w:rPr>
                <w:b/>
                <w:color w:val="000000" w:themeColor="text1"/>
                <w:u w:val="single"/>
                <w:lang w:val="en-US" w:eastAsia="ko-KR"/>
              </w:rPr>
            </w:pPr>
            <w:r>
              <w:rPr>
                <w:b/>
                <w:color w:val="000000" w:themeColor="text1"/>
                <w:u w:val="single"/>
                <w:lang w:val="en-US" w:eastAsia="ko-KR"/>
              </w:rPr>
              <w:t xml:space="preserve">Issue 3-2-1: </w:t>
            </w:r>
            <w:r w:rsidRPr="0036101B">
              <w:rPr>
                <w:b/>
                <w:color w:val="000000" w:themeColor="text1"/>
                <w:u w:val="single"/>
                <w:lang w:val="en-US" w:eastAsia="ko-KR"/>
              </w:rPr>
              <w:t>MIMO correlation for each UE</w:t>
            </w:r>
          </w:p>
          <w:p w14:paraId="4445A246" w14:textId="7AEEC6EE" w:rsidR="00F0788F" w:rsidRDefault="00465E13" w:rsidP="00177A3D">
            <w:pPr>
              <w:spacing w:after="120"/>
              <w:rPr>
                <w:rFonts w:eastAsiaTheme="minorEastAsia"/>
                <w:color w:val="000000" w:themeColor="text1"/>
                <w:lang w:val="en-US" w:eastAsia="zh-CN"/>
              </w:rPr>
            </w:pPr>
            <w:r>
              <w:rPr>
                <w:rFonts w:eastAsiaTheme="minorEastAsia"/>
                <w:color w:val="000000" w:themeColor="text1"/>
                <w:lang w:val="en-US" w:eastAsia="zh-CN"/>
              </w:rPr>
              <w:t>ULA Low for all. We don’t see a difference between XPL-Low and ULA low if the parameters are set to 0 for XPL-Low.</w:t>
            </w:r>
          </w:p>
          <w:p w14:paraId="4F3D5EDD" w14:textId="77777777" w:rsidR="00465E13" w:rsidRPr="00E75E09" w:rsidRDefault="00465E13" w:rsidP="00465E13">
            <w:pPr>
              <w:spacing w:after="120"/>
              <w:rPr>
                <w:lang w:val="en-US" w:eastAsia="zh-CN"/>
              </w:rPr>
            </w:pPr>
            <w:r>
              <w:rPr>
                <w:b/>
                <w:color w:val="000000" w:themeColor="text1"/>
                <w:u w:val="single"/>
                <w:lang w:val="en-US" w:eastAsia="ko-KR"/>
              </w:rPr>
              <w:t xml:space="preserve">Issue 3-2-2: </w:t>
            </w:r>
            <w:r w:rsidRPr="00E75E09">
              <w:rPr>
                <w:b/>
                <w:color w:val="000000" w:themeColor="text1"/>
                <w:u w:val="single"/>
                <w:lang w:val="en-US" w:eastAsia="ko-KR"/>
              </w:rPr>
              <w:t>Propagation condition</w:t>
            </w:r>
          </w:p>
          <w:p w14:paraId="5AE7CC3F" w14:textId="1A40AF41" w:rsidR="00465E13" w:rsidRDefault="00465E13" w:rsidP="00177A3D">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w:t>
            </w:r>
            <w:r w:rsidR="00B8402C">
              <w:rPr>
                <w:rFonts w:eastAsiaTheme="minorEastAsia"/>
                <w:color w:val="000000" w:themeColor="text1"/>
                <w:lang w:val="en-US" w:eastAsia="zh-CN"/>
              </w:rPr>
              <w:t>option</w:t>
            </w:r>
            <w:r>
              <w:rPr>
                <w:rFonts w:eastAsiaTheme="minorEastAsia"/>
                <w:color w:val="000000" w:themeColor="text1"/>
                <w:lang w:val="en-US" w:eastAsia="zh-CN"/>
              </w:rPr>
              <w:t xml:space="preserve"> 1. We don’t think TDLC</w:t>
            </w:r>
            <w:r w:rsidR="00B8402C">
              <w:rPr>
                <w:rFonts w:eastAsiaTheme="minorEastAsia"/>
                <w:color w:val="000000" w:themeColor="text1"/>
                <w:lang w:val="en-US" w:eastAsia="zh-CN"/>
              </w:rPr>
              <w:t>300-100 is suitable for MU-MIMO where typically PMI feedback from UEs are used at gNB for precoder selection.</w:t>
            </w:r>
          </w:p>
          <w:p w14:paraId="42CCD5AF" w14:textId="77777777" w:rsidR="00B8402C" w:rsidRDefault="00B8402C" w:rsidP="00177A3D">
            <w:pPr>
              <w:spacing w:after="120"/>
              <w:rPr>
                <w:rFonts w:eastAsiaTheme="minorEastAsia"/>
                <w:color w:val="000000" w:themeColor="text1"/>
                <w:lang w:val="en-US" w:eastAsia="zh-CN"/>
              </w:rPr>
            </w:pPr>
            <w:r>
              <w:rPr>
                <w:rFonts w:eastAsiaTheme="minorEastAsia"/>
                <w:color w:val="000000" w:themeColor="text1"/>
                <w:lang w:val="en-US" w:eastAsia="zh-CN"/>
              </w:rPr>
              <w:t>Also with MMSE-IRC, TDLSC has degraded performance in some cases.</w:t>
            </w:r>
          </w:p>
          <w:p w14:paraId="52481BE6" w14:textId="77777777" w:rsidR="00B8402C" w:rsidRPr="00E75E09" w:rsidRDefault="00B8402C" w:rsidP="00B8402C">
            <w:pPr>
              <w:spacing w:after="120"/>
              <w:rPr>
                <w:b/>
                <w:color w:val="000000" w:themeColor="text1"/>
                <w:u w:val="single"/>
                <w:lang w:val="en-US" w:eastAsia="ko-KR"/>
              </w:rPr>
            </w:pPr>
            <w:r>
              <w:rPr>
                <w:b/>
                <w:color w:val="000000" w:themeColor="text1"/>
                <w:u w:val="single"/>
                <w:lang w:val="en-US" w:eastAsia="ko-KR"/>
              </w:rPr>
              <w:t xml:space="preserve">Issue 3-2-3: </w:t>
            </w:r>
            <w:r w:rsidRPr="00E75E09">
              <w:rPr>
                <w:b/>
                <w:color w:val="000000" w:themeColor="text1"/>
                <w:u w:val="single"/>
                <w:lang w:val="en-US" w:eastAsia="ko-KR"/>
              </w:rPr>
              <w:t>MCS for target UE</w:t>
            </w:r>
          </w:p>
          <w:p w14:paraId="5CD4357A" w14:textId="77777777" w:rsidR="00B8402C" w:rsidRDefault="00B8402C" w:rsidP="00177A3D">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the recommended WF. </w:t>
            </w:r>
          </w:p>
          <w:p w14:paraId="7CDF502F" w14:textId="77777777" w:rsidR="00B8402C" w:rsidRDefault="00B8402C" w:rsidP="00B8402C">
            <w:pPr>
              <w:spacing w:after="120"/>
              <w:rPr>
                <w:rFonts w:eastAsiaTheme="minorEastAsia"/>
                <w:b/>
                <w:u w:val="single"/>
                <w:lang w:val="en-US" w:eastAsia="zh-CN"/>
              </w:rPr>
            </w:pPr>
            <w:r>
              <w:rPr>
                <w:b/>
                <w:color w:val="000000" w:themeColor="text1"/>
                <w:u w:val="single"/>
                <w:lang w:val="en-US" w:eastAsia="ko-KR"/>
              </w:rPr>
              <w:t xml:space="preserve">Issue 3-2-4: </w:t>
            </w:r>
            <w:r w:rsidRPr="009A50DC">
              <w:rPr>
                <w:rFonts w:eastAsiaTheme="minorEastAsia"/>
                <w:b/>
                <w:u w:val="single"/>
                <w:lang w:val="en-US" w:eastAsia="zh-CN"/>
              </w:rPr>
              <w:t>Signal power assumptions</w:t>
            </w:r>
          </w:p>
          <w:p w14:paraId="264FC9A3" w14:textId="77777777" w:rsidR="00B8402C" w:rsidRDefault="00B8402C" w:rsidP="00177A3D">
            <w:pPr>
              <w:spacing w:after="120"/>
              <w:rPr>
                <w:rFonts w:eastAsiaTheme="minorEastAsia"/>
                <w:color w:val="000000" w:themeColor="text1"/>
                <w:lang w:val="en-US" w:eastAsia="zh-CN"/>
              </w:rPr>
            </w:pPr>
            <w:r>
              <w:rPr>
                <w:rFonts w:eastAsiaTheme="minorEastAsia"/>
                <w:color w:val="000000" w:themeColor="text1"/>
                <w:lang w:val="en-US" w:eastAsia="zh-CN"/>
              </w:rPr>
              <w:t>Option 1</w:t>
            </w:r>
          </w:p>
          <w:p w14:paraId="35CEA9E3" w14:textId="77777777" w:rsidR="00B8402C" w:rsidRDefault="00B8402C" w:rsidP="00B8402C">
            <w:pPr>
              <w:spacing w:after="120"/>
              <w:rPr>
                <w:rFonts w:eastAsiaTheme="minorEastAsia"/>
                <w:b/>
                <w:u w:val="single"/>
                <w:lang w:val="en-US" w:eastAsia="zh-CN"/>
              </w:rPr>
            </w:pPr>
            <w:r>
              <w:rPr>
                <w:b/>
                <w:color w:val="000000" w:themeColor="text1"/>
                <w:u w:val="single"/>
                <w:lang w:val="en-US" w:eastAsia="ko-KR"/>
              </w:rPr>
              <w:t xml:space="preserve">Issue 3-2-5: </w:t>
            </w:r>
            <w:r>
              <w:rPr>
                <w:rStyle w:val="Strong"/>
                <w:u w:val="single"/>
              </w:rPr>
              <w:t>SNR assumptions</w:t>
            </w:r>
          </w:p>
          <w:p w14:paraId="75CDF7AB" w14:textId="77777777" w:rsidR="00B8402C" w:rsidRDefault="00B8402C" w:rsidP="00B8402C">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the recommended WF. </w:t>
            </w:r>
          </w:p>
          <w:p w14:paraId="2CC2E271" w14:textId="712151E6" w:rsidR="00B8402C" w:rsidRPr="00922FCD" w:rsidRDefault="00B8402C" w:rsidP="00177A3D">
            <w:pPr>
              <w:spacing w:after="120"/>
              <w:rPr>
                <w:rFonts w:eastAsiaTheme="minorEastAsia"/>
                <w:color w:val="000000" w:themeColor="text1"/>
                <w:lang w:val="en-US" w:eastAsia="zh-CN"/>
              </w:rPr>
            </w:pPr>
          </w:p>
        </w:tc>
      </w:tr>
      <w:tr w:rsidR="005C3C12" w:rsidRPr="00922FCD" w14:paraId="2F47F1FE" w14:textId="77777777" w:rsidTr="00177A3D">
        <w:tc>
          <w:tcPr>
            <w:tcW w:w="1236" w:type="dxa"/>
          </w:tcPr>
          <w:p w14:paraId="79A3EBB1" w14:textId="30808FC2" w:rsidR="005C3C12" w:rsidRPr="00922FCD" w:rsidDel="00465E13" w:rsidRDefault="005C3C12" w:rsidP="005C3C1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612E085A" w14:textId="77777777" w:rsidR="005C3C12" w:rsidRPr="0036101B" w:rsidRDefault="005C3C12" w:rsidP="005C3C12">
            <w:pPr>
              <w:spacing w:after="120"/>
              <w:rPr>
                <w:b/>
                <w:color w:val="000000" w:themeColor="text1"/>
                <w:u w:val="single"/>
                <w:lang w:val="en-US" w:eastAsia="ko-KR"/>
              </w:rPr>
            </w:pPr>
            <w:r>
              <w:rPr>
                <w:b/>
                <w:color w:val="000000" w:themeColor="text1"/>
                <w:u w:val="single"/>
                <w:lang w:val="en-US" w:eastAsia="ko-KR"/>
              </w:rPr>
              <w:t xml:space="preserve">Issue 3-2-1: </w:t>
            </w:r>
            <w:r w:rsidRPr="0036101B">
              <w:rPr>
                <w:b/>
                <w:color w:val="000000" w:themeColor="text1"/>
                <w:u w:val="single"/>
                <w:lang w:val="en-US" w:eastAsia="ko-KR"/>
              </w:rPr>
              <w:t>MIMO correlation for each UE</w:t>
            </w:r>
          </w:p>
          <w:p w14:paraId="1F4ECAC0" w14:textId="0BAEECD1" w:rsidR="005C3C12" w:rsidRDefault="005C3C12" w:rsidP="005C3C12">
            <w:pPr>
              <w:spacing w:after="120"/>
              <w:rPr>
                <w:rFonts w:eastAsiaTheme="minorEastAsia"/>
                <w:color w:val="000000" w:themeColor="text1"/>
                <w:lang w:val="en-US" w:eastAsia="zh-CN"/>
              </w:rPr>
            </w:pPr>
            <w:r>
              <w:rPr>
                <w:rFonts w:eastAsiaTheme="minorEastAsia"/>
                <w:color w:val="000000" w:themeColor="text1"/>
                <w:lang w:val="en-US" w:eastAsia="zh-CN"/>
              </w:rPr>
              <w:t>Support ULA low.</w:t>
            </w:r>
          </w:p>
          <w:p w14:paraId="2CC4F9F3" w14:textId="77777777" w:rsidR="005C3C12" w:rsidRPr="00E75E09" w:rsidRDefault="005C3C12" w:rsidP="005C3C12">
            <w:pPr>
              <w:spacing w:after="120"/>
              <w:rPr>
                <w:lang w:val="en-US" w:eastAsia="zh-CN"/>
              </w:rPr>
            </w:pPr>
            <w:r>
              <w:rPr>
                <w:b/>
                <w:color w:val="000000" w:themeColor="text1"/>
                <w:u w:val="single"/>
                <w:lang w:val="en-US" w:eastAsia="ko-KR"/>
              </w:rPr>
              <w:t xml:space="preserve">Issue 3-2-2: </w:t>
            </w:r>
            <w:r w:rsidRPr="00E75E09">
              <w:rPr>
                <w:b/>
                <w:color w:val="000000" w:themeColor="text1"/>
                <w:u w:val="single"/>
                <w:lang w:val="en-US" w:eastAsia="ko-KR"/>
              </w:rPr>
              <w:t>Propagation condition</w:t>
            </w:r>
          </w:p>
          <w:p w14:paraId="214A1696" w14:textId="2F3465D4" w:rsidR="005C3C12" w:rsidRDefault="005C3C12" w:rsidP="005C3C12">
            <w:pPr>
              <w:spacing w:after="120"/>
              <w:rPr>
                <w:rFonts w:eastAsiaTheme="minorEastAsia"/>
                <w:color w:val="000000" w:themeColor="text1"/>
                <w:lang w:val="en-US" w:eastAsia="zh-CN"/>
              </w:rPr>
            </w:pPr>
            <w:r w:rsidRPr="009661C0">
              <w:rPr>
                <w:rFonts w:eastAsia="SimSun"/>
                <w:color w:val="000000" w:themeColor="text1"/>
                <w:szCs w:val="24"/>
                <w:lang w:val="en-US" w:eastAsia="zh-CN"/>
              </w:rPr>
              <w:t>TDLA30-10</w:t>
            </w:r>
            <w:r>
              <w:rPr>
                <w:rFonts w:eastAsiaTheme="minorEastAsia"/>
                <w:color w:val="000000" w:themeColor="text1"/>
                <w:lang w:val="en-US" w:eastAsia="zh-CN"/>
              </w:rPr>
              <w:t xml:space="preserve"> and </w:t>
            </w:r>
            <w:r w:rsidRPr="009661C0">
              <w:rPr>
                <w:rFonts w:eastAsia="SimSun"/>
                <w:color w:val="000000" w:themeColor="text1"/>
                <w:szCs w:val="24"/>
                <w:lang w:val="en-US" w:eastAsia="zh-CN"/>
              </w:rPr>
              <w:t>TDLC300-100</w:t>
            </w:r>
            <w:r>
              <w:rPr>
                <w:rFonts w:eastAsiaTheme="minorEastAsia"/>
                <w:color w:val="000000" w:themeColor="text1"/>
                <w:lang w:val="en-US" w:eastAsia="zh-CN"/>
              </w:rPr>
              <w:t xml:space="preserve"> can be covered by different test cases. </w:t>
            </w:r>
            <w:r>
              <w:rPr>
                <w:rFonts w:eastAsiaTheme="minorEastAsia" w:hint="eastAsia"/>
                <w:color w:val="000000" w:themeColor="text1"/>
                <w:lang w:val="en-US" w:eastAsia="zh-CN"/>
              </w:rPr>
              <w:t>W</w:t>
            </w:r>
            <w:r>
              <w:rPr>
                <w:rFonts w:eastAsiaTheme="minorEastAsia"/>
                <w:color w:val="000000" w:themeColor="text1"/>
                <w:lang w:val="en-US" w:eastAsia="zh-CN"/>
              </w:rPr>
              <w:t>e can take Option 1 as compromise.</w:t>
            </w:r>
          </w:p>
          <w:p w14:paraId="325146DE" w14:textId="77777777" w:rsidR="005C3C12" w:rsidRDefault="005C3C12" w:rsidP="005C3C12">
            <w:pPr>
              <w:spacing w:after="120"/>
              <w:rPr>
                <w:rFonts w:eastAsiaTheme="minorEastAsia"/>
                <w:color w:val="000000" w:themeColor="text1"/>
                <w:lang w:val="en-US" w:eastAsia="zh-CN"/>
              </w:rPr>
            </w:pPr>
            <w:r>
              <w:rPr>
                <w:b/>
                <w:color w:val="000000" w:themeColor="text1"/>
                <w:u w:val="single"/>
                <w:lang w:val="en-US" w:eastAsia="ko-KR"/>
              </w:rPr>
              <w:t xml:space="preserve">Issue 3-2-4: </w:t>
            </w:r>
            <w:r w:rsidRPr="009A50DC">
              <w:rPr>
                <w:rFonts w:eastAsiaTheme="minorEastAsia"/>
                <w:b/>
                <w:u w:val="single"/>
                <w:lang w:val="en-US" w:eastAsia="zh-CN"/>
              </w:rPr>
              <w:t>Signal power assumptions</w:t>
            </w:r>
          </w:p>
          <w:p w14:paraId="0FCCA958" w14:textId="56D18C9F" w:rsidR="005C3C12" w:rsidRPr="005C3C12" w:rsidRDefault="005C3C12" w:rsidP="005C3C12">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2, we share similar view with China Telecom, while if we use RANK 2+RANK 2, then Option 2 is equal to Option 1.</w:t>
            </w:r>
          </w:p>
          <w:p w14:paraId="3989503D" w14:textId="77777777" w:rsidR="005C3C12" w:rsidRDefault="005C3C12" w:rsidP="005C3C12">
            <w:pPr>
              <w:spacing w:after="120"/>
              <w:rPr>
                <w:rFonts w:eastAsiaTheme="minorEastAsia"/>
                <w:b/>
                <w:u w:val="single"/>
                <w:lang w:val="en-US" w:eastAsia="zh-CN"/>
              </w:rPr>
            </w:pPr>
            <w:r>
              <w:rPr>
                <w:b/>
                <w:color w:val="000000" w:themeColor="text1"/>
                <w:u w:val="single"/>
                <w:lang w:val="en-US" w:eastAsia="ko-KR"/>
              </w:rPr>
              <w:t xml:space="preserve">Issue 3-2-5: </w:t>
            </w:r>
            <w:r>
              <w:rPr>
                <w:rStyle w:val="Strong"/>
                <w:u w:val="single"/>
              </w:rPr>
              <w:t>SNR assumptions</w:t>
            </w:r>
          </w:p>
          <w:p w14:paraId="63D801A2" w14:textId="3B6C719A" w:rsidR="005C3C12" w:rsidRDefault="005C3C12" w:rsidP="005C3C12">
            <w:pPr>
              <w:spacing w:after="120"/>
              <w:rPr>
                <w:rFonts w:eastAsiaTheme="minorEastAsia"/>
                <w:color w:val="000000" w:themeColor="text1"/>
                <w:lang w:val="en-US" w:eastAsia="zh-CN"/>
              </w:rPr>
            </w:pPr>
            <w:r>
              <w:rPr>
                <w:rFonts w:eastAsiaTheme="minorEastAsia" w:hint="eastAsia"/>
                <w:color w:val="000000" w:themeColor="text1"/>
                <w:lang w:val="en-US" w:eastAsia="zh-CN"/>
              </w:rPr>
              <w:t>Option</w:t>
            </w:r>
            <w:r>
              <w:rPr>
                <w:rFonts w:eastAsiaTheme="minorEastAsia"/>
                <w:color w:val="000000" w:themeColor="text1"/>
                <w:lang w:val="en-US" w:eastAsia="zh-CN"/>
              </w:rPr>
              <w:t xml:space="preserve"> 1 is clearer to us. We can compromise to Option 2 if other companies concern about the definition.</w:t>
            </w:r>
          </w:p>
          <w:p w14:paraId="2095D638" w14:textId="77777777" w:rsidR="005C3C12" w:rsidRDefault="005C3C12" w:rsidP="005C3C12">
            <w:pPr>
              <w:spacing w:after="120"/>
              <w:rPr>
                <w:b/>
                <w:color w:val="000000" w:themeColor="text1"/>
                <w:u w:val="single"/>
                <w:lang w:val="en-US" w:eastAsia="ko-KR"/>
              </w:rPr>
            </w:pPr>
          </w:p>
        </w:tc>
      </w:tr>
      <w:tr w:rsidR="00AB5052" w:rsidRPr="00922FCD" w14:paraId="3B438FE2" w14:textId="77777777" w:rsidTr="00177A3D">
        <w:tc>
          <w:tcPr>
            <w:tcW w:w="1236" w:type="dxa"/>
          </w:tcPr>
          <w:p w14:paraId="18AAFFF7" w14:textId="5E3B512A" w:rsidR="00AB5052" w:rsidRDefault="00AB5052" w:rsidP="00AB5052">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w:t>
            </w:r>
            <w:r>
              <w:rPr>
                <w:rFonts w:eastAsiaTheme="minorEastAsia"/>
                <w:color w:val="000000" w:themeColor="text1"/>
                <w:lang w:val="en-US" w:eastAsia="zh-CN"/>
              </w:rPr>
              <w:t>hina Telecom</w:t>
            </w:r>
          </w:p>
        </w:tc>
        <w:tc>
          <w:tcPr>
            <w:tcW w:w="8395" w:type="dxa"/>
          </w:tcPr>
          <w:p w14:paraId="24A5A881" w14:textId="77777777" w:rsidR="00AB5052" w:rsidRPr="000823D5" w:rsidRDefault="00AB5052" w:rsidP="00AB5052">
            <w:pPr>
              <w:spacing w:after="120"/>
              <w:rPr>
                <w:b/>
                <w:color w:val="000000" w:themeColor="text1"/>
                <w:u w:val="single"/>
                <w:lang w:val="en-US" w:eastAsia="ko-KR"/>
              </w:rPr>
            </w:pPr>
            <w:r w:rsidRPr="000823D5">
              <w:rPr>
                <w:b/>
                <w:color w:val="000000" w:themeColor="text1"/>
                <w:u w:val="single"/>
                <w:lang w:val="en-US" w:eastAsia="ko-KR"/>
              </w:rPr>
              <w:t>Issue 3-2-1: MIMO correlation for each UE</w:t>
            </w:r>
          </w:p>
          <w:p w14:paraId="023E1417" w14:textId="77777777" w:rsidR="00AB5052" w:rsidRPr="00C80253" w:rsidRDefault="00AB5052" w:rsidP="00AB5052">
            <w:pPr>
              <w:spacing w:after="120"/>
              <w:rPr>
                <w:rFonts w:eastAsiaTheme="minorEastAsia"/>
                <w:color w:val="000000" w:themeColor="text1"/>
                <w:lang w:val="en-US" w:eastAsia="zh-CN"/>
              </w:rPr>
            </w:pPr>
            <w:r w:rsidRPr="000823D5">
              <w:rPr>
                <w:rFonts w:eastAsiaTheme="minorEastAsia"/>
                <w:color w:val="000000" w:themeColor="text1"/>
                <w:lang w:val="en-US" w:eastAsia="zh-CN"/>
              </w:rPr>
              <w:t xml:space="preserve">We need check on the correlation matrix for ULA low and XPL low under the proposed </w:t>
            </w:r>
            <w:bookmarkStart w:id="11" w:name="OLE_LINK11"/>
            <w:r w:rsidRPr="000823D5">
              <w:rPr>
                <w:rFonts w:ascii="Arial" w:hAnsi="Arial" w:cs="Arial"/>
                <w:i/>
                <w:sz w:val="18"/>
              </w:rPr>
              <w:sym w:font="Symbol" w:char="F061"/>
            </w:r>
            <w:r w:rsidRPr="000823D5">
              <w:rPr>
                <w:rFonts w:ascii="Arial" w:hAnsi="Arial" w:cs="Arial"/>
                <w:sz w:val="18"/>
                <w:vertAlign w:val="subscript"/>
                <w:lang w:eastAsia="zh-CN"/>
              </w:rPr>
              <w:t>1</w:t>
            </w:r>
            <w:bookmarkStart w:id="12" w:name="OLE_LINK10"/>
            <w:r w:rsidRPr="000823D5">
              <w:rPr>
                <w:rFonts w:ascii="Arial" w:hAnsi="Arial" w:cs="Arial"/>
                <w:sz w:val="18"/>
                <w:lang w:eastAsia="zh-CN"/>
              </w:rPr>
              <w:t>=0</w:t>
            </w:r>
            <w:bookmarkEnd w:id="11"/>
            <w:bookmarkEnd w:id="12"/>
            <w:r w:rsidRPr="000823D5">
              <w:rPr>
                <w:rFonts w:ascii="Arial" w:hAnsi="Arial" w:cs="Arial"/>
                <w:sz w:val="18"/>
                <w:lang w:eastAsia="zh-CN"/>
              </w:rPr>
              <w:t>,</w:t>
            </w:r>
            <w:r w:rsidRPr="000823D5">
              <w:rPr>
                <w:rFonts w:ascii="Arial" w:hAnsi="Arial" w:cs="Arial"/>
                <w:i/>
                <w:sz w:val="18"/>
              </w:rPr>
              <w:t xml:space="preserve"> </w:t>
            </w:r>
            <w:r w:rsidRPr="000823D5">
              <w:rPr>
                <w:rFonts w:ascii="Arial" w:hAnsi="Arial" w:cs="Arial"/>
                <w:i/>
                <w:sz w:val="18"/>
              </w:rPr>
              <w:sym w:font="Symbol" w:char="F061"/>
            </w:r>
            <w:r w:rsidRPr="000823D5">
              <w:rPr>
                <w:rFonts w:ascii="Arial" w:hAnsi="Arial" w:cs="Arial"/>
                <w:sz w:val="18"/>
                <w:vertAlign w:val="subscript"/>
                <w:lang w:eastAsia="zh-CN"/>
              </w:rPr>
              <w:t>2</w:t>
            </w:r>
            <w:r w:rsidRPr="000823D5">
              <w:rPr>
                <w:rFonts w:ascii="Arial" w:hAnsi="Arial" w:cs="Arial"/>
                <w:sz w:val="18"/>
                <w:lang w:eastAsia="zh-CN"/>
              </w:rPr>
              <w:t xml:space="preserve">=0, </w:t>
            </w:r>
            <w:r w:rsidRPr="000823D5">
              <w:rPr>
                <w:rFonts w:ascii="Arial" w:hAnsi="Arial" w:cs="Arial"/>
                <w:i/>
                <w:sz w:val="18"/>
              </w:rPr>
              <w:sym w:font="Symbol" w:char="F062"/>
            </w:r>
            <w:r w:rsidRPr="000823D5">
              <w:rPr>
                <w:rFonts w:ascii="Arial" w:hAnsi="Arial" w:cs="Arial"/>
                <w:sz w:val="18"/>
              </w:rPr>
              <w:t>=0</w:t>
            </w:r>
            <w:r w:rsidRPr="000823D5">
              <w:rPr>
                <w:rFonts w:ascii="Arial" w:hAnsi="Arial" w:cs="Arial"/>
                <w:i/>
                <w:sz w:val="18"/>
              </w:rPr>
              <w:t xml:space="preserve"> and </w:t>
            </w:r>
            <w:r w:rsidRPr="000823D5">
              <w:rPr>
                <w:rFonts w:ascii="Symbol" w:hAnsi="Symbol" w:cs="Arial"/>
                <w:i/>
                <w:sz w:val="18"/>
              </w:rPr>
              <w:t></w:t>
            </w:r>
            <w:r w:rsidRPr="000823D5">
              <w:rPr>
                <w:rFonts w:ascii="Symbol" w:hAnsi="Symbol" w:cs="Arial"/>
                <w:sz w:val="18"/>
              </w:rPr>
              <w:t></w:t>
            </w:r>
            <w:r w:rsidRPr="000823D5">
              <w:rPr>
                <w:rFonts w:ascii="Symbol" w:hAnsi="Symbol" w:cs="Arial"/>
                <w:sz w:val="18"/>
              </w:rPr>
              <w:t></w:t>
            </w:r>
            <w:r w:rsidRPr="000823D5">
              <w:rPr>
                <w:rFonts w:ascii="Symbol" w:hAnsi="Symbol" w:cs="Arial"/>
                <w:sz w:val="18"/>
              </w:rPr>
              <w:t></w:t>
            </w:r>
            <w:r w:rsidRPr="00C80253">
              <w:rPr>
                <w:rFonts w:eastAsiaTheme="minorEastAsia"/>
                <w:color w:val="000000" w:themeColor="text1"/>
                <w:lang w:val="en-US" w:eastAsia="zh-CN"/>
              </w:rPr>
              <w:t>. We can come back to this in the second round.</w:t>
            </w:r>
          </w:p>
          <w:p w14:paraId="229564D0" w14:textId="16CB43DF" w:rsidR="00AB5052" w:rsidRPr="00C80253" w:rsidRDefault="00B10DCA" w:rsidP="00AB5052">
            <w:pPr>
              <w:spacing w:after="120"/>
              <w:rPr>
                <w:rFonts w:eastAsiaTheme="minorEastAsia"/>
                <w:color w:val="000000" w:themeColor="text1"/>
                <w:lang w:val="en-US" w:eastAsia="zh-CN"/>
              </w:rPr>
            </w:pPr>
            <w:r w:rsidRPr="00B10DCA">
              <w:rPr>
                <w:rFonts w:eastAsiaTheme="minorEastAsia" w:hint="eastAsia"/>
                <w:color w:val="000000" w:themeColor="text1"/>
                <w:highlight w:val="yellow"/>
                <w:lang w:val="en-US" w:eastAsia="zh-CN"/>
              </w:rPr>
              <w:t>C</w:t>
            </w:r>
            <w:r w:rsidRPr="00B10DCA">
              <w:rPr>
                <w:rFonts w:eastAsiaTheme="minorEastAsia"/>
                <w:color w:val="000000" w:themeColor="text1"/>
                <w:highlight w:val="yellow"/>
                <w:lang w:val="en-US" w:eastAsia="zh-CN"/>
              </w:rPr>
              <w:t>hina Telecom Update: Based on our calculation, we are fine to only consider ULA low.</w:t>
            </w:r>
          </w:p>
          <w:p w14:paraId="58494AB7" w14:textId="77777777" w:rsidR="00AB5052" w:rsidRPr="00C80253" w:rsidRDefault="00AB5052" w:rsidP="00AB5052">
            <w:pPr>
              <w:spacing w:after="120"/>
              <w:rPr>
                <w:b/>
                <w:color w:val="000000" w:themeColor="text1"/>
                <w:u w:val="single"/>
                <w:lang w:val="en-US" w:eastAsia="ko-KR"/>
              </w:rPr>
            </w:pPr>
            <w:r w:rsidRPr="00C80253">
              <w:rPr>
                <w:b/>
                <w:color w:val="000000" w:themeColor="text1"/>
                <w:u w:val="single"/>
                <w:lang w:val="en-US" w:eastAsia="ko-KR"/>
              </w:rPr>
              <w:t>Issue 3-2-2: Propagation condition</w:t>
            </w:r>
          </w:p>
          <w:p w14:paraId="0EC44672" w14:textId="77777777" w:rsidR="00AB5052" w:rsidRPr="00C80253" w:rsidRDefault="00AB5052" w:rsidP="00AB5052">
            <w:pPr>
              <w:spacing w:after="120"/>
              <w:rPr>
                <w:rFonts w:eastAsiaTheme="minorEastAsia"/>
                <w:color w:val="000000" w:themeColor="text1"/>
                <w:lang w:val="en-US" w:eastAsia="zh-CN"/>
              </w:rPr>
            </w:pPr>
            <w:r w:rsidRPr="00C80253">
              <w:rPr>
                <w:rFonts w:eastAsiaTheme="minorEastAsia" w:hint="eastAsia"/>
                <w:color w:val="000000" w:themeColor="text1"/>
                <w:lang w:val="en-US" w:eastAsia="zh-CN"/>
              </w:rPr>
              <w:t>S</w:t>
            </w:r>
            <w:r w:rsidRPr="00C80253">
              <w:rPr>
                <w:rFonts w:eastAsiaTheme="minorEastAsia"/>
                <w:color w:val="000000" w:themeColor="text1"/>
                <w:lang w:val="en-US" w:eastAsia="zh-CN"/>
              </w:rPr>
              <w:t>upport TDLC300-100 to better verify the Rnn estimation accuracy.</w:t>
            </w:r>
          </w:p>
          <w:p w14:paraId="1ACF2F79" w14:textId="77777777" w:rsidR="00AB5052" w:rsidRPr="00C80253" w:rsidRDefault="00AB5052" w:rsidP="00AB5052">
            <w:pPr>
              <w:spacing w:after="120"/>
              <w:rPr>
                <w:rFonts w:eastAsiaTheme="minorEastAsia"/>
                <w:color w:val="000000" w:themeColor="text1"/>
                <w:lang w:val="en-US" w:eastAsia="zh-CN"/>
              </w:rPr>
            </w:pPr>
          </w:p>
          <w:p w14:paraId="195D074E" w14:textId="77777777" w:rsidR="00AB5052" w:rsidRPr="00C80253" w:rsidRDefault="00AB5052" w:rsidP="00AB5052">
            <w:pPr>
              <w:spacing w:after="120"/>
              <w:rPr>
                <w:b/>
                <w:color w:val="000000" w:themeColor="text1"/>
                <w:u w:val="single"/>
                <w:lang w:val="en-US" w:eastAsia="ko-KR"/>
              </w:rPr>
            </w:pPr>
            <w:r w:rsidRPr="00C80253">
              <w:rPr>
                <w:b/>
                <w:color w:val="000000" w:themeColor="text1"/>
                <w:u w:val="single"/>
                <w:lang w:val="en-US" w:eastAsia="ko-KR"/>
              </w:rPr>
              <w:t>Issue 3-2-3: MCS for target UE</w:t>
            </w:r>
          </w:p>
          <w:p w14:paraId="20EE06B7" w14:textId="77777777" w:rsidR="00AB5052" w:rsidRPr="00C80253" w:rsidRDefault="00AB5052" w:rsidP="00AB5052">
            <w:pPr>
              <w:spacing w:after="120"/>
              <w:rPr>
                <w:rFonts w:eastAsiaTheme="minorEastAsia"/>
                <w:color w:val="000000" w:themeColor="text1"/>
                <w:lang w:val="en-US" w:eastAsia="zh-CN"/>
              </w:rPr>
            </w:pPr>
            <w:r w:rsidRPr="00C80253">
              <w:rPr>
                <w:rFonts w:eastAsiaTheme="minorEastAsia" w:hint="eastAsia"/>
                <w:color w:val="000000" w:themeColor="text1"/>
                <w:lang w:val="en-US" w:eastAsia="zh-CN"/>
              </w:rPr>
              <w:t>B</w:t>
            </w:r>
            <w:r w:rsidRPr="00C80253">
              <w:rPr>
                <w:rFonts w:eastAsiaTheme="minorEastAsia"/>
                <w:color w:val="000000" w:themeColor="text1"/>
                <w:lang w:val="en-US" w:eastAsia="zh-CN"/>
              </w:rPr>
              <w:t>ased on companies’ simulation results, with rank 2+2 and MCS 19, the SNR point @70% TP is either very high or N/A. Therefore, we are ok to only consider MCS13 for rank 2+2 case for phase II.</w:t>
            </w:r>
          </w:p>
          <w:p w14:paraId="668469FA" w14:textId="77777777" w:rsidR="00AB5052" w:rsidRPr="00C80253" w:rsidRDefault="00AB5052" w:rsidP="00AB5052">
            <w:pPr>
              <w:spacing w:after="120"/>
              <w:rPr>
                <w:rFonts w:eastAsiaTheme="minorEastAsia"/>
                <w:color w:val="000000" w:themeColor="text1"/>
                <w:lang w:val="en-US" w:eastAsia="zh-CN"/>
              </w:rPr>
            </w:pPr>
            <w:r w:rsidRPr="00C80253">
              <w:rPr>
                <w:rFonts w:eastAsiaTheme="minorEastAsia" w:hint="eastAsia"/>
                <w:color w:val="000000" w:themeColor="text1"/>
                <w:lang w:val="en-US" w:eastAsia="zh-CN"/>
              </w:rPr>
              <w:t>S</w:t>
            </w:r>
            <w:r w:rsidRPr="00C80253">
              <w:rPr>
                <w:rFonts w:eastAsiaTheme="minorEastAsia"/>
                <w:color w:val="000000" w:themeColor="text1"/>
                <w:lang w:val="en-US" w:eastAsia="zh-CN"/>
              </w:rPr>
              <w:t>ame time, we suggest to capture our simulation results for both MCS13 and MCS19 in the TR for phase I.</w:t>
            </w:r>
          </w:p>
          <w:p w14:paraId="00E29150" w14:textId="77777777" w:rsidR="00AB5052" w:rsidRPr="00C80253" w:rsidRDefault="00AB5052" w:rsidP="00AB5052">
            <w:pPr>
              <w:spacing w:after="120"/>
              <w:rPr>
                <w:rFonts w:eastAsiaTheme="minorEastAsia"/>
                <w:color w:val="000000" w:themeColor="text1"/>
                <w:lang w:val="en-US" w:eastAsia="zh-CN"/>
              </w:rPr>
            </w:pPr>
          </w:p>
          <w:p w14:paraId="0EED5659" w14:textId="77777777" w:rsidR="00AB5052" w:rsidRPr="00C80253" w:rsidRDefault="00AB5052" w:rsidP="00AB5052">
            <w:pPr>
              <w:spacing w:after="120"/>
              <w:rPr>
                <w:rFonts w:eastAsiaTheme="minorEastAsia"/>
                <w:b/>
                <w:u w:val="single"/>
                <w:lang w:val="en-US" w:eastAsia="zh-CN"/>
              </w:rPr>
            </w:pPr>
            <w:r w:rsidRPr="00C80253">
              <w:rPr>
                <w:b/>
                <w:color w:val="000000" w:themeColor="text1"/>
                <w:u w:val="single"/>
                <w:lang w:val="en-US" w:eastAsia="ko-KR"/>
              </w:rPr>
              <w:t xml:space="preserve">Issue 3-2-4: </w:t>
            </w:r>
            <w:r w:rsidRPr="00C80253">
              <w:rPr>
                <w:rFonts w:eastAsiaTheme="minorEastAsia"/>
                <w:b/>
                <w:u w:val="single"/>
                <w:lang w:val="en-US" w:eastAsia="zh-CN"/>
              </w:rPr>
              <w:t>Signal power assumptions</w:t>
            </w:r>
          </w:p>
          <w:p w14:paraId="42165539" w14:textId="77777777" w:rsidR="00AB5052" w:rsidRPr="00C80253" w:rsidRDefault="00AB5052" w:rsidP="00AB5052">
            <w:pPr>
              <w:spacing w:after="120"/>
              <w:rPr>
                <w:rFonts w:eastAsia="SimSun"/>
                <w:color w:val="000000" w:themeColor="text1"/>
                <w:szCs w:val="24"/>
                <w:lang w:val="en-US" w:eastAsia="zh-CN"/>
              </w:rPr>
            </w:pPr>
            <w:r w:rsidRPr="00C80253">
              <w:rPr>
                <w:rFonts w:eastAsiaTheme="minorEastAsia"/>
                <w:color w:val="000000" w:themeColor="text1"/>
                <w:lang w:val="en-US" w:eastAsia="zh-CN"/>
              </w:rPr>
              <w:t xml:space="preserve">The only concern we have on option 1 is that, if </w:t>
            </w:r>
            <w:r w:rsidRPr="00C80253">
              <w:rPr>
                <w:rFonts w:eastAsia="SimSun"/>
                <w:color w:val="000000" w:themeColor="text1"/>
                <w:szCs w:val="24"/>
                <w:lang w:val="en-US" w:eastAsia="zh-CN"/>
              </w:rPr>
              <w:t xml:space="preserve">Rank 2 (Target UE) + Rank 1 (Co-schedule UE) is used, </w:t>
            </w:r>
          </w:p>
          <w:p w14:paraId="6DD03639" w14:textId="77777777" w:rsidR="00AB5052" w:rsidRPr="00C80253" w:rsidRDefault="00AB5052" w:rsidP="00AB5052">
            <w:pPr>
              <w:spacing w:after="120"/>
              <w:rPr>
                <w:rFonts w:eastAsia="SimSun"/>
                <w:color w:val="000000" w:themeColor="text1"/>
                <w:szCs w:val="24"/>
                <w:lang w:val="en-US" w:eastAsia="zh-CN"/>
              </w:rPr>
            </w:pPr>
            <w:r w:rsidRPr="00C80253">
              <w:rPr>
                <w:rFonts w:eastAsia="SimSun"/>
                <w:color w:val="000000" w:themeColor="text1"/>
                <w:szCs w:val="24"/>
                <w:lang w:val="en-US" w:eastAsia="zh-CN"/>
              </w:rPr>
              <w:t>With Option 1, the co-scheduled UE’s SNR will be 3dB lower than the target UE, we are not sure if it is a practical UE pairing.</w:t>
            </w:r>
          </w:p>
          <w:p w14:paraId="67BD0804" w14:textId="77777777" w:rsidR="00AB5052" w:rsidRPr="00C80253" w:rsidRDefault="00AB5052" w:rsidP="00AB5052">
            <w:pPr>
              <w:spacing w:after="120"/>
              <w:rPr>
                <w:rFonts w:eastAsiaTheme="minorEastAsia"/>
                <w:color w:val="000000" w:themeColor="text1"/>
                <w:lang w:val="en-US" w:eastAsia="zh-CN"/>
              </w:rPr>
            </w:pPr>
          </w:p>
          <w:p w14:paraId="59E95D17" w14:textId="77777777" w:rsidR="00AB5052" w:rsidRPr="00C80253" w:rsidRDefault="00AB5052" w:rsidP="00AB5052">
            <w:pPr>
              <w:spacing w:after="120"/>
              <w:rPr>
                <w:rFonts w:eastAsiaTheme="minorEastAsia"/>
                <w:b/>
                <w:u w:val="single"/>
                <w:lang w:val="en-US" w:eastAsia="zh-CN"/>
              </w:rPr>
            </w:pPr>
            <w:r w:rsidRPr="00C80253">
              <w:rPr>
                <w:b/>
                <w:color w:val="000000" w:themeColor="text1"/>
                <w:u w:val="single"/>
                <w:lang w:val="en-US" w:eastAsia="ko-KR"/>
              </w:rPr>
              <w:t xml:space="preserve">Issue 3-2-5: </w:t>
            </w:r>
            <w:r w:rsidRPr="00C80253">
              <w:rPr>
                <w:rStyle w:val="Strong"/>
                <w:u w:val="single"/>
              </w:rPr>
              <w:t>SNR assumptions</w:t>
            </w:r>
          </w:p>
          <w:p w14:paraId="732A5D20" w14:textId="68A51AD0" w:rsidR="00AB5052" w:rsidRDefault="00AB5052" w:rsidP="00AB5052">
            <w:pPr>
              <w:spacing w:after="120"/>
              <w:rPr>
                <w:b/>
                <w:color w:val="000000" w:themeColor="text1"/>
                <w:u w:val="single"/>
                <w:lang w:val="en-US" w:eastAsia="ko-KR"/>
              </w:rPr>
            </w:pPr>
            <w:r w:rsidRPr="00C80253">
              <w:rPr>
                <w:rFonts w:eastAsiaTheme="minorEastAsia"/>
                <w:color w:val="000000" w:themeColor="text1"/>
                <w:lang w:val="en-US" w:eastAsia="zh-CN"/>
              </w:rPr>
              <w:t xml:space="preserve">We support the recommended WF. </w:t>
            </w:r>
          </w:p>
        </w:tc>
      </w:tr>
      <w:tr w:rsidR="000C0E66" w:rsidRPr="00A00EAC" w14:paraId="1D8CF30E" w14:textId="77777777" w:rsidTr="000C0E66">
        <w:tc>
          <w:tcPr>
            <w:tcW w:w="1236" w:type="dxa"/>
          </w:tcPr>
          <w:p w14:paraId="21E6C6DC" w14:textId="77777777" w:rsidR="000C0E66" w:rsidRDefault="000C0E66" w:rsidP="00A704CE">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2D67AED4" w14:textId="77777777" w:rsidR="000C0E66" w:rsidRPr="0036101B" w:rsidRDefault="000C0E66" w:rsidP="00A704CE">
            <w:pPr>
              <w:spacing w:after="120"/>
              <w:rPr>
                <w:b/>
                <w:color w:val="000000" w:themeColor="text1"/>
                <w:u w:val="single"/>
                <w:lang w:val="en-US" w:eastAsia="ko-KR"/>
              </w:rPr>
            </w:pPr>
            <w:r>
              <w:rPr>
                <w:b/>
                <w:color w:val="000000" w:themeColor="text1"/>
                <w:u w:val="single"/>
                <w:lang w:val="en-US" w:eastAsia="ko-KR"/>
              </w:rPr>
              <w:t xml:space="preserve">Issue 3-2-1: </w:t>
            </w:r>
            <w:r w:rsidRPr="0036101B">
              <w:rPr>
                <w:b/>
                <w:color w:val="000000" w:themeColor="text1"/>
                <w:u w:val="single"/>
                <w:lang w:val="en-US" w:eastAsia="ko-KR"/>
              </w:rPr>
              <w:t>MIMO correlation for each UE</w:t>
            </w:r>
          </w:p>
          <w:p w14:paraId="7DAACABC" w14:textId="77777777" w:rsidR="000C0E66" w:rsidRDefault="000C0E66" w:rsidP="00A704CE">
            <w:pPr>
              <w:spacing w:after="120"/>
              <w:rPr>
                <w:bCs/>
                <w:color w:val="000000" w:themeColor="text1"/>
                <w:lang w:val="en-US" w:eastAsia="ko-KR"/>
              </w:rPr>
            </w:pPr>
            <w:r w:rsidRPr="00A00EAC">
              <w:rPr>
                <w:bCs/>
                <w:color w:val="000000" w:themeColor="text1"/>
                <w:lang w:val="en-US" w:eastAsia="ko-KR"/>
              </w:rPr>
              <w:t>Support recommended WF</w:t>
            </w:r>
          </w:p>
          <w:p w14:paraId="1C3098B1" w14:textId="77777777" w:rsidR="000C0E66" w:rsidRPr="00E75E09" w:rsidRDefault="000C0E66" w:rsidP="00A704CE">
            <w:pPr>
              <w:spacing w:after="120"/>
              <w:rPr>
                <w:lang w:val="en-US" w:eastAsia="zh-CN"/>
              </w:rPr>
            </w:pPr>
            <w:r>
              <w:rPr>
                <w:b/>
                <w:color w:val="000000" w:themeColor="text1"/>
                <w:u w:val="single"/>
                <w:lang w:val="en-US" w:eastAsia="ko-KR"/>
              </w:rPr>
              <w:t xml:space="preserve">Issue 3-2-2: </w:t>
            </w:r>
            <w:r w:rsidRPr="00E75E09">
              <w:rPr>
                <w:b/>
                <w:color w:val="000000" w:themeColor="text1"/>
                <w:u w:val="single"/>
                <w:lang w:val="en-US" w:eastAsia="ko-KR"/>
              </w:rPr>
              <w:t>Propagation condition</w:t>
            </w:r>
          </w:p>
          <w:p w14:paraId="0F5E84A9" w14:textId="77777777" w:rsidR="000C0E66" w:rsidRDefault="000C0E66" w:rsidP="00A704CE">
            <w:pPr>
              <w:spacing w:after="120"/>
              <w:rPr>
                <w:bCs/>
                <w:color w:val="000000" w:themeColor="text1"/>
                <w:lang w:val="en-US" w:eastAsia="ko-KR"/>
              </w:rPr>
            </w:pPr>
            <w:r>
              <w:rPr>
                <w:bCs/>
                <w:color w:val="000000" w:themeColor="text1"/>
                <w:lang w:val="en-US" w:eastAsia="ko-KR"/>
              </w:rPr>
              <w:t>In case requirements will be defined with orthogonal precoder, we suggest to consider TDL-C channel model, because the higher MMSE-IRC gains are observed for several scenarios.</w:t>
            </w:r>
          </w:p>
          <w:p w14:paraId="38141060" w14:textId="77777777" w:rsidR="000C0E66" w:rsidRDefault="000C0E66" w:rsidP="00A704CE">
            <w:pPr>
              <w:spacing w:after="120"/>
              <w:rPr>
                <w:bCs/>
                <w:color w:val="000000" w:themeColor="text1"/>
                <w:lang w:val="en-US" w:eastAsia="ko-KR"/>
              </w:rPr>
            </w:pPr>
            <w:r>
              <w:rPr>
                <w:bCs/>
                <w:color w:val="000000" w:themeColor="text1"/>
                <w:lang w:val="en-US" w:eastAsia="ko-KR"/>
              </w:rPr>
              <w:t>In case requirements will be defined with random precoder, we suggest to consider TDL-A channel model because MMSE-IRC can not reach the 70% on max throughput for scenario with TDL-C and Rank 2+2 configuration, based on our results.</w:t>
            </w:r>
          </w:p>
          <w:p w14:paraId="74C50990" w14:textId="77777777" w:rsidR="000C0E66" w:rsidRPr="00E75E09" w:rsidRDefault="000C0E66" w:rsidP="00A704CE">
            <w:pPr>
              <w:spacing w:after="120"/>
              <w:rPr>
                <w:b/>
                <w:color w:val="000000" w:themeColor="text1"/>
                <w:u w:val="single"/>
                <w:lang w:val="en-US" w:eastAsia="ko-KR"/>
              </w:rPr>
            </w:pPr>
            <w:r>
              <w:rPr>
                <w:b/>
                <w:color w:val="000000" w:themeColor="text1"/>
                <w:u w:val="single"/>
                <w:lang w:val="en-US" w:eastAsia="ko-KR"/>
              </w:rPr>
              <w:t xml:space="preserve">Issue 3-2-3: </w:t>
            </w:r>
            <w:r w:rsidRPr="00E75E09">
              <w:rPr>
                <w:b/>
                <w:color w:val="000000" w:themeColor="text1"/>
                <w:u w:val="single"/>
                <w:lang w:val="en-US" w:eastAsia="ko-KR"/>
              </w:rPr>
              <w:t>MCS for target UE</w:t>
            </w:r>
          </w:p>
          <w:p w14:paraId="460CDF95" w14:textId="77777777" w:rsidR="000C0E66" w:rsidRDefault="000C0E66" w:rsidP="00A704CE">
            <w:pPr>
              <w:spacing w:after="120"/>
              <w:rPr>
                <w:bCs/>
                <w:color w:val="000000" w:themeColor="text1"/>
                <w:lang w:val="en-US" w:eastAsia="ko-KR"/>
              </w:rPr>
            </w:pPr>
            <w:r>
              <w:rPr>
                <w:bCs/>
                <w:color w:val="000000" w:themeColor="text1"/>
                <w:lang w:val="en-US" w:eastAsia="ko-KR"/>
              </w:rPr>
              <w:t>Recommended WF is fine for us.</w:t>
            </w:r>
          </w:p>
          <w:p w14:paraId="76EA4426" w14:textId="77777777" w:rsidR="000C0E66" w:rsidRDefault="000C0E66" w:rsidP="00A704CE">
            <w:pPr>
              <w:spacing w:after="120"/>
              <w:rPr>
                <w:bCs/>
                <w:color w:val="000000" w:themeColor="text1"/>
                <w:lang w:val="en-US" w:eastAsia="ko-KR"/>
              </w:rPr>
            </w:pPr>
            <w:r>
              <w:rPr>
                <w:bCs/>
                <w:color w:val="000000" w:themeColor="text1"/>
                <w:lang w:val="en-US" w:eastAsia="ko-KR"/>
              </w:rPr>
              <w:t>As for Rank 2+1, in case this scenario will be considered as dedicated test, we are fine use MCS 19. Same time, in case scenario with variable rank will be considered, same MCS should be used for scenario with Rank 2+1 and Rank 2+2. Therefore, we suggest to use MCS 13 for this case.</w:t>
            </w:r>
          </w:p>
          <w:p w14:paraId="14454AA9" w14:textId="0D136734" w:rsidR="000C0E66" w:rsidRDefault="000C0E66" w:rsidP="00A704CE">
            <w:pPr>
              <w:spacing w:after="120"/>
              <w:rPr>
                <w:rFonts w:eastAsiaTheme="minorEastAsia"/>
                <w:b/>
                <w:u w:val="single"/>
                <w:lang w:val="en-US" w:eastAsia="zh-CN"/>
              </w:rPr>
            </w:pPr>
            <w:r>
              <w:rPr>
                <w:b/>
                <w:color w:val="000000" w:themeColor="text1"/>
                <w:u w:val="single"/>
                <w:lang w:val="en-US" w:eastAsia="ko-KR"/>
              </w:rPr>
              <w:t xml:space="preserve">Issue 3-2-4: </w:t>
            </w:r>
            <w:r w:rsidRPr="009A50DC">
              <w:rPr>
                <w:rFonts w:eastAsiaTheme="minorEastAsia"/>
                <w:b/>
                <w:u w:val="single"/>
                <w:lang w:val="en-US" w:eastAsia="zh-CN"/>
              </w:rPr>
              <w:t>Signal power assumptions</w:t>
            </w:r>
            <w:r w:rsidR="000559D5">
              <w:rPr>
                <w:rFonts w:eastAsiaTheme="minorEastAsia"/>
                <w:b/>
                <w:u w:val="single"/>
                <w:lang w:val="en-US" w:eastAsia="zh-CN"/>
              </w:rPr>
              <w:t xml:space="preserve">  </w:t>
            </w:r>
          </w:p>
          <w:p w14:paraId="414DFBC1" w14:textId="77777777" w:rsidR="000C0E66" w:rsidRDefault="000C0E66" w:rsidP="00A704CE">
            <w:pPr>
              <w:spacing w:after="120"/>
              <w:rPr>
                <w:bCs/>
                <w:color w:val="000000" w:themeColor="text1"/>
                <w:lang w:val="en-US" w:eastAsia="ko-KR"/>
              </w:rPr>
            </w:pPr>
            <w:r>
              <w:rPr>
                <w:bCs/>
                <w:color w:val="000000" w:themeColor="text1"/>
                <w:lang w:val="en-US" w:eastAsia="ko-KR"/>
              </w:rPr>
              <w:t>We assume that Option 1 is more typical assumption because we consider equal power split between layers. In case Option 2 is considered, it means that per layer signal quality for different UEs will be different and we think that it is rather unfair assumption.</w:t>
            </w:r>
          </w:p>
          <w:p w14:paraId="67BFE417" w14:textId="77777777" w:rsidR="000C0E66" w:rsidRDefault="000C0E66" w:rsidP="00A704CE">
            <w:pPr>
              <w:spacing w:after="120"/>
              <w:rPr>
                <w:rFonts w:eastAsiaTheme="minorEastAsia"/>
                <w:b/>
                <w:u w:val="single"/>
                <w:lang w:val="en-US" w:eastAsia="zh-CN"/>
              </w:rPr>
            </w:pPr>
            <w:r>
              <w:rPr>
                <w:b/>
                <w:color w:val="000000" w:themeColor="text1"/>
                <w:u w:val="single"/>
                <w:lang w:val="en-US" w:eastAsia="ko-KR"/>
              </w:rPr>
              <w:t xml:space="preserve">Issue 3-2-5: </w:t>
            </w:r>
            <w:r>
              <w:rPr>
                <w:rStyle w:val="Strong"/>
                <w:u w:val="single"/>
              </w:rPr>
              <w:t>SNR assumptions</w:t>
            </w:r>
          </w:p>
          <w:p w14:paraId="479E4369" w14:textId="77777777" w:rsidR="000C0E66" w:rsidRPr="00A00EAC" w:rsidRDefault="000C0E66" w:rsidP="00A704CE">
            <w:pPr>
              <w:spacing w:after="120"/>
              <w:rPr>
                <w:bCs/>
                <w:color w:val="000000" w:themeColor="text1"/>
                <w:lang w:val="en-US" w:eastAsia="ko-KR"/>
              </w:rPr>
            </w:pPr>
            <w:r>
              <w:rPr>
                <w:bCs/>
                <w:color w:val="000000" w:themeColor="text1"/>
                <w:lang w:val="en-US" w:eastAsia="ko-KR"/>
              </w:rPr>
              <w:t>Support recommended WF.</w:t>
            </w:r>
          </w:p>
        </w:tc>
      </w:tr>
      <w:tr w:rsidR="004B4122" w:rsidRPr="00A00EAC" w14:paraId="3BF23018" w14:textId="77777777" w:rsidTr="000C0E66">
        <w:tc>
          <w:tcPr>
            <w:tcW w:w="1236" w:type="dxa"/>
          </w:tcPr>
          <w:p w14:paraId="1EAA39CE" w14:textId="4117D7D2" w:rsidR="004B4122" w:rsidRDefault="004B4122" w:rsidP="004B4122">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7CB58104" w14:textId="77777777" w:rsidR="004B4122" w:rsidRPr="0036101B" w:rsidRDefault="004B4122" w:rsidP="004B4122">
            <w:pPr>
              <w:spacing w:after="120"/>
              <w:rPr>
                <w:b/>
                <w:color w:val="000000" w:themeColor="text1"/>
                <w:u w:val="single"/>
                <w:lang w:val="en-US" w:eastAsia="ko-KR"/>
              </w:rPr>
            </w:pPr>
            <w:r>
              <w:rPr>
                <w:b/>
                <w:color w:val="000000" w:themeColor="text1"/>
                <w:u w:val="single"/>
                <w:lang w:val="en-US" w:eastAsia="ko-KR"/>
              </w:rPr>
              <w:t xml:space="preserve">Issue 3-2-1: </w:t>
            </w:r>
            <w:r w:rsidRPr="0036101B">
              <w:rPr>
                <w:b/>
                <w:color w:val="000000" w:themeColor="text1"/>
                <w:u w:val="single"/>
                <w:lang w:val="en-US" w:eastAsia="ko-KR"/>
              </w:rPr>
              <w:t>MIMO correlation for each UE</w:t>
            </w:r>
          </w:p>
          <w:p w14:paraId="5A2372AF" w14:textId="412A91FA" w:rsidR="004B4122" w:rsidRDefault="00C41A1A" w:rsidP="004B4122">
            <w:pPr>
              <w:spacing w:after="120"/>
              <w:rPr>
                <w:rFonts w:eastAsiaTheme="minorEastAsia"/>
                <w:color w:val="000000" w:themeColor="text1"/>
                <w:lang w:val="en-US" w:eastAsia="zh-CN"/>
              </w:rPr>
            </w:pPr>
            <w:r>
              <w:rPr>
                <w:rFonts w:eastAsiaTheme="minorEastAsia"/>
                <w:color w:val="000000" w:themeColor="text1"/>
                <w:lang w:val="en-US" w:eastAsia="zh-CN"/>
              </w:rPr>
              <w:t xml:space="preserve">Same comment as Apple. </w:t>
            </w:r>
            <w:r w:rsidR="0086112B">
              <w:rPr>
                <w:rFonts w:eastAsiaTheme="minorEastAsia"/>
                <w:color w:val="000000" w:themeColor="text1"/>
                <w:lang w:val="en-US" w:eastAsia="zh-CN"/>
              </w:rPr>
              <w:t>Ok with recommended WF.</w:t>
            </w:r>
          </w:p>
          <w:p w14:paraId="1CF383B6" w14:textId="77777777" w:rsidR="004B4122" w:rsidRPr="00E75E09" w:rsidRDefault="004B4122" w:rsidP="004B4122">
            <w:pPr>
              <w:spacing w:after="120"/>
              <w:rPr>
                <w:lang w:val="en-US" w:eastAsia="zh-CN"/>
              </w:rPr>
            </w:pPr>
            <w:r>
              <w:rPr>
                <w:b/>
                <w:color w:val="000000" w:themeColor="text1"/>
                <w:u w:val="single"/>
                <w:lang w:val="en-US" w:eastAsia="ko-KR"/>
              </w:rPr>
              <w:t xml:space="preserve">Issue 3-2-2: </w:t>
            </w:r>
            <w:r w:rsidRPr="00E75E09">
              <w:rPr>
                <w:b/>
                <w:color w:val="000000" w:themeColor="text1"/>
                <w:u w:val="single"/>
                <w:lang w:val="en-US" w:eastAsia="ko-KR"/>
              </w:rPr>
              <w:t>Propagation condition</w:t>
            </w:r>
          </w:p>
          <w:p w14:paraId="27CA05EB" w14:textId="66419583" w:rsidR="004B4122" w:rsidRDefault="00797680" w:rsidP="00FA2D98">
            <w:pPr>
              <w:spacing w:after="120"/>
              <w:rPr>
                <w:rFonts w:eastAsiaTheme="minorEastAsia"/>
                <w:color w:val="000000" w:themeColor="text1"/>
                <w:lang w:val="en-US" w:eastAsia="zh-CN"/>
              </w:rPr>
            </w:pPr>
            <w:r>
              <w:rPr>
                <w:rFonts w:eastAsiaTheme="minorEastAsia"/>
                <w:color w:val="000000" w:themeColor="text1"/>
                <w:lang w:val="en-US" w:eastAsia="zh-CN"/>
              </w:rPr>
              <w:lastRenderedPageBreak/>
              <w:t>Prefer</w:t>
            </w:r>
            <w:r w:rsidR="004B4122">
              <w:rPr>
                <w:rFonts w:eastAsiaTheme="minorEastAsia"/>
                <w:color w:val="000000" w:themeColor="text1"/>
                <w:lang w:val="en-US" w:eastAsia="zh-CN"/>
              </w:rPr>
              <w:t xml:space="preserve"> option 1. </w:t>
            </w:r>
            <w:r w:rsidR="00FA2D98">
              <w:rPr>
                <w:rFonts w:eastAsiaTheme="minorEastAsia"/>
                <w:color w:val="000000" w:themeColor="text1"/>
                <w:lang w:val="en-US" w:eastAsia="zh-CN"/>
              </w:rPr>
              <w:t>Low mobility scenario is more friendly to MU-MIMO since reported PMI will be more relevant in that case compared to higher Doppler scenario</w:t>
            </w:r>
            <w:r w:rsidR="00C8692D">
              <w:rPr>
                <w:rFonts w:eastAsiaTheme="minorEastAsia"/>
                <w:color w:val="000000" w:themeColor="text1"/>
                <w:lang w:val="en-US" w:eastAsia="zh-CN"/>
              </w:rPr>
              <w:t>.</w:t>
            </w:r>
          </w:p>
          <w:p w14:paraId="0C51CFB5" w14:textId="77777777" w:rsidR="004B4122" w:rsidRPr="00E75E09" w:rsidRDefault="004B4122" w:rsidP="004B4122">
            <w:pPr>
              <w:spacing w:after="120"/>
              <w:rPr>
                <w:b/>
                <w:color w:val="000000" w:themeColor="text1"/>
                <w:u w:val="single"/>
                <w:lang w:val="en-US" w:eastAsia="ko-KR"/>
              </w:rPr>
            </w:pPr>
            <w:r>
              <w:rPr>
                <w:b/>
                <w:color w:val="000000" w:themeColor="text1"/>
                <w:u w:val="single"/>
                <w:lang w:val="en-US" w:eastAsia="ko-KR"/>
              </w:rPr>
              <w:t xml:space="preserve">Issue 3-2-3: </w:t>
            </w:r>
            <w:r w:rsidRPr="00E75E09">
              <w:rPr>
                <w:b/>
                <w:color w:val="000000" w:themeColor="text1"/>
                <w:u w:val="single"/>
                <w:lang w:val="en-US" w:eastAsia="ko-KR"/>
              </w:rPr>
              <w:t>MCS for target UE</w:t>
            </w:r>
          </w:p>
          <w:p w14:paraId="399A033C" w14:textId="77239187" w:rsidR="004B4122" w:rsidRDefault="00A542BF" w:rsidP="004B4122">
            <w:pPr>
              <w:spacing w:after="120"/>
              <w:rPr>
                <w:rFonts w:eastAsiaTheme="minorEastAsia"/>
                <w:color w:val="000000" w:themeColor="text1"/>
                <w:lang w:val="en-US" w:eastAsia="zh-CN"/>
              </w:rPr>
            </w:pPr>
            <w:r>
              <w:rPr>
                <w:rFonts w:eastAsiaTheme="minorEastAsia"/>
                <w:color w:val="000000" w:themeColor="text1"/>
                <w:lang w:val="en-US" w:eastAsia="zh-CN"/>
              </w:rPr>
              <w:t>Ok with</w:t>
            </w:r>
            <w:r w:rsidR="004B4122">
              <w:rPr>
                <w:rFonts w:eastAsiaTheme="minorEastAsia"/>
                <w:color w:val="000000" w:themeColor="text1"/>
                <w:lang w:val="en-US" w:eastAsia="zh-CN"/>
              </w:rPr>
              <w:t xml:space="preserve"> recommended WF. </w:t>
            </w:r>
            <w:r>
              <w:rPr>
                <w:rFonts w:eastAsiaTheme="minorEastAsia"/>
                <w:color w:val="000000" w:themeColor="text1"/>
                <w:lang w:val="en-US" w:eastAsia="zh-CN"/>
              </w:rPr>
              <w:t>Prefer MCS13 for all cases.</w:t>
            </w:r>
          </w:p>
          <w:p w14:paraId="647ADC47" w14:textId="77777777" w:rsidR="004B4122" w:rsidRDefault="004B4122" w:rsidP="004B4122">
            <w:pPr>
              <w:spacing w:after="120"/>
              <w:rPr>
                <w:rFonts w:eastAsiaTheme="minorEastAsia"/>
                <w:b/>
                <w:u w:val="single"/>
                <w:lang w:val="en-US" w:eastAsia="zh-CN"/>
              </w:rPr>
            </w:pPr>
            <w:r>
              <w:rPr>
                <w:b/>
                <w:color w:val="000000" w:themeColor="text1"/>
                <w:u w:val="single"/>
                <w:lang w:val="en-US" w:eastAsia="ko-KR"/>
              </w:rPr>
              <w:t xml:space="preserve">Issue 3-2-4: </w:t>
            </w:r>
            <w:r w:rsidRPr="009A50DC">
              <w:rPr>
                <w:rFonts w:eastAsiaTheme="minorEastAsia"/>
                <w:b/>
                <w:u w:val="single"/>
                <w:lang w:val="en-US" w:eastAsia="zh-CN"/>
              </w:rPr>
              <w:t>Signal power assumptions</w:t>
            </w:r>
          </w:p>
          <w:p w14:paraId="58617492" w14:textId="1167C9AC" w:rsidR="004B4122" w:rsidRDefault="00B6335D" w:rsidP="004B4122">
            <w:pPr>
              <w:spacing w:after="120"/>
              <w:rPr>
                <w:rFonts w:eastAsiaTheme="minorEastAsia"/>
                <w:color w:val="000000" w:themeColor="text1"/>
                <w:lang w:val="en-US" w:eastAsia="zh-CN"/>
              </w:rPr>
            </w:pPr>
            <w:r>
              <w:rPr>
                <w:rFonts w:eastAsiaTheme="minorEastAsia"/>
                <w:color w:val="000000" w:themeColor="text1"/>
                <w:lang w:val="en-US" w:eastAsia="zh-CN"/>
              </w:rPr>
              <w:t xml:space="preserve">Prefer </w:t>
            </w:r>
            <w:r w:rsidR="004B4122">
              <w:rPr>
                <w:rFonts w:eastAsiaTheme="minorEastAsia"/>
                <w:color w:val="000000" w:themeColor="text1"/>
                <w:lang w:val="en-US" w:eastAsia="zh-CN"/>
              </w:rPr>
              <w:t>Option 1</w:t>
            </w:r>
            <w:r>
              <w:rPr>
                <w:rFonts w:eastAsiaTheme="minorEastAsia"/>
                <w:color w:val="000000" w:themeColor="text1"/>
                <w:lang w:val="en-US" w:eastAsia="zh-CN"/>
              </w:rPr>
              <w:t>.</w:t>
            </w:r>
          </w:p>
          <w:p w14:paraId="2DC1EAA5" w14:textId="77777777" w:rsidR="004B4122" w:rsidRDefault="004B4122" w:rsidP="004B4122">
            <w:pPr>
              <w:spacing w:after="120"/>
              <w:rPr>
                <w:rFonts w:eastAsiaTheme="minorEastAsia"/>
                <w:b/>
                <w:u w:val="single"/>
                <w:lang w:val="en-US" w:eastAsia="zh-CN"/>
              </w:rPr>
            </w:pPr>
            <w:r>
              <w:rPr>
                <w:b/>
                <w:color w:val="000000" w:themeColor="text1"/>
                <w:u w:val="single"/>
                <w:lang w:val="en-US" w:eastAsia="ko-KR"/>
              </w:rPr>
              <w:t xml:space="preserve">Issue 3-2-5: </w:t>
            </w:r>
            <w:r>
              <w:rPr>
                <w:rStyle w:val="Strong"/>
                <w:u w:val="single"/>
              </w:rPr>
              <w:t>SNR assumptions</w:t>
            </w:r>
          </w:p>
          <w:p w14:paraId="03785F71" w14:textId="68A7E0BD" w:rsidR="004B4122" w:rsidRPr="008C5707" w:rsidRDefault="004B4122" w:rsidP="004B4122">
            <w:pPr>
              <w:spacing w:after="120"/>
              <w:rPr>
                <w:rFonts w:eastAsiaTheme="minorEastAsia"/>
                <w:color w:val="000000" w:themeColor="text1"/>
                <w:lang w:val="en-US" w:eastAsia="zh-CN"/>
              </w:rPr>
            </w:pPr>
            <w:r>
              <w:rPr>
                <w:rFonts w:eastAsiaTheme="minorEastAsia"/>
                <w:color w:val="000000" w:themeColor="text1"/>
                <w:lang w:val="en-US" w:eastAsia="zh-CN"/>
              </w:rPr>
              <w:t xml:space="preserve">We </w:t>
            </w:r>
            <w:r w:rsidR="000A1384">
              <w:rPr>
                <w:rFonts w:eastAsiaTheme="minorEastAsia"/>
                <w:color w:val="000000" w:themeColor="text1"/>
                <w:lang w:val="en-US" w:eastAsia="zh-CN"/>
              </w:rPr>
              <w:t xml:space="preserve">prefer Option 1. </w:t>
            </w:r>
            <w:r w:rsidR="005A5AF9">
              <w:rPr>
                <w:rFonts w:eastAsiaTheme="minorEastAsia"/>
                <w:color w:val="000000" w:themeColor="text1"/>
                <w:lang w:val="en-US" w:eastAsia="zh-CN"/>
              </w:rPr>
              <w:t xml:space="preserve">Regardless of the </w:t>
            </w:r>
            <w:r w:rsidR="005C2655">
              <w:rPr>
                <w:rFonts w:eastAsiaTheme="minorEastAsia"/>
                <w:color w:val="000000" w:themeColor="text1"/>
                <w:lang w:val="en-US" w:eastAsia="zh-CN"/>
              </w:rPr>
              <w:t xml:space="preserve">option chosen, the performance is not going to change. It’s just a matter of how we capture it in the spec. </w:t>
            </w:r>
            <w:r w:rsidR="005A5AF9">
              <w:rPr>
                <w:rFonts w:eastAsiaTheme="minorEastAsia"/>
                <w:color w:val="000000" w:themeColor="text1"/>
                <w:lang w:val="en-US" w:eastAsia="zh-CN"/>
              </w:rPr>
              <w:t xml:space="preserve">In the end, RAN4 is defining the requirements for target UE. So, </w:t>
            </w:r>
            <w:r w:rsidR="005C2655">
              <w:rPr>
                <w:rFonts w:eastAsiaTheme="minorEastAsia"/>
                <w:color w:val="000000" w:themeColor="text1"/>
                <w:lang w:val="en-US" w:eastAsia="zh-CN"/>
              </w:rPr>
              <w:t xml:space="preserve">in our opinion, </w:t>
            </w:r>
            <w:r w:rsidR="005A5AF9">
              <w:rPr>
                <w:rFonts w:eastAsiaTheme="minorEastAsia"/>
                <w:color w:val="000000" w:themeColor="text1"/>
                <w:lang w:val="en-US" w:eastAsia="zh-CN"/>
              </w:rPr>
              <w:t>we should define the requirement</w:t>
            </w:r>
            <w:r>
              <w:rPr>
                <w:rFonts w:eastAsiaTheme="minorEastAsia"/>
                <w:color w:val="000000" w:themeColor="text1"/>
                <w:lang w:val="en-US" w:eastAsia="zh-CN"/>
              </w:rPr>
              <w:t xml:space="preserve"> </w:t>
            </w:r>
            <w:r w:rsidR="005C2655">
              <w:rPr>
                <w:rFonts w:eastAsiaTheme="minorEastAsia"/>
                <w:color w:val="000000" w:themeColor="text1"/>
                <w:lang w:val="en-US" w:eastAsia="zh-CN"/>
              </w:rPr>
              <w:t>based on target UE SNR only</w:t>
            </w:r>
            <w:r w:rsidR="00914705">
              <w:rPr>
                <w:rFonts w:eastAsiaTheme="minorEastAsia"/>
                <w:color w:val="000000" w:themeColor="text1"/>
                <w:lang w:val="en-US" w:eastAsia="zh-CN"/>
              </w:rPr>
              <w:t xml:space="preserve"> and define the power ratio between the two UEs as discussed in Issue 3-2-4. We believe that this way will be </w:t>
            </w:r>
            <w:r w:rsidR="00D56CDD">
              <w:rPr>
                <w:rFonts w:eastAsiaTheme="minorEastAsia"/>
                <w:color w:val="000000" w:themeColor="text1"/>
                <w:lang w:val="en-US" w:eastAsia="zh-CN"/>
              </w:rPr>
              <w:t>clearer</w:t>
            </w:r>
            <w:r w:rsidR="00914705">
              <w:rPr>
                <w:rFonts w:eastAsiaTheme="minorEastAsia"/>
                <w:color w:val="000000" w:themeColor="text1"/>
                <w:lang w:val="en-US" w:eastAsia="zh-CN"/>
              </w:rPr>
              <w:t xml:space="preserve"> to the reader of the spec.</w:t>
            </w:r>
          </w:p>
        </w:tc>
      </w:tr>
      <w:tr w:rsidR="000B13B6" w:rsidRPr="00A00EAC" w14:paraId="3E9216B0" w14:textId="77777777" w:rsidTr="000C0E66">
        <w:tc>
          <w:tcPr>
            <w:tcW w:w="1236" w:type="dxa"/>
          </w:tcPr>
          <w:p w14:paraId="18A49CA3" w14:textId="1E6C1B4C" w:rsidR="000B13B6" w:rsidRDefault="000B13B6" w:rsidP="000B13B6">
            <w:pPr>
              <w:spacing w:after="120"/>
              <w:rPr>
                <w:rFonts w:eastAsiaTheme="minorEastAsia"/>
                <w:color w:val="000000" w:themeColor="text1"/>
                <w:lang w:val="en-US" w:eastAsia="zh-CN"/>
              </w:rPr>
            </w:pPr>
            <w:r>
              <w:rPr>
                <w:rFonts w:eastAsiaTheme="minorEastAsia"/>
                <w:color w:val="000000" w:themeColor="text1"/>
                <w:lang w:val="en-US" w:eastAsia="zh-CN"/>
              </w:rPr>
              <w:lastRenderedPageBreak/>
              <w:t>Ericsson</w:t>
            </w:r>
          </w:p>
        </w:tc>
        <w:tc>
          <w:tcPr>
            <w:tcW w:w="8395" w:type="dxa"/>
          </w:tcPr>
          <w:p w14:paraId="345FE569" w14:textId="77777777" w:rsidR="000B13B6" w:rsidRDefault="000B13B6" w:rsidP="000B13B6">
            <w:pPr>
              <w:spacing w:after="120"/>
              <w:rPr>
                <w:b/>
                <w:color w:val="000000" w:themeColor="text1"/>
                <w:u w:val="single"/>
                <w:lang w:val="en-US" w:eastAsia="ko-KR"/>
              </w:rPr>
            </w:pPr>
            <w:r w:rsidRPr="000823D5">
              <w:rPr>
                <w:b/>
                <w:color w:val="000000" w:themeColor="text1"/>
                <w:u w:val="single"/>
                <w:lang w:val="en-US" w:eastAsia="ko-KR"/>
              </w:rPr>
              <w:t>Issue 3-2-1: MIMO correlation for each UE</w:t>
            </w:r>
          </w:p>
          <w:p w14:paraId="5DF0CCD4" w14:textId="77777777" w:rsidR="000B13B6" w:rsidRPr="008A05DA" w:rsidRDefault="000B13B6" w:rsidP="000B13B6">
            <w:pPr>
              <w:spacing w:after="120"/>
              <w:rPr>
                <w:rFonts w:eastAsiaTheme="minorEastAsia"/>
                <w:color w:val="000000" w:themeColor="text1"/>
                <w:lang w:val="en-US" w:eastAsia="zh-CN"/>
              </w:rPr>
            </w:pPr>
            <w:r w:rsidRPr="008A05DA">
              <w:rPr>
                <w:rFonts w:eastAsiaTheme="minorEastAsia"/>
                <w:color w:val="000000" w:themeColor="text1"/>
                <w:lang w:val="en-US" w:eastAsia="zh-CN"/>
              </w:rPr>
              <w:t xml:space="preserve">Option 1. </w:t>
            </w:r>
          </w:p>
          <w:p w14:paraId="79EEB921" w14:textId="77777777" w:rsidR="000B13B6" w:rsidRPr="008A05DA" w:rsidRDefault="000B13B6" w:rsidP="000B13B6">
            <w:pPr>
              <w:spacing w:after="120"/>
              <w:rPr>
                <w:rFonts w:eastAsiaTheme="minorEastAsia"/>
                <w:color w:val="000000" w:themeColor="text1"/>
                <w:lang w:val="en-US" w:eastAsia="zh-CN"/>
              </w:rPr>
            </w:pPr>
            <w:r w:rsidRPr="008A05DA">
              <w:rPr>
                <w:rFonts w:eastAsiaTheme="minorEastAsia"/>
                <w:color w:val="000000" w:themeColor="text1"/>
                <w:lang w:val="en-US" w:eastAsia="zh-CN"/>
              </w:rPr>
              <w:t>Same view as Apple.</w:t>
            </w:r>
          </w:p>
          <w:p w14:paraId="56411834" w14:textId="77777777" w:rsidR="000B13B6" w:rsidRPr="000823D5" w:rsidRDefault="000B13B6" w:rsidP="000B13B6">
            <w:pPr>
              <w:spacing w:after="120"/>
              <w:rPr>
                <w:b/>
                <w:color w:val="000000" w:themeColor="text1"/>
                <w:u w:val="single"/>
                <w:lang w:val="en-US" w:eastAsia="ko-KR"/>
              </w:rPr>
            </w:pPr>
          </w:p>
          <w:p w14:paraId="1A4A6E6A" w14:textId="77777777" w:rsidR="000B13B6" w:rsidRDefault="000B13B6" w:rsidP="000B13B6">
            <w:pPr>
              <w:spacing w:after="120"/>
              <w:rPr>
                <w:b/>
                <w:color w:val="000000" w:themeColor="text1"/>
                <w:u w:val="single"/>
                <w:lang w:val="en-US" w:eastAsia="ko-KR"/>
              </w:rPr>
            </w:pPr>
            <w:r w:rsidRPr="00C80253">
              <w:rPr>
                <w:b/>
                <w:color w:val="000000" w:themeColor="text1"/>
                <w:u w:val="single"/>
                <w:lang w:val="en-US" w:eastAsia="ko-KR"/>
              </w:rPr>
              <w:t>Issue 3-2-2: Propagation condition</w:t>
            </w:r>
          </w:p>
          <w:p w14:paraId="347AA516" w14:textId="77777777" w:rsidR="000B13B6" w:rsidRDefault="000B13B6" w:rsidP="000B13B6">
            <w:pPr>
              <w:spacing w:after="120"/>
              <w:rPr>
                <w:rFonts w:eastAsiaTheme="minorEastAsia"/>
                <w:color w:val="000000" w:themeColor="text1"/>
                <w:lang w:val="en-US" w:eastAsia="zh-CN"/>
              </w:rPr>
            </w:pPr>
            <w:r w:rsidRPr="008A05DA">
              <w:rPr>
                <w:rFonts w:eastAsiaTheme="minorEastAsia"/>
                <w:color w:val="000000" w:themeColor="text1"/>
                <w:lang w:val="en-US" w:eastAsia="zh-CN"/>
              </w:rPr>
              <w:t>Option 3.</w:t>
            </w:r>
          </w:p>
          <w:p w14:paraId="601C08E5" w14:textId="77777777" w:rsidR="000B13B6" w:rsidRDefault="000B13B6" w:rsidP="000B13B6">
            <w:pPr>
              <w:spacing w:after="120"/>
              <w:rPr>
                <w:rFonts w:eastAsiaTheme="minorEastAsia"/>
                <w:color w:val="000000" w:themeColor="text1"/>
                <w:lang w:val="en-US" w:eastAsia="zh-CN"/>
              </w:rPr>
            </w:pPr>
            <w:r>
              <w:rPr>
                <w:rFonts w:eastAsiaTheme="minorEastAsia"/>
                <w:color w:val="000000" w:themeColor="text1"/>
                <w:lang w:val="en-US" w:eastAsia="zh-CN"/>
              </w:rPr>
              <w:t>Based on our simulation results, it seems TDLC is not suitable for rank2 test, but it can achieve max Tput for rank 1 case. Thus, w</w:t>
            </w:r>
            <w:r w:rsidRPr="008A05DA">
              <w:rPr>
                <w:rFonts w:eastAsiaTheme="minorEastAsia"/>
                <w:color w:val="000000" w:themeColor="text1"/>
                <w:lang w:val="en-US" w:eastAsia="zh-CN"/>
              </w:rPr>
              <w:t>e suggest to define rank 1 with TDLC300-100 and rank 2 with TDLA30-10.</w:t>
            </w:r>
          </w:p>
          <w:p w14:paraId="2E8E131B" w14:textId="77777777" w:rsidR="000B13B6" w:rsidRPr="008A05DA" w:rsidRDefault="000B13B6" w:rsidP="000B13B6">
            <w:pPr>
              <w:spacing w:after="120"/>
              <w:rPr>
                <w:rFonts w:eastAsiaTheme="minorEastAsia"/>
                <w:color w:val="000000" w:themeColor="text1"/>
                <w:lang w:val="en-US" w:eastAsia="zh-CN"/>
              </w:rPr>
            </w:pPr>
          </w:p>
          <w:p w14:paraId="1B7FCB74" w14:textId="77777777" w:rsidR="000B13B6" w:rsidRDefault="000B13B6" w:rsidP="000B13B6">
            <w:pPr>
              <w:spacing w:after="120"/>
              <w:rPr>
                <w:b/>
                <w:color w:val="000000" w:themeColor="text1"/>
                <w:u w:val="single"/>
                <w:lang w:val="en-US" w:eastAsia="ko-KR"/>
              </w:rPr>
            </w:pPr>
            <w:r w:rsidRPr="00C80253">
              <w:rPr>
                <w:b/>
                <w:color w:val="000000" w:themeColor="text1"/>
                <w:u w:val="single"/>
                <w:lang w:val="en-US" w:eastAsia="ko-KR"/>
              </w:rPr>
              <w:t>Issue 3-2-3: MCS for target UE</w:t>
            </w:r>
          </w:p>
          <w:p w14:paraId="10ACD00D" w14:textId="77777777" w:rsidR="000B13B6" w:rsidRDefault="000B13B6" w:rsidP="000B13B6">
            <w:pPr>
              <w:spacing w:after="120"/>
              <w:rPr>
                <w:rFonts w:eastAsiaTheme="minorEastAsia"/>
                <w:color w:val="000000" w:themeColor="text1"/>
                <w:lang w:val="en-US" w:eastAsia="zh-CN"/>
              </w:rPr>
            </w:pPr>
            <w:r w:rsidRPr="00C80253">
              <w:rPr>
                <w:rFonts w:eastAsiaTheme="minorEastAsia"/>
                <w:color w:val="000000" w:themeColor="text1"/>
                <w:lang w:val="en-US" w:eastAsia="zh-CN"/>
              </w:rPr>
              <w:t>We support the recommended WF.</w:t>
            </w:r>
          </w:p>
          <w:p w14:paraId="50B62AF5" w14:textId="77777777" w:rsidR="000B13B6" w:rsidRPr="00C80253" w:rsidRDefault="000B13B6" w:rsidP="000B13B6">
            <w:pPr>
              <w:spacing w:after="120"/>
              <w:rPr>
                <w:b/>
                <w:color w:val="000000" w:themeColor="text1"/>
                <w:u w:val="single"/>
                <w:lang w:val="en-US" w:eastAsia="ko-KR"/>
              </w:rPr>
            </w:pPr>
          </w:p>
          <w:p w14:paraId="779AE798" w14:textId="77777777" w:rsidR="000B13B6" w:rsidRDefault="000B13B6" w:rsidP="000B13B6">
            <w:pPr>
              <w:spacing w:after="120"/>
              <w:rPr>
                <w:rFonts w:eastAsiaTheme="minorEastAsia"/>
                <w:b/>
                <w:u w:val="single"/>
                <w:lang w:val="en-US" w:eastAsia="zh-CN"/>
              </w:rPr>
            </w:pPr>
            <w:r w:rsidRPr="00C80253">
              <w:rPr>
                <w:b/>
                <w:color w:val="000000" w:themeColor="text1"/>
                <w:u w:val="single"/>
                <w:lang w:val="en-US" w:eastAsia="ko-KR"/>
              </w:rPr>
              <w:t xml:space="preserve">Issue 3-2-4: </w:t>
            </w:r>
            <w:r w:rsidRPr="00C80253">
              <w:rPr>
                <w:rFonts w:eastAsiaTheme="minorEastAsia"/>
                <w:b/>
                <w:u w:val="single"/>
                <w:lang w:val="en-US" w:eastAsia="zh-CN"/>
              </w:rPr>
              <w:t>Signal power assumptions</w:t>
            </w:r>
          </w:p>
          <w:p w14:paraId="0CB3B652" w14:textId="77777777" w:rsidR="000B13B6" w:rsidRPr="008A05DA" w:rsidRDefault="000B13B6" w:rsidP="000B13B6">
            <w:pPr>
              <w:spacing w:after="120"/>
              <w:rPr>
                <w:rFonts w:eastAsiaTheme="minorEastAsia"/>
                <w:color w:val="000000" w:themeColor="text1"/>
                <w:lang w:val="en-US" w:eastAsia="zh-CN"/>
              </w:rPr>
            </w:pPr>
            <w:r w:rsidRPr="008A05DA">
              <w:rPr>
                <w:rFonts w:eastAsiaTheme="minorEastAsia"/>
                <w:color w:val="000000" w:themeColor="text1"/>
                <w:lang w:val="en-US" w:eastAsia="zh-CN"/>
              </w:rPr>
              <w:t>Fine with option 1.</w:t>
            </w:r>
          </w:p>
          <w:p w14:paraId="65662441" w14:textId="77777777" w:rsidR="000B13B6" w:rsidRPr="00C80253" w:rsidRDefault="000B13B6" w:rsidP="000B13B6">
            <w:pPr>
              <w:spacing w:after="120"/>
              <w:rPr>
                <w:rFonts w:eastAsiaTheme="minorEastAsia"/>
                <w:b/>
                <w:u w:val="single"/>
                <w:lang w:val="en-US" w:eastAsia="zh-CN"/>
              </w:rPr>
            </w:pPr>
          </w:p>
          <w:p w14:paraId="1A89C1DC" w14:textId="77777777" w:rsidR="000B13B6" w:rsidRPr="00C80253" w:rsidRDefault="000B13B6" w:rsidP="000B13B6">
            <w:pPr>
              <w:spacing w:after="120"/>
              <w:rPr>
                <w:rFonts w:eastAsiaTheme="minorEastAsia"/>
                <w:b/>
                <w:u w:val="single"/>
                <w:lang w:val="en-US" w:eastAsia="zh-CN"/>
              </w:rPr>
            </w:pPr>
            <w:r w:rsidRPr="00C80253">
              <w:rPr>
                <w:b/>
                <w:color w:val="000000" w:themeColor="text1"/>
                <w:u w:val="single"/>
                <w:lang w:val="en-US" w:eastAsia="ko-KR"/>
              </w:rPr>
              <w:t xml:space="preserve">Issue 3-2-5: </w:t>
            </w:r>
            <w:r w:rsidRPr="00C80253">
              <w:rPr>
                <w:rStyle w:val="Strong"/>
                <w:u w:val="single"/>
              </w:rPr>
              <w:t>SNR assumptions</w:t>
            </w:r>
          </w:p>
          <w:p w14:paraId="31DECC25" w14:textId="77777777" w:rsidR="000B13B6" w:rsidRDefault="000B13B6" w:rsidP="000B13B6">
            <w:pPr>
              <w:spacing w:after="120"/>
              <w:rPr>
                <w:rFonts w:eastAsiaTheme="minorEastAsia"/>
                <w:color w:val="000000" w:themeColor="text1"/>
                <w:lang w:val="en-US" w:eastAsia="zh-CN"/>
              </w:rPr>
            </w:pPr>
            <w:r w:rsidRPr="00C80253">
              <w:rPr>
                <w:rFonts w:eastAsiaTheme="minorEastAsia"/>
                <w:color w:val="000000" w:themeColor="text1"/>
                <w:lang w:val="en-US" w:eastAsia="zh-CN"/>
              </w:rPr>
              <w:t>We support the recommended WF.</w:t>
            </w:r>
          </w:p>
          <w:p w14:paraId="7E19CB1D" w14:textId="77777777" w:rsidR="000B13B6" w:rsidRDefault="000B13B6" w:rsidP="000B13B6">
            <w:pPr>
              <w:spacing w:after="120"/>
              <w:rPr>
                <w:b/>
                <w:color w:val="000000" w:themeColor="text1"/>
                <w:u w:val="single"/>
                <w:lang w:val="en-US" w:eastAsia="ko-KR"/>
              </w:rPr>
            </w:pPr>
          </w:p>
        </w:tc>
      </w:tr>
      <w:tr w:rsidR="003855A1" w:rsidRPr="00A00EAC" w14:paraId="28786059" w14:textId="77777777" w:rsidTr="000C0E66">
        <w:tc>
          <w:tcPr>
            <w:tcW w:w="1236" w:type="dxa"/>
          </w:tcPr>
          <w:p w14:paraId="62491BC9" w14:textId="2D150070" w:rsidR="003855A1" w:rsidRDefault="003855A1" w:rsidP="000B13B6">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05068E8E" w14:textId="77777777" w:rsidR="003855A1" w:rsidRDefault="003855A1" w:rsidP="003855A1">
            <w:pPr>
              <w:spacing w:after="120"/>
              <w:rPr>
                <w:b/>
                <w:color w:val="000000" w:themeColor="text1"/>
                <w:u w:val="single"/>
                <w:lang w:val="en-US" w:eastAsia="ko-KR"/>
              </w:rPr>
            </w:pPr>
            <w:r>
              <w:rPr>
                <w:b/>
                <w:color w:val="000000" w:themeColor="text1"/>
                <w:u w:val="single"/>
                <w:lang w:val="en-US" w:eastAsia="ko-KR"/>
              </w:rPr>
              <w:t xml:space="preserve">Issue 3-2-1: </w:t>
            </w:r>
            <w:r w:rsidRPr="0036101B">
              <w:rPr>
                <w:b/>
                <w:color w:val="000000" w:themeColor="text1"/>
                <w:u w:val="single"/>
                <w:lang w:val="en-US" w:eastAsia="ko-KR"/>
              </w:rPr>
              <w:t>MIMO correlation for each UE</w:t>
            </w:r>
          </w:p>
          <w:p w14:paraId="67979E52" w14:textId="77777777" w:rsidR="003855A1" w:rsidRPr="003855A1" w:rsidRDefault="003855A1" w:rsidP="003855A1">
            <w:pPr>
              <w:spacing w:after="120"/>
              <w:rPr>
                <w:color w:val="000000" w:themeColor="text1"/>
                <w:lang w:val="en-US" w:eastAsia="ko-KR"/>
              </w:rPr>
            </w:pPr>
            <w:r w:rsidRPr="003855A1">
              <w:rPr>
                <w:color w:val="000000" w:themeColor="text1"/>
                <w:lang w:val="en-US" w:eastAsia="ko-KR"/>
              </w:rPr>
              <w:t>Support the recommended WF.</w:t>
            </w:r>
          </w:p>
          <w:p w14:paraId="3EA1AD98" w14:textId="77777777" w:rsidR="003855A1" w:rsidRDefault="003855A1" w:rsidP="003855A1">
            <w:pPr>
              <w:spacing w:after="120"/>
              <w:rPr>
                <w:b/>
                <w:color w:val="000000" w:themeColor="text1"/>
                <w:u w:val="single"/>
                <w:lang w:val="en-US" w:eastAsia="ko-KR"/>
              </w:rPr>
            </w:pPr>
            <w:r>
              <w:rPr>
                <w:b/>
                <w:color w:val="000000" w:themeColor="text1"/>
                <w:u w:val="single"/>
                <w:lang w:val="en-US" w:eastAsia="ko-KR"/>
              </w:rPr>
              <w:t xml:space="preserve">Issue 3-2-2: </w:t>
            </w:r>
            <w:r w:rsidRPr="00E75E09">
              <w:rPr>
                <w:b/>
                <w:color w:val="000000" w:themeColor="text1"/>
                <w:u w:val="single"/>
                <w:lang w:val="en-US" w:eastAsia="ko-KR"/>
              </w:rPr>
              <w:t>Propagation condition</w:t>
            </w:r>
          </w:p>
          <w:p w14:paraId="5B8D7915" w14:textId="77777777" w:rsidR="003855A1" w:rsidRPr="00A029C8" w:rsidRDefault="003855A1" w:rsidP="003855A1">
            <w:pPr>
              <w:spacing w:after="120"/>
              <w:rPr>
                <w:lang w:val="en-US" w:eastAsia="zh-CN"/>
              </w:rPr>
            </w:pPr>
            <w:r w:rsidRPr="00CA0F89">
              <w:rPr>
                <w:lang w:val="en-US" w:eastAsia="zh-CN"/>
              </w:rPr>
              <w:t>Prefer Option 1.</w:t>
            </w:r>
            <w:r>
              <w:rPr>
                <w:lang w:val="en-US" w:eastAsia="zh-CN"/>
              </w:rPr>
              <w:t xml:space="preserve"> We also think low mobility environment is more suitable for MU-MIMO.</w:t>
            </w:r>
          </w:p>
          <w:p w14:paraId="5D6B04CD" w14:textId="77777777" w:rsidR="003855A1" w:rsidRDefault="003855A1" w:rsidP="003855A1">
            <w:pPr>
              <w:spacing w:after="120"/>
              <w:rPr>
                <w:b/>
                <w:color w:val="000000" w:themeColor="text1"/>
                <w:u w:val="single"/>
                <w:lang w:val="en-US" w:eastAsia="ko-KR"/>
              </w:rPr>
            </w:pPr>
            <w:r>
              <w:rPr>
                <w:b/>
                <w:color w:val="000000" w:themeColor="text1"/>
                <w:u w:val="single"/>
                <w:lang w:val="en-US" w:eastAsia="ko-KR"/>
              </w:rPr>
              <w:t xml:space="preserve">Issue 3-2-3: </w:t>
            </w:r>
            <w:r w:rsidRPr="00E75E09">
              <w:rPr>
                <w:b/>
                <w:color w:val="000000" w:themeColor="text1"/>
                <w:u w:val="single"/>
                <w:lang w:val="en-US" w:eastAsia="ko-KR"/>
              </w:rPr>
              <w:t>MCS for target UE</w:t>
            </w:r>
          </w:p>
          <w:p w14:paraId="29BBE622" w14:textId="6DA41512" w:rsidR="003855A1" w:rsidRPr="003855A1" w:rsidRDefault="003855A1" w:rsidP="003855A1">
            <w:pPr>
              <w:spacing w:after="120"/>
              <w:rPr>
                <w:b/>
                <w:color w:val="000000" w:themeColor="text1"/>
                <w:lang w:val="en-US" w:eastAsia="ko-KR"/>
              </w:rPr>
            </w:pPr>
            <w:r w:rsidRPr="003855A1">
              <w:rPr>
                <w:color w:val="000000" w:themeColor="text1"/>
                <w:lang w:val="en-US" w:eastAsia="ko-KR"/>
              </w:rPr>
              <w:t>OK with the recommended WF.</w:t>
            </w:r>
          </w:p>
        </w:tc>
      </w:tr>
      <w:tr w:rsidR="00967045" w:rsidRPr="00A00EAC" w14:paraId="0BD84AE4" w14:textId="77777777" w:rsidTr="000C0E66">
        <w:tc>
          <w:tcPr>
            <w:tcW w:w="1236" w:type="dxa"/>
          </w:tcPr>
          <w:p w14:paraId="62AE1517" w14:textId="1B899579" w:rsidR="00967045" w:rsidRDefault="00967045" w:rsidP="00967045">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08380AD1" w14:textId="77777777" w:rsidR="00967045" w:rsidRPr="0036101B" w:rsidRDefault="00967045" w:rsidP="00967045">
            <w:pPr>
              <w:spacing w:after="120"/>
              <w:rPr>
                <w:b/>
                <w:color w:val="000000" w:themeColor="text1"/>
                <w:u w:val="single"/>
                <w:lang w:val="en-US" w:eastAsia="ko-KR"/>
              </w:rPr>
            </w:pPr>
            <w:r>
              <w:rPr>
                <w:b/>
                <w:color w:val="000000" w:themeColor="text1"/>
                <w:u w:val="single"/>
                <w:lang w:val="en-US" w:eastAsia="ko-KR"/>
              </w:rPr>
              <w:t xml:space="preserve">Issue 3-2-1: </w:t>
            </w:r>
            <w:r w:rsidRPr="0036101B">
              <w:rPr>
                <w:b/>
                <w:color w:val="000000" w:themeColor="text1"/>
                <w:u w:val="single"/>
                <w:lang w:val="en-US" w:eastAsia="ko-KR"/>
              </w:rPr>
              <w:t>MIMO correlation for each UE</w:t>
            </w:r>
          </w:p>
          <w:p w14:paraId="6903AED1" w14:textId="77777777" w:rsidR="00967045" w:rsidRDefault="00967045" w:rsidP="00967045">
            <w:pPr>
              <w:spacing w:after="120"/>
              <w:rPr>
                <w:rFonts w:eastAsiaTheme="minorEastAsia"/>
                <w:color w:val="000000" w:themeColor="text1"/>
                <w:lang w:val="en-US" w:eastAsia="zh-CN"/>
              </w:rPr>
            </w:pPr>
            <w:r>
              <w:rPr>
                <w:rFonts w:eastAsiaTheme="minorEastAsia"/>
                <w:color w:val="000000" w:themeColor="text1"/>
                <w:lang w:val="en-US" w:eastAsia="zh-CN"/>
              </w:rPr>
              <w:t>Ok with recommended WF.</w:t>
            </w:r>
          </w:p>
          <w:p w14:paraId="4D567F49" w14:textId="77777777" w:rsidR="00967045" w:rsidRDefault="00967045" w:rsidP="00967045">
            <w:pPr>
              <w:spacing w:after="120"/>
              <w:rPr>
                <w:b/>
                <w:color w:val="000000" w:themeColor="text1"/>
                <w:u w:val="single"/>
                <w:lang w:val="en-US" w:eastAsia="ko-KR"/>
              </w:rPr>
            </w:pPr>
            <w:r w:rsidRPr="00C80253">
              <w:rPr>
                <w:b/>
                <w:color w:val="000000" w:themeColor="text1"/>
                <w:u w:val="single"/>
                <w:lang w:val="en-US" w:eastAsia="ko-KR"/>
              </w:rPr>
              <w:t>Issue 3-2-2: Propagation condition</w:t>
            </w:r>
          </w:p>
          <w:p w14:paraId="0A5DFAED" w14:textId="77777777" w:rsidR="00967045" w:rsidRDefault="00967045" w:rsidP="00967045">
            <w:pPr>
              <w:spacing w:after="120"/>
              <w:rPr>
                <w:rFonts w:eastAsiaTheme="minorEastAsia"/>
                <w:color w:val="000000" w:themeColor="text1"/>
                <w:lang w:val="en-US" w:eastAsia="zh-CN"/>
              </w:rPr>
            </w:pPr>
            <w:r w:rsidRPr="009D53F8">
              <w:rPr>
                <w:rFonts w:eastAsiaTheme="minorEastAsia"/>
                <w:color w:val="000000" w:themeColor="text1"/>
                <w:lang w:val="en-US" w:eastAsia="zh-CN"/>
              </w:rPr>
              <w:t xml:space="preserve">We </w:t>
            </w:r>
            <w:r>
              <w:rPr>
                <w:rFonts w:eastAsiaTheme="minorEastAsia"/>
                <w:color w:val="000000" w:themeColor="text1"/>
                <w:lang w:val="en-US" w:eastAsia="zh-CN"/>
              </w:rPr>
              <w:t>think that</w:t>
            </w:r>
            <w:r w:rsidRPr="009D53F8">
              <w:rPr>
                <w:rFonts w:eastAsiaTheme="minorEastAsia"/>
                <w:color w:val="000000" w:themeColor="text1"/>
                <w:lang w:val="en-US" w:eastAsia="zh-CN"/>
              </w:rPr>
              <w:t xml:space="preserve"> TDLC300-100</w:t>
            </w:r>
            <w:r>
              <w:rPr>
                <w:rFonts w:eastAsiaTheme="minorEastAsia"/>
                <w:color w:val="000000" w:themeColor="text1"/>
                <w:lang w:val="en-US" w:eastAsia="zh-CN"/>
              </w:rPr>
              <w:t xml:space="preserve"> should be covered:</w:t>
            </w:r>
          </w:p>
          <w:p w14:paraId="526FFCAF" w14:textId="77777777" w:rsidR="00967045" w:rsidRDefault="00967045" w:rsidP="00E03B2B">
            <w:pPr>
              <w:pStyle w:val="ListParagraph"/>
              <w:numPr>
                <w:ilvl w:val="0"/>
                <w:numId w:val="35"/>
              </w:numPr>
              <w:spacing w:after="120"/>
              <w:ind w:firstLineChars="0"/>
              <w:rPr>
                <w:rFonts w:eastAsiaTheme="minorEastAsia"/>
                <w:color w:val="000000" w:themeColor="text1"/>
                <w:lang w:val="en-US" w:eastAsia="zh-CN"/>
              </w:rPr>
            </w:pPr>
            <w:r>
              <w:rPr>
                <w:rFonts w:eastAsiaTheme="minorEastAsia" w:hint="eastAsia"/>
                <w:color w:val="000000" w:themeColor="text1"/>
                <w:lang w:val="en-US" w:eastAsia="zh-CN"/>
              </w:rPr>
              <w:t>F</w:t>
            </w:r>
            <w:r>
              <w:rPr>
                <w:rFonts w:eastAsiaTheme="minorEastAsia"/>
                <w:color w:val="000000" w:themeColor="text1"/>
                <w:lang w:val="en-US" w:eastAsia="zh-CN"/>
              </w:rPr>
              <w:t>or some cases, performance gain for TDLC300-100 of IRC over MRC is higher than that of TDLA30-10</w:t>
            </w:r>
          </w:p>
          <w:p w14:paraId="2D3DB452" w14:textId="77777777" w:rsidR="00967045" w:rsidRDefault="00967045" w:rsidP="00E03B2B">
            <w:pPr>
              <w:pStyle w:val="ListParagraph"/>
              <w:numPr>
                <w:ilvl w:val="0"/>
                <w:numId w:val="35"/>
              </w:numPr>
              <w:spacing w:after="120"/>
              <w:ind w:firstLineChars="0"/>
              <w:rPr>
                <w:rFonts w:eastAsiaTheme="minorEastAsia"/>
                <w:color w:val="000000" w:themeColor="text1"/>
                <w:lang w:val="en-US" w:eastAsia="zh-CN"/>
              </w:rPr>
            </w:pPr>
            <w:r>
              <w:rPr>
                <w:rFonts w:eastAsiaTheme="minorEastAsia"/>
                <w:color w:val="000000" w:themeColor="text1"/>
                <w:lang w:val="en-US" w:eastAsia="zh-CN"/>
              </w:rPr>
              <w:lastRenderedPageBreak/>
              <w:t xml:space="preserve">Performance for scenarios with large Doppler should be verified. </w:t>
            </w:r>
          </w:p>
          <w:p w14:paraId="333B7319" w14:textId="77777777" w:rsidR="00967045" w:rsidRPr="00367617" w:rsidRDefault="00967045" w:rsidP="00967045">
            <w:pPr>
              <w:spacing w:after="120"/>
              <w:rPr>
                <w:rFonts w:eastAsiaTheme="minorEastAsia"/>
                <w:color w:val="000000" w:themeColor="text1"/>
                <w:lang w:val="en-US" w:eastAsia="zh-CN"/>
              </w:rPr>
            </w:pPr>
          </w:p>
          <w:p w14:paraId="0ABB6099" w14:textId="77777777" w:rsidR="00967045" w:rsidRPr="00E75E09" w:rsidRDefault="00967045" w:rsidP="00967045">
            <w:pPr>
              <w:spacing w:after="120"/>
              <w:rPr>
                <w:b/>
                <w:color w:val="000000" w:themeColor="text1"/>
                <w:u w:val="single"/>
                <w:lang w:val="en-US" w:eastAsia="ko-KR"/>
              </w:rPr>
            </w:pPr>
            <w:r>
              <w:rPr>
                <w:b/>
                <w:color w:val="000000" w:themeColor="text1"/>
                <w:u w:val="single"/>
                <w:lang w:val="en-US" w:eastAsia="ko-KR"/>
              </w:rPr>
              <w:t xml:space="preserve">Issue 3-2-3: </w:t>
            </w:r>
            <w:r w:rsidRPr="00E75E09">
              <w:rPr>
                <w:b/>
                <w:color w:val="000000" w:themeColor="text1"/>
                <w:u w:val="single"/>
                <w:lang w:val="en-US" w:eastAsia="ko-KR"/>
              </w:rPr>
              <w:t>MCS for target UE</w:t>
            </w:r>
          </w:p>
          <w:p w14:paraId="5175913E" w14:textId="77777777" w:rsidR="00967045" w:rsidRPr="002328A5" w:rsidRDefault="00967045" w:rsidP="00967045">
            <w:pPr>
              <w:spacing w:after="120"/>
              <w:rPr>
                <w:rFonts w:eastAsiaTheme="minorEastAsia"/>
                <w:color w:val="000000" w:themeColor="text1"/>
                <w:lang w:val="en-US" w:eastAsia="zh-CN"/>
              </w:rPr>
            </w:pPr>
            <w:r>
              <w:rPr>
                <w:rFonts w:eastAsiaTheme="minorEastAsia"/>
                <w:color w:val="000000" w:themeColor="text1"/>
                <w:lang w:val="en-US" w:eastAsia="zh-CN"/>
              </w:rPr>
              <w:t>Based</w:t>
            </w:r>
            <w:r w:rsidRPr="002328A5">
              <w:rPr>
                <w:rFonts w:eastAsiaTheme="minorEastAsia"/>
                <w:color w:val="000000" w:themeColor="text1"/>
                <w:lang w:val="en-US" w:eastAsia="zh-CN"/>
              </w:rPr>
              <w:t xml:space="preserve"> our simulation results</w:t>
            </w:r>
            <w:r>
              <w:rPr>
                <w:rFonts w:eastAsiaTheme="minorEastAsia"/>
                <w:color w:val="000000" w:themeColor="text1"/>
                <w:lang w:val="en-US" w:eastAsia="zh-CN"/>
              </w:rPr>
              <w:t>, we support</w:t>
            </w:r>
            <w:r w:rsidRPr="002328A5">
              <w:rPr>
                <w:rFonts w:eastAsiaTheme="minorEastAsia"/>
                <w:color w:val="000000" w:themeColor="text1"/>
                <w:lang w:val="en-US" w:eastAsia="zh-CN"/>
              </w:rPr>
              <w:t>:</w:t>
            </w:r>
          </w:p>
          <w:p w14:paraId="2651D230" w14:textId="77777777" w:rsidR="00967045" w:rsidRPr="002328A5" w:rsidRDefault="00967045" w:rsidP="00967045">
            <w:pPr>
              <w:spacing w:after="120"/>
              <w:rPr>
                <w:rFonts w:eastAsiaTheme="minorEastAsia"/>
                <w:color w:val="000000" w:themeColor="text1"/>
                <w:lang w:val="en-US" w:eastAsia="zh-CN"/>
              </w:rPr>
            </w:pPr>
            <w:r w:rsidRPr="002328A5">
              <w:rPr>
                <w:rFonts w:eastAsiaTheme="minorEastAsia"/>
                <w:color w:val="000000" w:themeColor="text1"/>
                <w:lang w:val="en-US" w:eastAsia="zh-CN"/>
              </w:rPr>
              <w:t>For rank 1+1: MCS 13</w:t>
            </w:r>
          </w:p>
          <w:p w14:paraId="2BF94D09" w14:textId="77777777" w:rsidR="00967045" w:rsidRPr="002328A5" w:rsidRDefault="00967045" w:rsidP="00967045">
            <w:pPr>
              <w:spacing w:after="120"/>
              <w:rPr>
                <w:rFonts w:eastAsiaTheme="minorEastAsia"/>
                <w:color w:val="000000" w:themeColor="text1"/>
                <w:lang w:val="en-US" w:eastAsia="zh-CN"/>
              </w:rPr>
            </w:pPr>
            <w:r w:rsidRPr="002328A5">
              <w:rPr>
                <w:rFonts w:eastAsiaTheme="minorEastAsia"/>
                <w:color w:val="000000" w:themeColor="text1"/>
                <w:lang w:val="en-US" w:eastAsia="zh-CN"/>
              </w:rPr>
              <w:t>For rank 2+1: MCS 19</w:t>
            </w:r>
          </w:p>
          <w:p w14:paraId="160D24B2" w14:textId="77777777" w:rsidR="00967045" w:rsidRDefault="00967045" w:rsidP="00967045">
            <w:pPr>
              <w:spacing w:after="120"/>
              <w:rPr>
                <w:rFonts w:eastAsiaTheme="minorEastAsia"/>
                <w:color w:val="000000" w:themeColor="text1"/>
                <w:lang w:val="en-US" w:eastAsia="zh-CN"/>
              </w:rPr>
            </w:pPr>
            <w:r w:rsidRPr="002328A5">
              <w:rPr>
                <w:rFonts w:eastAsiaTheme="minorEastAsia"/>
                <w:color w:val="000000" w:themeColor="text1"/>
                <w:lang w:val="en-US" w:eastAsia="zh-CN"/>
              </w:rPr>
              <w:t>For rank 2+2: MCS 13</w:t>
            </w:r>
          </w:p>
          <w:p w14:paraId="11456CA6" w14:textId="77777777" w:rsidR="00967045" w:rsidRPr="00E75E09" w:rsidRDefault="00967045" w:rsidP="00967045">
            <w:pPr>
              <w:spacing w:after="120"/>
              <w:rPr>
                <w:b/>
                <w:color w:val="000000" w:themeColor="text1"/>
                <w:u w:val="single"/>
                <w:lang w:val="en-US" w:eastAsia="ko-KR"/>
              </w:rPr>
            </w:pPr>
            <w:r>
              <w:rPr>
                <w:b/>
                <w:color w:val="000000" w:themeColor="text1"/>
                <w:u w:val="single"/>
                <w:lang w:val="en-US" w:eastAsia="ko-KR"/>
              </w:rPr>
              <w:t xml:space="preserve">Issue 3-2-4: </w:t>
            </w:r>
            <w:r w:rsidRPr="009A50DC">
              <w:rPr>
                <w:rFonts w:eastAsiaTheme="minorEastAsia"/>
                <w:b/>
                <w:u w:val="single"/>
                <w:lang w:val="en-US" w:eastAsia="zh-CN"/>
              </w:rPr>
              <w:t>Signal power assumptions</w:t>
            </w:r>
          </w:p>
          <w:p w14:paraId="2F65E7AF" w14:textId="77777777" w:rsidR="00967045" w:rsidRDefault="00967045" w:rsidP="00967045">
            <w:pPr>
              <w:spacing w:after="120"/>
              <w:rPr>
                <w:rFonts w:eastAsiaTheme="minorEastAsia"/>
                <w:color w:val="000000" w:themeColor="text1"/>
                <w:lang w:val="en-US" w:eastAsia="zh-CN"/>
              </w:rPr>
            </w:pPr>
            <w:r w:rsidRPr="002328A5">
              <w:rPr>
                <w:rFonts w:eastAsiaTheme="minorEastAsia"/>
                <w:color w:val="000000" w:themeColor="text1"/>
                <w:lang w:val="en-US" w:eastAsia="zh-CN"/>
              </w:rPr>
              <w:t>Option 1</w:t>
            </w:r>
          </w:p>
          <w:p w14:paraId="7375F412" w14:textId="77777777" w:rsidR="00967045" w:rsidRPr="00E75E09" w:rsidRDefault="00967045" w:rsidP="00967045">
            <w:pPr>
              <w:spacing w:after="120"/>
              <w:rPr>
                <w:b/>
                <w:color w:val="000000" w:themeColor="text1"/>
                <w:u w:val="single"/>
                <w:lang w:val="en-US" w:eastAsia="ko-KR"/>
              </w:rPr>
            </w:pPr>
            <w:r>
              <w:rPr>
                <w:b/>
                <w:color w:val="000000" w:themeColor="text1"/>
                <w:u w:val="single"/>
                <w:lang w:val="en-US" w:eastAsia="ko-KR"/>
              </w:rPr>
              <w:t xml:space="preserve">Issue 3-2-5: </w:t>
            </w:r>
            <w:r>
              <w:rPr>
                <w:rStyle w:val="Strong"/>
                <w:u w:val="single"/>
              </w:rPr>
              <w:t>SNR assumptions</w:t>
            </w:r>
          </w:p>
          <w:p w14:paraId="4B6C1116" w14:textId="0F214C08" w:rsidR="00967045" w:rsidRDefault="00967045" w:rsidP="00967045">
            <w:pPr>
              <w:spacing w:after="120"/>
              <w:rPr>
                <w:b/>
                <w:color w:val="000000" w:themeColor="text1"/>
                <w:u w:val="single"/>
                <w:lang w:val="en-US" w:eastAsia="ko-KR"/>
              </w:rPr>
            </w:pPr>
            <w:r w:rsidRPr="002328A5">
              <w:rPr>
                <w:rFonts w:eastAsiaTheme="minorEastAsia" w:hint="eastAsia"/>
                <w:color w:val="000000" w:themeColor="text1"/>
                <w:lang w:val="en-US" w:eastAsia="zh-CN"/>
              </w:rPr>
              <w:t>O</w:t>
            </w:r>
            <w:r w:rsidRPr="002328A5">
              <w:rPr>
                <w:rFonts w:eastAsiaTheme="minorEastAsia"/>
                <w:color w:val="000000" w:themeColor="text1"/>
                <w:lang w:val="en-US" w:eastAsia="zh-CN"/>
              </w:rPr>
              <w:t>ption 1</w:t>
            </w:r>
          </w:p>
        </w:tc>
      </w:tr>
    </w:tbl>
    <w:p w14:paraId="0254F01C" w14:textId="76D0890F" w:rsidR="00F0788F" w:rsidRDefault="00F0788F" w:rsidP="00F0788F">
      <w:pPr>
        <w:rPr>
          <w:lang w:val="en-US" w:eastAsia="zh-CN"/>
        </w:rPr>
      </w:pPr>
    </w:p>
    <w:p w14:paraId="271B8150" w14:textId="77777777" w:rsidR="00CC181E" w:rsidRPr="00E472FB" w:rsidRDefault="00CC181E" w:rsidP="00CC181E">
      <w:pPr>
        <w:pStyle w:val="Heading3"/>
        <w:rPr>
          <w:sz w:val="24"/>
          <w:szCs w:val="16"/>
          <w:lang w:val="en-US"/>
        </w:rPr>
      </w:pPr>
      <w:r w:rsidRPr="00E472FB">
        <w:rPr>
          <w:sz w:val="24"/>
          <w:szCs w:val="16"/>
          <w:lang w:val="en-US"/>
        </w:rPr>
        <w:t>CRs/TPs comments collection</w:t>
      </w:r>
    </w:p>
    <w:tbl>
      <w:tblPr>
        <w:tblStyle w:val="TableGrid"/>
        <w:tblW w:w="0" w:type="auto"/>
        <w:tblLook w:val="04A0" w:firstRow="1" w:lastRow="0" w:firstColumn="1" w:lastColumn="0" w:noHBand="0" w:noVBand="1"/>
      </w:tblPr>
      <w:tblGrid>
        <w:gridCol w:w="1233"/>
        <w:gridCol w:w="8398"/>
      </w:tblGrid>
      <w:tr w:rsidR="00CC181E" w:rsidRPr="00E472FB" w14:paraId="67DF7A08" w14:textId="77777777" w:rsidTr="00177A3D">
        <w:tc>
          <w:tcPr>
            <w:tcW w:w="1233" w:type="dxa"/>
          </w:tcPr>
          <w:p w14:paraId="653CA656" w14:textId="77777777" w:rsidR="00CC181E" w:rsidRPr="00D0202C" w:rsidRDefault="00CC181E" w:rsidP="00177A3D">
            <w:pPr>
              <w:spacing w:after="120"/>
              <w:rPr>
                <w:rFonts w:eastAsiaTheme="minorEastAsia"/>
                <w:b/>
                <w:bCs/>
                <w:lang w:val="en-US" w:eastAsia="zh-CN"/>
              </w:rPr>
            </w:pPr>
            <w:r w:rsidRPr="00D0202C">
              <w:rPr>
                <w:rFonts w:eastAsiaTheme="minorEastAsia"/>
                <w:b/>
                <w:bCs/>
                <w:lang w:val="en-US" w:eastAsia="zh-CN"/>
              </w:rPr>
              <w:t>CR/TP number</w:t>
            </w:r>
          </w:p>
        </w:tc>
        <w:tc>
          <w:tcPr>
            <w:tcW w:w="8398" w:type="dxa"/>
          </w:tcPr>
          <w:p w14:paraId="62C62DFF" w14:textId="77777777" w:rsidR="00CC181E" w:rsidRPr="00D0202C" w:rsidRDefault="00CC181E" w:rsidP="00177A3D">
            <w:pPr>
              <w:spacing w:after="120"/>
              <w:rPr>
                <w:rFonts w:eastAsiaTheme="minorEastAsia"/>
                <w:b/>
                <w:bCs/>
                <w:lang w:val="en-US" w:eastAsia="zh-CN"/>
              </w:rPr>
            </w:pPr>
            <w:r w:rsidRPr="00D0202C">
              <w:rPr>
                <w:rFonts w:eastAsiaTheme="minorEastAsia"/>
                <w:b/>
                <w:bCs/>
                <w:lang w:val="en-US" w:eastAsia="zh-CN"/>
              </w:rPr>
              <w:t>Comments collection</w:t>
            </w:r>
          </w:p>
        </w:tc>
      </w:tr>
      <w:tr w:rsidR="00CC181E" w:rsidRPr="00E472FB" w14:paraId="6860D7CB" w14:textId="77777777" w:rsidTr="00177A3D">
        <w:tc>
          <w:tcPr>
            <w:tcW w:w="1233" w:type="dxa"/>
            <w:vMerge w:val="restart"/>
          </w:tcPr>
          <w:p w14:paraId="0359826A" w14:textId="18A48378" w:rsidR="00CC181E" w:rsidRPr="00D0202C" w:rsidRDefault="00E83672" w:rsidP="00177A3D">
            <w:pPr>
              <w:spacing w:after="120"/>
              <w:rPr>
                <w:rFonts w:eastAsiaTheme="minorEastAsia"/>
                <w:lang w:val="en-US" w:eastAsia="zh-CN"/>
              </w:rPr>
            </w:pPr>
            <w:r w:rsidRPr="00577759">
              <w:rPr>
                <w:lang w:val="en-US"/>
              </w:rPr>
              <w:t>R4-2117435</w:t>
            </w:r>
          </w:p>
        </w:tc>
        <w:tc>
          <w:tcPr>
            <w:tcW w:w="8398" w:type="dxa"/>
          </w:tcPr>
          <w:p w14:paraId="202E572C" w14:textId="2770C6E0" w:rsidR="001A76D8" w:rsidRDefault="001A76D8" w:rsidP="001A76D8">
            <w:pPr>
              <w:spacing w:after="120"/>
              <w:rPr>
                <w:rFonts w:eastAsiaTheme="minorEastAsia"/>
                <w:lang w:val="en-US" w:eastAsia="zh-CN"/>
              </w:rPr>
            </w:pPr>
            <w:r>
              <w:rPr>
                <w:rFonts w:eastAsiaTheme="minorEastAsia"/>
                <w:lang w:val="en-US" w:eastAsia="zh-CN"/>
              </w:rPr>
              <w:t xml:space="preserve">Intel: TP can be revised based on outcome of </w:t>
            </w:r>
            <w:r w:rsidRPr="005D296C">
              <w:rPr>
                <w:rFonts w:eastAsiaTheme="minorEastAsia"/>
                <w:lang w:val="en-US" w:eastAsia="zh-CN"/>
              </w:rPr>
              <w:t>Issue 3-1-2</w:t>
            </w:r>
            <w:r>
              <w:rPr>
                <w:rFonts w:eastAsiaTheme="minorEastAsia"/>
                <w:lang w:val="en-US" w:eastAsia="zh-CN"/>
              </w:rPr>
              <w:t xml:space="preserve"> and </w:t>
            </w:r>
            <w:r w:rsidRPr="005D296C">
              <w:rPr>
                <w:rFonts w:eastAsiaTheme="minorEastAsia"/>
                <w:lang w:val="en-US" w:eastAsia="zh-CN"/>
              </w:rPr>
              <w:t>Issue 3-2-4</w:t>
            </w:r>
            <w:r>
              <w:rPr>
                <w:rFonts w:eastAsiaTheme="minorEastAsia"/>
                <w:lang w:val="en-US" w:eastAsia="zh-CN"/>
              </w:rPr>
              <w:t>.</w:t>
            </w:r>
          </w:p>
          <w:p w14:paraId="2CD2F85F" w14:textId="77777777" w:rsidR="001A76D8" w:rsidRDefault="001A76D8" w:rsidP="001A76D8">
            <w:pPr>
              <w:spacing w:after="120"/>
              <w:rPr>
                <w:rFonts w:eastAsiaTheme="minorEastAsia"/>
                <w:lang w:val="en-US" w:eastAsia="zh-CN"/>
              </w:rPr>
            </w:pPr>
            <w:r>
              <w:rPr>
                <w:rFonts w:eastAsiaTheme="minorEastAsia"/>
                <w:lang w:val="en-US" w:eastAsia="zh-CN"/>
              </w:rPr>
              <w:t>Another comments:</w:t>
            </w:r>
          </w:p>
          <w:p w14:paraId="348F26A2" w14:textId="77777777" w:rsidR="001A76D8" w:rsidRPr="00986DF7" w:rsidRDefault="001A76D8" w:rsidP="00E03B2B">
            <w:pPr>
              <w:pStyle w:val="ListParagraph"/>
              <w:numPr>
                <w:ilvl w:val="0"/>
                <w:numId w:val="26"/>
              </w:numPr>
              <w:spacing w:after="120"/>
              <w:ind w:firstLineChars="0"/>
              <w:rPr>
                <w:rFonts w:eastAsiaTheme="minorEastAsia"/>
                <w:lang w:val="en-US" w:eastAsia="zh-CN"/>
              </w:rPr>
            </w:pPr>
            <w:r w:rsidRPr="00986DF7">
              <w:rPr>
                <w:rFonts w:eastAsiaTheme="minorEastAsia"/>
                <w:lang w:val="en-US" w:eastAsia="zh-CN"/>
              </w:rPr>
              <w:t>N</w:t>
            </w:r>
            <w:r w:rsidRPr="00986DF7">
              <w:rPr>
                <w:rFonts w:eastAsiaTheme="minorEastAsia"/>
                <w:vertAlign w:val="subscript"/>
                <w:lang w:val="en-US" w:eastAsia="zh-CN"/>
              </w:rPr>
              <w:t>L</w:t>
            </w:r>
            <w:r w:rsidRPr="00986DF7">
              <w:rPr>
                <w:rFonts w:eastAsiaTheme="minorEastAsia"/>
                <w:lang w:val="en-US" w:eastAsia="zh-CN"/>
              </w:rPr>
              <w:t xml:space="preserve"> is used in the text and N</w:t>
            </w:r>
            <w:r w:rsidRPr="00986DF7">
              <w:rPr>
                <w:rFonts w:eastAsiaTheme="minorEastAsia"/>
                <w:vertAlign w:val="subscript"/>
                <w:lang w:val="en-US" w:eastAsia="zh-CN"/>
              </w:rPr>
              <w:t>Lc</w:t>
            </w:r>
            <w:r w:rsidRPr="00986DF7">
              <w:rPr>
                <w:rFonts w:eastAsiaTheme="minorEastAsia"/>
                <w:lang w:val="en-US" w:eastAsia="zh-CN"/>
              </w:rPr>
              <w:t xml:space="preserve"> is used in equation. Probably it is better to align </w:t>
            </w:r>
            <w:r>
              <w:rPr>
                <w:rFonts w:eastAsiaTheme="minorEastAsia"/>
                <w:lang w:val="en-US" w:eastAsia="zh-CN"/>
              </w:rPr>
              <w:t>naming</w:t>
            </w:r>
            <w:r w:rsidRPr="00986DF7">
              <w:rPr>
                <w:rFonts w:eastAsiaTheme="minorEastAsia"/>
                <w:lang w:val="en-US" w:eastAsia="zh-CN"/>
              </w:rPr>
              <w:t>.</w:t>
            </w:r>
          </w:p>
          <w:p w14:paraId="1BECD981" w14:textId="72C9F1AF" w:rsidR="00CC181E" w:rsidRPr="00D0202C" w:rsidRDefault="001A76D8" w:rsidP="001A76D8">
            <w:pPr>
              <w:spacing w:after="120"/>
              <w:rPr>
                <w:rFonts w:eastAsiaTheme="minorEastAsia"/>
                <w:lang w:val="en-US" w:eastAsia="zh-CN"/>
              </w:rPr>
            </w:pPr>
            <w:r w:rsidRPr="00986DF7">
              <w:rPr>
                <w:rFonts w:eastAsiaTheme="minorEastAsia"/>
                <w:lang w:val="en-US" w:eastAsia="zh-CN"/>
              </w:rPr>
              <w:t>Based on our understanding, to align per layer power, we need to apply scaling sqrt(N</w:t>
            </w:r>
            <w:r w:rsidRPr="00986DF7">
              <w:rPr>
                <w:rFonts w:eastAsiaTheme="minorEastAsia"/>
                <w:vertAlign w:val="subscript"/>
                <w:lang w:val="en-US" w:eastAsia="zh-CN"/>
              </w:rPr>
              <w:t>Li</w:t>
            </w:r>
            <w:r w:rsidRPr="00986DF7">
              <w:rPr>
                <w:rFonts w:eastAsiaTheme="minorEastAsia"/>
                <w:lang w:val="en-US" w:eastAsia="zh-CN"/>
              </w:rPr>
              <w:t>/N</w:t>
            </w:r>
            <w:r w:rsidRPr="00986DF7">
              <w:rPr>
                <w:rFonts w:eastAsiaTheme="minorEastAsia"/>
                <w:vertAlign w:val="subscript"/>
                <w:lang w:val="en-US" w:eastAsia="zh-CN"/>
              </w:rPr>
              <w:t>Lc</w:t>
            </w:r>
            <w:r w:rsidRPr="00986DF7">
              <w:rPr>
                <w:rFonts w:eastAsiaTheme="minorEastAsia"/>
                <w:lang w:val="en-US" w:eastAsia="zh-CN"/>
              </w:rPr>
              <w:t>) to each W</w:t>
            </w:r>
            <w:r w:rsidRPr="00986DF7">
              <w:rPr>
                <w:rFonts w:eastAsiaTheme="minorEastAsia"/>
                <w:vertAlign w:val="subscript"/>
                <w:lang w:val="en-US" w:eastAsia="zh-CN"/>
              </w:rPr>
              <w:t>i</w:t>
            </w:r>
            <w:r w:rsidRPr="00986DF7">
              <w:rPr>
                <w:rFonts w:eastAsiaTheme="minorEastAsia"/>
                <w:lang w:val="en-US" w:eastAsia="zh-CN"/>
              </w:rPr>
              <w:t>, because each Wi has normalization coefficient 1/sqrt(N</w:t>
            </w:r>
            <w:r w:rsidRPr="00986DF7">
              <w:rPr>
                <w:rFonts w:eastAsiaTheme="minorEastAsia"/>
                <w:vertAlign w:val="subscript"/>
                <w:lang w:val="en-US" w:eastAsia="zh-CN"/>
              </w:rPr>
              <w:t>Li</w:t>
            </w:r>
            <w:r w:rsidRPr="00986DF7">
              <w:rPr>
                <w:rFonts w:eastAsiaTheme="minorEastAsia"/>
                <w:lang w:val="en-US" w:eastAsia="zh-CN"/>
              </w:rPr>
              <w:t>*N</w:t>
            </w:r>
            <w:r w:rsidRPr="00986DF7">
              <w:rPr>
                <w:rFonts w:eastAsiaTheme="minorEastAsia"/>
                <w:vertAlign w:val="subscript"/>
                <w:lang w:val="en-US" w:eastAsia="zh-CN"/>
              </w:rPr>
              <w:t>TX</w:t>
            </w:r>
            <w:r w:rsidRPr="00986DF7">
              <w:rPr>
                <w:rFonts w:eastAsiaTheme="minorEastAsia"/>
                <w:lang w:val="en-US" w:eastAsia="zh-CN"/>
              </w:rPr>
              <w:t>)</w:t>
            </w:r>
          </w:p>
        </w:tc>
      </w:tr>
      <w:tr w:rsidR="00CC181E" w:rsidRPr="00E472FB" w14:paraId="1BA3574C" w14:textId="77777777" w:rsidTr="00177A3D">
        <w:tc>
          <w:tcPr>
            <w:tcW w:w="1233" w:type="dxa"/>
            <w:vMerge/>
          </w:tcPr>
          <w:p w14:paraId="66436DD8" w14:textId="77777777" w:rsidR="00CC181E" w:rsidRPr="00D0202C" w:rsidRDefault="00CC181E" w:rsidP="00177A3D">
            <w:pPr>
              <w:spacing w:after="120"/>
              <w:rPr>
                <w:rFonts w:eastAsiaTheme="minorEastAsia"/>
                <w:lang w:val="en-US" w:eastAsia="zh-CN"/>
              </w:rPr>
            </w:pPr>
          </w:p>
        </w:tc>
        <w:tc>
          <w:tcPr>
            <w:tcW w:w="8398" w:type="dxa"/>
          </w:tcPr>
          <w:p w14:paraId="0850835F" w14:textId="2C8A4609" w:rsidR="00CC181E" w:rsidRDefault="00A1571A" w:rsidP="00177A3D">
            <w:pPr>
              <w:spacing w:after="120"/>
              <w:rPr>
                <w:rFonts w:eastAsiaTheme="minorEastAsia"/>
                <w:lang w:val="en-US" w:eastAsia="zh-CN"/>
              </w:rPr>
            </w:pPr>
            <w:r>
              <w:rPr>
                <w:rFonts w:eastAsiaTheme="minorEastAsia"/>
                <w:lang w:val="en-US" w:eastAsia="zh-CN"/>
              </w:rPr>
              <w:t xml:space="preserve">China Telecom: </w:t>
            </w:r>
            <w:r w:rsidR="001528CD">
              <w:rPr>
                <w:rFonts w:eastAsiaTheme="minorEastAsia"/>
                <w:lang w:val="en-US" w:eastAsia="zh-CN"/>
              </w:rPr>
              <w:t xml:space="preserve">1) </w:t>
            </w:r>
            <w:r>
              <w:rPr>
                <w:rFonts w:eastAsiaTheme="minorEastAsia"/>
                <w:lang w:val="en-US" w:eastAsia="zh-CN"/>
              </w:rPr>
              <w:t>It may be clearer to put the ‘</w:t>
            </w:r>
            <w:r w:rsidRPr="00A1571A">
              <w:rPr>
                <w:rFonts w:eastAsiaTheme="minorEastAsia"/>
                <w:i/>
                <w:iCs/>
                <w:lang w:val="en-US" w:eastAsia="zh-CN"/>
              </w:rPr>
              <w:t>N</w:t>
            </w:r>
            <w:r w:rsidRPr="00A1571A">
              <w:rPr>
                <w:rFonts w:eastAsiaTheme="minorEastAsia"/>
                <w:i/>
                <w:iCs/>
                <w:vertAlign w:val="subscript"/>
                <w:lang w:val="en-US" w:eastAsia="zh-CN"/>
              </w:rPr>
              <w:t>L</w:t>
            </w:r>
            <w:r w:rsidRPr="00A1571A">
              <w:rPr>
                <w:rFonts w:eastAsiaTheme="minorEastAsia"/>
                <w:i/>
                <w:iCs/>
                <w:lang w:val="en-US" w:eastAsia="zh-CN"/>
              </w:rPr>
              <w:t xml:space="preserve"> is the total number layers across all users</w:t>
            </w:r>
            <w:r>
              <w:rPr>
                <w:rFonts w:eastAsiaTheme="minorEastAsia"/>
                <w:lang w:val="en-US" w:eastAsia="zh-CN"/>
              </w:rPr>
              <w:t>’ into the second paragraph, since it is the first time N</w:t>
            </w:r>
            <w:r w:rsidRPr="00A1571A">
              <w:rPr>
                <w:rFonts w:eastAsiaTheme="minorEastAsia"/>
                <w:vertAlign w:val="subscript"/>
                <w:lang w:val="en-US" w:eastAsia="zh-CN"/>
              </w:rPr>
              <w:t>L</w:t>
            </w:r>
            <w:r>
              <w:rPr>
                <w:rFonts w:eastAsiaTheme="minorEastAsia"/>
                <w:lang w:val="en-US" w:eastAsia="zh-CN"/>
              </w:rPr>
              <w:t xml:space="preserve"> appears. </w:t>
            </w:r>
          </w:p>
          <w:p w14:paraId="27C5F950" w14:textId="2D05223F" w:rsidR="001528CD" w:rsidRDefault="001528CD" w:rsidP="001528CD">
            <w:pPr>
              <w:spacing w:after="120"/>
              <w:rPr>
                <w:rFonts w:eastAsiaTheme="minorEastAsia"/>
                <w:lang w:val="en-US" w:eastAsia="zh-CN"/>
              </w:rPr>
            </w:pPr>
            <w:r w:rsidRPr="001528CD">
              <w:rPr>
                <w:rFonts w:eastAsiaTheme="minorEastAsia" w:hint="eastAsia"/>
                <w:lang w:val="en-US" w:eastAsia="zh-CN"/>
              </w:rPr>
              <w:t>2)</w:t>
            </w:r>
            <w:r>
              <w:rPr>
                <w:rFonts w:eastAsiaTheme="minorEastAsia" w:hint="eastAsia"/>
                <w:lang w:val="en-US" w:eastAsia="zh-CN"/>
              </w:rPr>
              <w:t xml:space="preserve"> </w:t>
            </w:r>
            <w:r>
              <w:rPr>
                <w:rFonts w:eastAsiaTheme="minorEastAsia"/>
                <w:lang w:val="en-US" w:eastAsia="zh-CN"/>
              </w:rPr>
              <w:t xml:space="preserve">Based on the last meeting’s agreement, we will capture in the TP the background of not selecting 8Tx or 16Tx. So we </w:t>
            </w:r>
            <w:r w:rsidR="004624C1">
              <w:rPr>
                <w:rFonts w:eastAsiaTheme="minorEastAsia"/>
                <w:lang w:val="en-US" w:eastAsia="zh-CN"/>
              </w:rPr>
              <w:t>can</w:t>
            </w:r>
            <w:r>
              <w:rPr>
                <w:rFonts w:eastAsiaTheme="minorEastAsia"/>
                <w:lang w:val="en-US" w:eastAsia="zh-CN"/>
              </w:rPr>
              <w:t xml:space="preserve"> add the following</w:t>
            </w:r>
            <w:r w:rsidR="004624C1">
              <w:rPr>
                <w:rFonts w:eastAsiaTheme="minorEastAsia"/>
                <w:lang w:val="en-US" w:eastAsia="zh-CN"/>
              </w:rPr>
              <w:t xml:space="preserve"> wording</w:t>
            </w:r>
            <w:r>
              <w:rPr>
                <w:rFonts w:eastAsiaTheme="minorEastAsia"/>
                <w:lang w:val="en-US" w:eastAsia="zh-CN"/>
              </w:rPr>
              <w:t xml:space="preserve"> within the interference modeling part:</w:t>
            </w:r>
          </w:p>
          <w:p w14:paraId="43D9F546" w14:textId="78AA743A" w:rsidR="001528CD" w:rsidRPr="001528CD" w:rsidRDefault="001528CD" w:rsidP="001528CD">
            <w:pPr>
              <w:spacing w:after="120"/>
              <w:rPr>
                <w:rFonts w:eastAsiaTheme="minorEastAsia"/>
                <w:lang w:val="en-US" w:eastAsia="zh-CN"/>
              </w:rPr>
            </w:pPr>
            <w:r>
              <w:rPr>
                <w:rFonts w:eastAsiaTheme="minorEastAsia"/>
                <w:lang w:val="en-US" w:eastAsia="zh-CN"/>
              </w:rPr>
              <w:t>‘</w:t>
            </w:r>
            <w:r w:rsidR="00640CF0" w:rsidRPr="00640CF0">
              <w:rPr>
                <w:rFonts w:eastAsiaTheme="minorEastAsia"/>
                <w:i/>
                <w:iCs/>
                <w:lang w:val="en-US" w:eastAsia="zh-CN"/>
              </w:rPr>
              <w:t xml:space="preserve">RAN4 recognize that under practical MU-MIMO scenario, BS with larger antenna scales like 8Tx, 16TX is more likely to be used. However, with the random precoder selection method for the target and the co-scheduled UEs, the performance for 8Tx and 16Tx is too poor to show performance gain for the </w:t>
            </w:r>
            <w:r w:rsidR="004624C1">
              <w:rPr>
                <w:rFonts w:eastAsiaTheme="minorEastAsia"/>
                <w:i/>
                <w:iCs/>
                <w:lang w:val="en-US" w:eastAsia="zh-CN"/>
              </w:rPr>
              <w:t xml:space="preserve">inter-user </w:t>
            </w:r>
            <w:r w:rsidR="00640CF0" w:rsidRPr="00640CF0">
              <w:rPr>
                <w:rFonts w:eastAsiaTheme="minorEastAsia"/>
                <w:i/>
                <w:iCs/>
                <w:lang w:val="en-US" w:eastAsia="zh-CN"/>
              </w:rPr>
              <w:t>interference suppressing receiver. Therefore, for this study, we use 2Tx and 4Tx to serve the same purpose.</w:t>
            </w:r>
            <w:r w:rsidR="00640CF0">
              <w:rPr>
                <w:rFonts w:eastAsiaTheme="minorEastAsia"/>
                <w:i/>
                <w:iCs/>
                <w:lang w:val="en-US" w:eastAsia="zh-CN"/>
              </w:rPr>
              <w:t xml:space="preserve"> </w:t>
            </w:r>
            <w:r w:rsidR="00640CF0" w:rsidRPr="00640CF0">
              <w:rPr>
                <w:rFonts w:eastAsiaTheme="minorEastAsia"/>
                <w:i/>
                <w:iCs/>
                <w:lang w:val="en-US" w:eastAsia="zh-CN"/>
              </w:rPr>
              <w:t xml:space="preserve">For UEs </w:t>
            </w:r>
            <w:r w:rsidR="00640CF0" w:rsidRPr="00640CF0">
              <w:rPr>
                <w:i/>
                <w:iCs/>
                <w:lang w:eastAsia="zh-CN"/>
              </w:rPr>
              <w:t>capable of inter-user interference suppression ability discussed in this TR, they can also be used in the deployments with larger number of Tx ports configuration.</w:t>
            </w:r>
            <w:r>
              <w:rPr>
                <w:rFonts w:eastAsiaTheme="minorEastAsia"/>
                <w:lang w:val="en-US" w:eastAsia="zh-CN"/>
              </w:rPr>
              <w:t>’</w:t>
            </w:r>
          </w:p>
        </w:tc>
      </w:tr>
      <w:tr w:rsidR="00CC181E" w:rsidRPr="00E472FB" w14:paraId="4F52CA50" w14:textId="77777777" w:rsidTr="00177A3D">
        <w:tc>
          <w:tcPr>
            <w:tcW w:w="1233" w:type="dxa"/>
            <w:vMerge/>
          </w:tcPr>
          <w:p w14:paraId="6458C26B" w14:textId="77777777" w:rsidR="00CC181E" w:rsidRPr="00D0202C" w:rsidRDefault="00CC181E" w:rsidP="00177A3D">
            <w:pPr>
              <w:spacing w:after="120"/>
              <w:rPr>
                <w:rFonts w:eastAsiaTheme="minorEastAsia"/>
                <w:lang w:val="en-US" w:eastAsia="zh-CN"/>
              </w:rPr>
            </w:pPr>
          </w:p>
        </w:tc>
        <w:tc>
          <w:tcPr>
            <w:tcW w:w="8398" w:type="dxa"/>
          </w:tcPr>
          <w:p w14:paraId="3C276B79" w14:textId="35417083" w:rsidR="00CC181E" w:rsidRPr="00D0202C" w:rsidRDefault="00663ACE" w:rsidP="00177A3D">
            <w:pPr>
              <w:spacing w:after="120"/>
              <w:rPr>
                <w:rFonts w:eastAsiaTheme="minorEastAsia"/>
                <w:lang w:val="en-US" w:eastAsia="zh-CN"/>
              </w:rPr>
            </w:pPr>
            <w:r>
              <w:rPr>
                <w:rFonts w:eastAsiaTheme="minorEastAsia"/>
                <w:lang w:val="en-US" w:eastAsia="zh-CN"/>
              </w:rPr>
              <w:t xml:space="preserve">Intel2: </w:t>
            </w:r>
            <w:r w:rsidR="0043131B">
              <w:rPr>
                <w:rFonts w:eastAsiaTheme="minorEastAsia"/>
                <w:lang w:val="en-US" w:eastAsia="zh-CN"/>
              </w:rPr>
              <w:t>Update of our previous comment. We’ve realized that for Phase I we plan to cover scenarios with different precoder options.</w:t>
            </w:r>
            <w:r w:rsidR="00CA34B2">
              <w:rPr>
                <w:rFonts w:eastAsiaTheme="minorEastAsia"/>
                <w:lang w:val="en-US" w:eastAsia="zh-CN"/>
              </w:rPr>
              <w:t xml:space="preserve"> Therefore, it is better to provide </w:t>
            </w:r>
            <w:r w:rsidR="00547CD1">
              <w:rPr>
                <w:rFonts w:eastAsiaTheme="minorEastAsia"/>
                <w:lang w:val="en-US" w:eastAsia="zh-CN"/>
              </w:rPr>
              <w:t>details of random and orthogonal PMI selection methodologies.</w:t>
            </w:r>
          </w:p>
        </w:tc>
      </w:tr>
      <w:tr w:rsidR="005A3C4F" w:rsidRPr="00E472FB" w14:paraId="3E82E331" w14:textId="77777777" w:rsidTr="00177A3D">
        <w:tc>
          <w:tcPr>
            <w:tcW w:w="1233" w:type="dxa"/>
          </w:tcPr>
          <w:p w14:paraId="37DD90F6" w14:textId="77777777" w:rsidR="005A3C4F" w:rsidRPr="00D0202C" w:rsidRDefault="005A3C4F" w:rsidP="00177A3D">
            <w:pPr>
              <w:spacing w:after="120"/>
              <w:rPr>
                <w:rFonts w:eastAsiaTheme="minorEastAsia"/>
                <w:lang w:val="en-US" w:eastAsia="zh-CN"/>
              </w:rPr>
            </w:pPr>
          </w:p>
        </w:tc>
        <w:tc>
          <w:tcPr>
            <w:tcW w:w="8398" w:type="dxa"/>
          </w:tcPr>
          <w:p w14:paraId="4A0F0D6D" w14:textId="41EF41F6" w:rsidR="005A3C4F" w:rsidRDefault="005A3C4F" w:rsidP="00177A3D">
            <w:pPr>
              <w:spacing w:after="120"/>
              <w:rPr>
                <w:rFonts w:eastAsiaTheme="minorEastAsia"/>
                <w:lang w:val="en-US" w:eastAsia="zh-CN"/>
              </w:rPr>
            </w:pPr>
            <w:r>
              <w:rPr>
                <w:rFonts w:eastAsiaTheme="minorEastAsia"/>
                <w:lang w:val="en-US" w:eastAsia="zh-CN"/>
              </w:rPr>
              <w:t>Apple2: Thanks for the comments, Intel. We plan to add random and orthogonal in the revision.</w:t>
            </w:r>
            <w:r>
              <w:rPr>
                <w:rFonts w:eastAsiaTheme="minorEastAsia"/>
                <w:lang w:val="en-US" w:eastAsia="zh-CN"/>
              </w:rPr>
              <w:br/>
              <w:t xml:space="preserve">Thanks China Telcom for the comment. We don’t recall such agreement to add this in TR. Could you please point it out? Perhaps this is not correct for interference modeling part. </w:t>
            </w:r>
          </w:p>
        </w:tc>
      </w:tr>
      <w:tr w:rsidR="00CC181E" w:rsidRPr="00E472FB" w14:paraId="2E49F4FA" w14:textId="77777777" w:rsidTr="00177A3D">
        <w:tc>
          <w:tcPr>
            <w:tcW w:w="1233" w:type="dxa"/>
            <w:vMerge w:val="restart"/>
          </w:tcPr>
          <w:p w14:paraId="3628323C" w14:textId="1DEDB813" w:rsidR="00CC181E" w:rsidRPr="00D0202C" w:rsidRDefault="00E83672" w:rsidP="00177A3D">
            <w:pPr>
              <w:spacing w:after="120"/>
              <w:rPr>
                <w:rFonts w:eastAsiaTheme="minorEastAsia"/>
                <w:lang w:val="en-US" w:eastAsia="zh-CN"/>
              </w:rPr>
            </w:pPr>
            <w:r w:rsidRPr="00577759">
              <w:rPr>
                <w:lang w:val="en-US"/>
              </w:rPr>
              <w:t>R4-2117738</w:t>
            </w:r>
          </w:p>
        </w:tc>
        <w:tc>
          <w:tcPr>
            <w:tcW w:w="8398" w:type="dxa"/>
          </w:tcPr>
          <w:p w14:paraId="3F1BF31A" w14:textId="4FAD85C2" w:rsidR="00CC181E" w:rsidRPr="00D0202C" w:rsidRDefault="00E97668" w:rsidP="00177A3D">
            <w:pPr>
              <w:spacing w:after="120"/>
              <w:rPr>
                <w:rFonts w:eastAsiaTheme="minorEastAsia"/>
                <w:lang w:val="en-US" w:eastAsia="zh-CN"/>
              </w:rPr>
            </w:pPr>
            <w:r>
              <w:rPr>
                <w:rFonts w:eastAsiaTheme="minorEastAsia"/>
                <w:lang w:val="en-US" w:eastAsia="zh-CN"/>
              </w:rPr>
              <w:t>Intel: TP will be revised to include the observations of simulation results</w:t>
            </w:r>
          </w:p>
        </w:tc>
      </w:tr>
      <w:tr w:rsidR="00CC181E" w:rsidRPr="00E472FB" w14:paraId="32D70430" w14:textId="77777777" w:rsidTr="00177A3D">
        <w:tc>
          <w:tcPr>
            <w:tcW w:w="1233" w:type="dxa"/>
            <w:vMerge/>
          </w:tcPr>
          <w:p w14:paraId="6647EE10" w14:textId="77777777" w:rsidR="00CC181E" w:rsidRPr="00D0202C" w:rsidRDefault="00CC181E" w:rsidP="00177A3D">
            <w:pPr>
              <w:spacing w:after="120"/>
              <w:rPr>
                <w:rFonts w:eastAsiaTheme="minorEastAsia"/>
                <w:lang w:val="en-US" w:eastAsia="zh-CN"/>
              </w:rPr>
            </w:pPr>
          </w:p>
        </w:tc>
        <w:tc>
          <w:tcPr>
            <w:tcW w:w="8398" w:type="dxa"/>
          </w:tcPr>
          <w:p w14:paraId="7084D472" w14:textId="77777777" w:rsidR="00CC181E" w:rsidRPr="00D0202C" w:rsidRDefault="00CC181E" w:rsidP="00177A3D">
            <w:pPr>
              <w:spacing w:after="120"/>
              <w:rPr>
                <w:rFonts w:eastAsiaTheme="minorEastAsia"/>
                <w:lang w:val="en-US" w:eastAsia="zh-CN"/>
              </w:rPr>
            </w:pPr>
            <w:r w:rsidRPr="00D0202C">
              <w:rPr>
                <w:rFonts w:eastAsiaTheme="minorEastAsia"/>
                <w:lang w:val="en-US" w:eastAsia="zh-CN"/>
              </w:rPr>
              <w:t>Company B</w:t>
            </w:r>
          </w:p>
        </w:tc>
      </w:tr>
      <w:tr w:rsidR="00CC181E" w:rsidRPr="00E472FB" w14:paraId="24A2FB96" w14:textId="77777777" w:rsidTr="00177A3D">
        <w:tc>
          <w:tcPr>
            <w:tcW w:w="1233" w:type="dxa"/>
            <w:vMerge/>
          </w:tcPr>
          <w:p w14:paraId="7DC87921" w14:textId="77777777" w:rsidR="00CC181E" w:rsidRPr="00D0202C" w:rsidRDefault="00CC181E" w:rsidP="00177A3D">
            <w:pPr>
              <w:spacing w:after="120"/>
              <w:rPr>
                <w:rFonts w:eastAsiaTheme="minorEastAsia"/>
                <w:lang w:val="en-US" w:eastAsia="zh-CN"/>
              </w:rPr>
            </w:pPr>
          </w:p>
        </w:tc>
        <w:tc>
          <w:tcPr>
            <w:tcW w:w="8398" w:type="dxa"/>
          </w:tcPr>
          <w:p w14:paraId="0EDBE313" w14:textId="77777777" w:rsidR="00CC181E" w:rsidRPr="00D0202C" w:rsidRDefault="00CC181E" w:rsidP="00177A3D">
            <w:pPr>
              <w:spacing w:after="120"/>
              <w:rPr>
                <w:rFonts w:eastAsiaTheme="minorEastAsia"/>
                <w:lang w:val="en-US" w:eastAsia="zh-CN"/>
              </w:rPr>
            </w:pPr>
          </w:p>
        </w:tc>
      </w:tr>
      <w:tr w:rsidR="00CC181E" w:rsidRPr="00D0202C" w14:paraId="05508B77" w14:textId="77777777" w:rsidTr="00CC181E">
        <w:tc>
          <w:tcPr>
            <w:tcW w:w="1233" w:type="dxa"/>
            <w:vMerge w:val="restart"/>
          </w:tcPr>
          <w:p w14:paraId="07EBFD43" w14:textId="1BAC1D2F" w:rsidR="00CC181E" w:rsidRPr="00D0202C" w:rsidRDefault="00E83672" w:rsidP="00177A3D">
            <w:pPr>
              <w:spacing w:after="120"/>
              <w:rPr>
                <w:rFonts w:eastAsiaTheme="minorEastAsia"/>
                <w:lang w:val="en-US" w:eastAsia="zh-CN"/>
              </w:rPr>
            </w:pPr>
            <w:r w:rsidRPr="00577759">
              <w:rPr>
                <w:lang w:val="en-US"/>
              </w:rPr>
              <w:t>R4-2118002</w:t>
            </w:r>
          </w:p>
        </w:tc>
        <w:tc>
          <w:tcPr>
            <w:tcW w:w="8398" w:type="dxa"/>
          </w:tcPr>
          <w:p w14:paraId="035F97D5" w14:textId="4EF1500C" w:rsidR="00CC181E" w:rsidRPr="00D0202C" w:rsidRDefault="00E76D3D" w:rsidP="00177A3D">
            <w:pPr>
              <w:spacing w:after="120"/>
              <w:rPr>
                <w:rFonts w:eastAsiaTheme="minorEastAsia"/>
                <w:lang w:val="en-US" w:eastAsia="zh-CN"/>
              </w:rPr>
            </w:pPr>
            <w:r>
              <w:rPr>
                <w:rFonts w:eastAsiaTheme="minorEastAsia"/>
                <w:lang w:val="en-US" w:eastAsia="zh-CN"/>
              </w:rPr>
              <w:t>Intel: TP will be revised to include the simulation results</w:t>
            </w:r>
          </w:p>
        </w:tc>
      </w:tr>
      <w:tr w:rsidR="00CC181E" w:rsidRPr="00D0202C" w14:paraId="0A815488" w14:textId="77777777" w:rsidTr="00CC181E">
        <w:tc>
          <w:tcPr>
            <w:tcW w:w="1233" w:type="dxa"/>
            <w:vMerge/>
          </w:tcPr>
          <w:p w14:paraId="7E0319D6" w14:textId="77777777" w:rsidR="00CC181E" w:rsidRPr="00D0202C" w:rsidRDefault="00CC181E" w:rsidP="00177A3D">
            <w:pPr>
              <w:spacing w:after="120"/>
              <w:rPr>
                <w:rFonts w:eastAsiaTheme="minorEastAsia"/>
                <w:lang w:val="en-US" w:eastAsia="zh-CN"/>
              </w:rPr>
            </w:pPr>
          </w:p>
        </w:tc>
        <w:tc>
          <w:tcPr>
            <w:tcW w:w="8398" w:type="dxa"/>
          </w:tcPr>
          <w:p w14:paraId="58031D21" w14:textId="1A98BDC5" w:rsidR="00CC181E" w:rsidRPr="008C5707" w:rsidRDefault="00AC478C" w:rsidP="008C5707">
            <w:pPr>
              <w:pStyle w:val="CommentText"/>
            </w:pPr>
            <w:r>
              <w:rPr>
                <w:rFonts w:eastAsiaTheme="minorEastAsia"/>
                <w:lang w:val="en-US" w:eastAsia="zh-CN"/>
              </w:rPr>
              <w:t>Qualcomm: A minor suggestion from our side</w:t>
            </w:r>
            <w:r w:rsidR="00CD4C50">
              <w:rPr>
                <w:rFonts w:eastAsiaTheme="minorEastAsia"/>
                <w:lang w:val="en-US" w:eastAsia="zh-CN"/>
              </w:rPr>
              <w:t xml:space="preserve">: </w:t>
            </w:r>
            <w:r w:rsidR="00CD4C50">
              <w:t>Please provide simulation results spreadsheet as an attachment instead of embedding it since MCC doesn’t allow embedded documents.</w:t>
            </w:r>
          </w:p>
        </w:tc>
      </w:tr>
      <w:tr w:rsidR="00CC181E" w:rsidRPr="00D0202C" w14:paraId="628442EE" w14:textId="77777777" w:rsidTr="00CC181E">
        <w:tc>
          <w:tcPr>
            <w:tcW w:w="1233" w:type="dxa"/>
            <w:vMerge/>
          </w:tcPr>
          <w:p w14:paraId="1E949B35" w14:textId="77777777" w:rsidR="00CC181E" w:rsidRPr="00D0202C" w:rsidRDefault="00CC181E" w:rsidP="00177A3D">
            <w:pPr>
              <w:spacing w:after="120"/>
              <w:rPr>
                <w:rFonts w:eastAsiaTheme="minorEastAsia"/>
                <w:lang w:val="en-US" w:eastAsia="zh-CN"/>
              </w:rPr>
            </w:pPr>
          </w:p>
        </w:tc>
        <w:tc>
          <w:tcPr>
            <w:tcW w:w="8398" w:type="dxa"/>
          </w:tcPr>
          <w:p w14:paraId="461303C4" w14:textId="626A20A8" w:rsidR="00CC181E" w:rsidRPr="00D0202C" w:rsidRDefault="00EC4750" w:rsidP="00177A3D">
            <w:pPr>
              <w:spacing w:after="120"/>
              <w:rPr>
                <w:rFonts w:eastAsiaTheme="minorEastAsia"/>
                <w:lang w:val="en-US" w:eastAsia="zh-CN"/>
              </w:rPr>
            </w:pPr>
            <w:r>
              <w:rPr>
                <w:rFonts w:eastAsiaTheme="minorEastAsia"/>
                <w:lang w:val="en-US" w:eastAsia="zh-CN"/>
              </w:rPr>
              <w:t xml:space="preserve">Intel2: Thank you for information. We will take it </w:t>
            </w:r>
            <w:r w:rsidR="00A04F87">
              <w:rPr>
                <w:rFonts w:eastAsiaTheme="minorEastAsia"/>
                <w:lang w:val="en-US" w:eastAsia="zh-CN"/>
              </w:rPr>
              <w:t>into account in the revised version.</w:t>
            </w:r>
          </w:p>
        </w:tc>
      </w:tr>
      <w:tr w:rsidR="00E83672" w:rsidRPr="00D0202C" w14:paraId="082DB9DA" w14:textId="77777777" w:rsidTr="00CC181E">
        <w:tc>
          <w:tcPr>
            <w:tcW w:w="1233" w:type="dxa"/>
            <w:vMerge w:val="restart"/>
          </w:tcPr>
          <w:p w14:paraId="1B57C0E8" w14:textId="6A7C1BB2" w:rsidR="00E83672" w:rsidRPr="00D0202C" w:rsidRDefault="00E83672" w:rsidP="00E83672">
            <w:pPr>
              <w:spacing w:after="120"/>
              <w:rPr>
                <w:rFonts w:eastAsiaTheme="minorEastAsia"/>
                <w:lang w:val="en-US" w:eastAsia="zh-CN"/>
              </w:rPr>
            </w:pPr>
            <w:r w:rsidRPr="00577759">
              <w:rPr>
                <w:lang w:val="en-US"/>
              </w:rPr>
              <w:t>R4-2118412</w:t>
            </w:r>
          </w:p>
        </w:tc>
        <w:tc>
          <w:tcPr>
            <w:tcW w:w="8398" w:type="dxa"/>
          </w:tcPr>
          <w:p w14:paraId="49EC424D" w14:textId="70B4E722" w:rsidR="00E83672" w:rsidRDefault="00953810" w:rsidP="00E83672">
            <w:pPr>
              <w:spacing w:after="120"/>
              <w:rPr>
                <w:rFonts w:eastAsiaTheme="minorEastAsia"/>
                <w:lang w:val="en-US" w:eastAsia="zh-CN"/>
              </w:rPr>
            </w:pPr>
            <w:r>
              <w:rPr>
                <w:rFonts w:eastAsiaTheme="minorEastAsia"/>
                <w:lang w:val="en-US" w:eastAsia="zh-CN"/>
              </w:rPr>
              <w:t>Apple: We don’t think the sub-clause for Network assistance and QCL information is needed.</w:t>
            </w:r>
          </w:p>
          <w:p w14:paraId="1257E148" w14:textId="0A85A441" w:rsidR="00953810" w:rsidRDefault="00953810" w:rsidP="00E83672">
            <w:pPr>
              <w:spacing w:after="120"/>
              <w:rPr>
                <w:rFonts w:eastAsiaTheme="minorEastAsia"/>
                <w:lang w:val="en-US" w:eastAsia="zh-CN"/>
              </w:rPr>
            </w:pPr>
            <w:r>
              <w:rPr>
                <w:rFonts w:eastAsiaTheme="minorEastAsia"/>
                <w:lang w:val="en-US" w:eastAsia="zh-CN"/>
              </w:rPr>
              <w:lastRenderedPageBreak/>
              <w:t xml:space="preserve">Re-wording suggestion: </w:t>
            </w:r>
          </w:p>
          <w:p w14:paraId="0004007C" w14:textId="17A1C490" w:rsidR="00953810" w:rsidRDefault="00953810" w:rsidP="00953810">
            <w:pPr>
              <w:rPr>
                <w:rFonts w:eastAsia="Times New Roman"/>
              </w:rPr>
            </w:pPr>
            <w:r>
              <w:t xml:space="preserve">In this section, we provide details of the  enhanced receiver for evaluating performance in the presence of inter-cell intra-user interference. </w:t>
            </w:r>
          </w:p>
          <w:p w14:paraId="10903AD5" w14:textId="2B6B2EB9" w:rsidR="00953810" w:rsidRPr="00D0202C" w:rsidRDefault="00953810" w:rsidP="00E83672">
            <w:pPr>
              <w:spacing w:after="120"/>
              <w:rPr>
                <w:rFonts w:eastAsiaTheme="minorEastAsia"/>
                <w:lang w:val="en-US" w:eastAsia="zh-CN"/>
              </w:rPr>
            </w:pPr>
          </w:p>
        </w:tc>
      </w:tr>
      <w:tr w:rsidR="00E83672" w:rsidRPr="00D0202C" w14:paraId="3D52E086" w14:textId="77777777" w:rsidTr="00CC181E">
        <w:tc>
          <w:tcPr>
            <w:tcW w:w="1233" w:type="dxa"/>
            <w:vMerge/>
          </w:tcPr>
          <w:p w14:paraId="45836036" w14:textId="77777777" w:rsidR="00E83672" w:rsidRPr="00D0202C" w:rsidRDefault="00E83672" w:rsidP="00E83672">
            <w:pPr>
              <w:spacing w:after="120"/>
              <w:rPr>
                <w:rFonts w:eastAsiaTheme="minorEastAsia"/>
                <w:lang w:val="en-US" w:eastAsia="zh-CN"/>
              </w:rPr>
            </w:pPr>
          </w:p>
        </w:tc>
        <w:tc>
          <w:tcPr>
            <w:tcW w:w="8398" w:type="dxa"/>
          </w:tcPr>
          <w:p w14:paraId="09A5264C" w14:textId="33FE91E5" w:rsidR="00C07696" w:rsidRDefault="008E390F" w:rsidP="00E83672">
            <w:pPr>
              <w:spacing w:after="120"/>
              <w:rPr>
                <w:rFonts w:eastAsiaTheme="minorEastAsia"/>
                <w:lang w:val="en-US" w:eastAsia="zh-CN"/>
              </w:rPr>
            </w:pPr>
            <w:r>
              <w:rPr>
                <w:rFonts w:eastAsiaTheme="minorEastAsia"/>
                <w:lang w:val="en-US" w:eastAsia="zh-CN"/>
              </w:rPr>
              <w:t xml:space="preserve">China Telecom: Regarding the interference plus noise matrix estimation method, the current TP only include the situation when the 2 paired UEs’ DMRS using the same CDM group. </w:t>
            </w:r>
            <w:r w:rsidR="00C07696">
              <w:rPr>
                <w:rFonts w:eastAsiaTheme="minorEastAsia"/>
                <w:lang w:val="en-US" w:eastAsia="zh-CN"/>
              </w:rPr>
              <w:t>When the 2 paired UEs’ DMRS using the different CDM group, in our understanding, the Rnn can be estimated by simply power estimation on the other REs.</w:t>
            </w:r>
          </w:p>
          <w:p w14:paraId="5C0EC2C5" w14:textId="3194FE62" w:rsidR="00E83672" w:rsidRPr="00D0202C" w:rsidRDefault="00C07696" w:rsidP="00E83672">
            <w:pPr>
              <w:spacing w:after="120"/>
              <w:rPr>
                <w:rFonts w:eastAsiaTheme="minorEastAsia"/>
                <w:lang w:val="en-US" w:eastAsia="zh-CN"/>
              </w:rPr>
            </w:pPr>
            <w:r>
              <w:rPr>
                <w:rFonts w:eastAsiaTheme="minorEastAsia"/>
                <w:lang w:val="en-US" w:eastAsia="zh-CN"/>
              </w:rPr>
              <w:t>So, related to Issue 3-1-3, i</w:t>
            </w:r>
            <w:r w:rsidR="008E390F">
              <w:rPr>
                <w:rFonts w:eastAsiaTheme="minorEastAsia"/>
                <w:lang w:val="en-US" w:eastAsia="zh-CN"/>
              </w:rPr>
              <w:t xml:space="preserve">f we agree to cover both </w:t>
            </w:r>
            <w:r>
              <w:rPr>
                <w:rFonts w:eastAsiaTheme="minorEastAsia"/>
                <w:lang w:val="en-US" w:eastAsia="zh-CN"/>
              </w:rPr>
              <w:t>DMRS port assignation, w</w:t>
            </w:r>
            <w:r w:rsidR="008E390F">
              <w:rPr>
                <w:rFonts w:eastAsiaTheme="minorEastAsia"/>
                <w:lang w:val="en-US" w:eastAsia="zh-CN"/>
              </w:rPr>
              <w:t xml:space="preserve">e think </w:t>
            </w:r>
            <w:r>
              <w:rPr>
                <w:rFonts w:eastAsiaTheme="minorEastAsia"/>
                <w:lang w:val="en-US" w:eastAsia="zh-CN"/>
              </w:rPr>
              <w:t>both Rnn estimation methods may need to be covered.</w:t>
            </w:r>
          </w:p>
        </w:tc>
      </w:tr>
      <w:tr w:rsidR="00E83672" w:rsidRPr="00D0202C" w14:paraId="055A6E67" w14:textId="77777777" w:rsidTr="00CC181E">
        <w:tc>
          <w:tcPr>
            <w:tcW w:w="1233" w:type="dxa"/>
            <w:vMerge/>
          </w:tcPr>
          <w:p w14:paraId="0CAE7DE6" w14:textId="77777777" w:rsidR="00E83672" w:rsidRPr="00D0202C" w:rsidRDefault="00E83672" w:rsidP="00177A3D">
            <w:pPr>
              <w:spacing w:after="120"/>
              <w:rPr>
                <w:rFonts w:eastAsiaTheme="minorEastAsia"/>
                <w:lang w:val="en-US" w:eastAsia="zh-CN"/>
              </w:rPr>
            </w:pPr>
          </w:p>
        </w:tc>
        <w:tc>
          <w:tcPr>
            <w:tcW w:w="8398" w:type="dxa"/>
          </w:tcPr>
          <w:p w14:paraId="1D2090A9" w14:textId="77777777" w:rsidR="00E83672" w:rsidRPr="00D0202C" w:rsidRDefault="00E83672" w:rsidP="00177A3D">
            <w:pPr>
              <w:spacing w:after="120"/>
              <w:rPr>
                <w:rFonts w:eastAsiaTheme="minorEastAsia"/>
                <w:lang w:val="en-US" w:eastAsia="zh-CN"/>
              </w:rPr>
            </w:pPr>
          </w:p>
        </w:tc>
      </w:tr>
      <w:tr w:rsidR="00E83672" w:rsidRPr="00D0202C" w14:paraId="3A4EC2CC" w14:textId="77777777" w:rsidTr="00CC181E">
        <w:tc>
          <w:tcPr>
            <w:tcW w:w="1233" w:type="dxa"/>
            <w:vMerge w:val="restart"/>
          </w:tcPr>
          <w:p w14:paraId="74465C00" w14:textId="1C662FBC" w:rsidR="00E83672" w:rsidRPr="00D0202C" w:rsidRDefault="00E83672" w:rsidP="00E83672">
            <w:pPr>
              <w:spacing w:after="120"/>
              <w:rPr>
                <w:rFonts w:eastAsiaTheme="minorEastAsia"/>
                <w:lang w:val="en-US" w:eastAsia="zh-CN"/>
              </w:rPr>
            </w:pPr>
            <w:r w:rsidRPr="00577759">
              <w:rPr>
                <w:lang w:val="en-US"/>
              </w:rPr>
              <w:t>R4-2118864</w:t>
            </w:r>
          </w:p>
        </w:tc>
        <w:tc>
          <w:tcPr>
            <w:tcW w:w="8398" w:type="dxa"/>
          </w:tcPr>
          <w:p w14:paraId="4A4453C6" w14:textId="482FBFE7" w:rsidR="00E83672" w:rsidRPr="00D0202C" w:rsidRDefault="009E0AE4" w:rsidP="00E83672">
            <w:pPr>
              <w:spacing w:after="120"/>
              <w:rPr>
                <w:rFonts w:eastAsiaTheme="minorEastAsia"/>
                <w:lang w:val="en-US" w:eastAsia="zh-CN"/>
              </w:rPr>
            </w:pPr>
            <w:r>
              <w:rPr>
                <w:rFonts w:eastAsiaTheme="minorEastAsia"/>
                <w:lang w:val="en-US" w:eastAsia="zh-CN"/>
              </w:rPr>
              <w:t>Intel: TP can be revised to include the outcome of Phase I study.</w:t>
            </w:r>
          </w:p>
        </w:tc>
      </w:tr>
      <w:tr w:rsidR="00E83672" w:rsidRPr="00D0202C" w14:paraId="25AFD3C5" w14:textId="77777777" w:rsidTr="00CC181E">
        <w:tc>
          <w:tcPr>
            <w:tcW w:w="1233" w:type="dxa"/>
            <w:vMerge/>
          </w:tcPr>
          <w:p w14:paraId="5CB39F22" w14:textId="77777777" w:rsidR="00E83672" w:rsidRPr="00D0202C" w:rsidRDefault="00E83672" w:rsidP="00E83672">
            <w:pPr>
              <w:spacing w:after="120"/>
              <w:rPr>
                <w:rFonts w:eastAsiaTheme="minorEastAsia"/>
                <w:lang w:val="en-US" w:eastAsia="zh-CN"/>
              </w:rPr>
            </w:pPr>
          </w:p>
        </w:tc>
        <w:tc>
          <w:tcPr>
            <w:tcW w:w="8398" w:type="dxa"/>
          </w:tcPr>
          <w:p w14:paraId="71ECD4E2" w14:textId="6AE1E638" w:rsidR="00E83672" w:rsidRPr="00D0202C" w:rsidRDefault="00C23A49" w:rsidP="00E83672">
            <w:pPr>
              <w:spacing w:after="120"/>
              <w:rPr>
                <w:rFonts w:eastAsiaTheme="minorEastAsia"/>
                <w:lang w:val="en-US" w:eastAsia="zh-CN"/>
              </w:rPr>
            </w:pPr>
            <w:r>
              <w:rPr>
                <w:rFonts w:eastAsiaTheme="minorEastAsia"/>
                <w:lang w:val="en-US" w:eastAsia="zh-CN"/>
              </w:rPr>
              <w:t xml:space="preserve">Qualcomm: </w:t>
            </w:r>
            <w:r>
              <w:t>10CBW and 40CBW should be 10MHz CBW and 40MHz CBW.</w:t>
            </w:r>
          </w:p>
        </w:tc>
      </w:tr>
      <w:tr w:rsidR="00E83672" w:rsidRPr="00D0202C" w14:paraId="3387E2BC" w14:textId="77777777" w:rsidTr="00CC181E">
        <w:tc>
          <w:tcPr>
            <w:tcW w:w="1233" w:type="dxa"/>
            <w:vMerge/>
          </w:tcPr>
          <w:p w14:paraId="182539AE" w14:textId="77777777" w:rsidR="00E83672" w:rsidRPr="00D0202C" w:rsidRDefault="00E83672" w:rsidP="00E83672">
            <w:pPr>
              <w:spacing w:after="120"/>
              <w:rPr>
                <w:rFonts w:eastAsiaTheme="minorEastAsia"/>
                <w:lang w:val="en-US" w:eastAsia="zh-CN"/>
              </w:rPr>
            </w:pPr>
          </w:p>
        </w:tc>
        <w:tc>
          <w:tcPr>
            <w:tcW w:w="8398" w:type="dxa"/>
          </w:tcPr>
          <w:p w14:paraId="3C7F48D4" w14:textId="77777777" w:rsidR="00E83672" w:rsidRDefault="00C07696" w:rsidP="00E83672">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hina Telecom: Will be updated based on more consensus on phase I parameters and the outcome will be added.</w:t>
            </w:r>
          </w:p>
          <w:p w14:paraId="67228CFE" w14:textId="061B72D9" w:rsidR="00C07696" w:rsidRPr="00D0202C" w:rsidRDefault="00C07696" w:rsidP="00E83672">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o QC: Thanks for the comment and it will be revised.</w:t>
            </w:r>
          </w:p>
        </w:tc>
      </w:tr>
      <w:tr w:rsidR="00AA4A39" w:rsidRPr="00D0202C" w14:paraId="1562259B" w14:textId="77777777" w:rsidTr="00CC181E">
        <w:tc>
          <w:tcPr>
            <w:tcW w:w="1233" w:type="dxa"/>
            <w:vMerge w:val="restart"/>
          </w:tcPr>
          <w:p w14:paraId="57AA5BBD" w14:textId="6F06EBFC" w:rsidR="00AA4A39" w:rsidRPr="00D0202C" w:rsidRDefault="00AA4A39" w:rsidP="00E83672">
            <w:pPr>
              <w:spacing w:after="120"/>
              <w:rPr>
                <w:rFonts w:eastAsiaTheme="minorEastAsia"/>
                <w:lang w:val="en-US" w:eastAsia="zh-CN"/>
              </w:rPr>
            </w:pPr>
            <w:r w:rsidRPr="00577759">
              <w:rPr>
                <w:lang w:val="en-US"/>
              </w:rPr>
              <w:t>R4-2119049</w:t>
            </w:r>
          </w:p>
        </w:tc>
        <w:tc>
          <w:tcPr>
            <w:tcW w:w="8398" w:type="dxa"/>
          </w:tcPr>
          <w:p w14:paraId="184159AA" w14:textId="7749E25C" w:rsidR="00AA4A39" w:rsidRDefault="00AA4A39" w:rsidP="0010594D">
            <w:pPr>
              <w:spacing w:after="120"/>
              <w:rPr>
                <w:rFonts w:eastAsiaTheme="minorEastAsia"/>
                <w:lang w:val="en-US" w:eastAsia="zh-CN"/>
              </w:rPr>
            </w:pPr>
            <w:r>
              <w:rPr>
                <w:rFonts w:eastAsiaTheme="minorEastAsia"/>
                <w:lang w:val="en-US" w:eastAsia="zh-CN"/>
              </w:rPr>
              <w:t xml:space="preserve">Intel: Correlation model can be updated based on outcome of </w:t>
            </w:r>
            <w:r w:rsidRPr="00792F4C">
              <w:rPr>
                <w:rFonts w:eastAsiaTheme="minorEastAsia"/>
                <w:lang w:val="en-US" w:eastAsia="zh-CN"/>
              </w:rPr>
              <w:t>Issue 3-2-1</w:t>
            </w:r>
            <w:r>
              <w:rPr>
                <w:rFonts w:eastAsiaTheme="minorEastAsia"/>
                <w:lang w:val="en-US" w:eastAsia="zh-CN"/>
              </w:rPr>
              <w:t>.</w:t>
            </w:r>
          </w:p>
          <w:p w14:paraId="3D8E410B" w14:textId="1E1987DB" w:rsidR="00AA4A39" w:rsidRPr="00D0202C" w:rsidRDefault="00AA4A39" w:rsidP="0010594D">
            <w:pPr>
              <w:spacing w:after="120"/>
              <w:rPr>
                <w:rFonts w:eastAsiaTheme="minorEastAsia"/>
                <w:lang w:val="en-US" w:eastAsia="zh-CN"/>
              </w:rPr>
            </w:pPr>
            <w:r>
              <w:rPr>
                <w:rFonts w:eastAsiaTheme="minorEastAsia"/>
                <w:lang w:val="en-US" w:eastAsia="zh-CN"/>
              </w:rPr>
              <w:t>Based on our understanding, MCS 4 is also considered for Phase I evaluation. Therefore, we can include it in the simulation assumptions.</w:t>
            </w:r>
          </w:p>
        </w:tc>
      </w:tr>
      <w:tr w:rsidR="00AA4A39" w:rsidRPr="00D0202C" w14:paraId="191B36F6" w14:textId="77777777" w:rsidTr="00CC181E">
        <w:tc>
          <w:tcPr>
            <w:tcW w:w="1233" w:type="dxa"/>
            <w:vMerge/>
          </w:tcPr>
          <w:p w14:paraId="35E1A3A7" w14:textId="77777777" w:rsidR="00AA4A39" w:rsidRPr="00D0202C" w:rsidRDefault="00AA4A39" w:rsidP="00E83672">
            <w:pPr>
              <w:spacing w:after="120"/>
              <w:rPr>
                <w:rFonts w:eastAsiaTheme="minorEastAsia"/>
                <w:lang w:val="en-US" w:eastAsia="zh-CN"/>
              </w:rPr>
            </w:pPr>
          </w:p>
        </w:tc>
        <w:tc>
          <w:tcPr>
            <w:tcW w:w="8398" w:type="dxa"/>
          </w:tcPr>
          <w:p w14:paraId="2C502153" w14:textId="687DD28A" w:rsidR="00AA4A39" w:rsidRPr="008C5707" w:rsidRDefault="00AA4A39" w:rsidP="008C5707">
            <w:pPr>
              <w:pStyle w:val="CommentText"/>
            </w:pPr>
            <w:r>
              <w:rPr>
                <w:rFonts w:eastAsiaTheme="minorEastAsia"/>
                <w:lang w:val="en-US" w:eastAsia="zh-CN"/>
              </w:rPr>
              <w:t xml:space="preserve">Qualcomm: </w:t>
            </w:r>
            <w:r>
              <w:t>2+1/2+2 may have to be modified based on outcome of Issue 3-1-1.</w:t>
            </w:r>
          </w:p>
        </w:tc>
      </w:tr>
      <w:tr w:rsidR="00AA4A39" w:rsidRPr="00D0202C" w14:paraId="5CED07EA" w14:textId="77777777" w:rsidTr="00CC181E">
        <w:tc>
          <w:tcPr>
            <w:tcW w:w="1233" w:type="dxa"/>
            <w:vMerge/>
          </w:tcPr>
          <w:p w14:paraId="4CBB032B" w14:textId="77777777" w:rsidR="00AA4A39" w:rsidRPr="00D0202C" w:rsidRDefault="00AA4A39" w:rsidP="00E83672">
            <w:pPr>
              <w:spacing w:after="120"/>
              <w:rPr>
                <w:rFonts w:eastAsiaTheme="minorEastAsia"/>
                <w:lang w:val="en-US" w:eastAsia="zh-CN"/>
              </w:rPr>
            </w:pPr>
          </w:p>
        </w:tc>
        <w:tc>
          <w:tcPr>
            <w:tcW w:w="8398" w:type="dxa"/>
          </w:tcPr>
          <w:p w14:paraId="3D756D40" w14:textId="214B27C6" w:rsidR="00AA4A39" w:rsidRPr="00D0202C" w:rsidRDefault="00AA4A39" w:rsidP="00E83672">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hina Telecom: We are also fine to capture MCS4 as a phase I evaluation.</w:t>
            </w:r>
          </w:p>
        </w:tc>
      </w:tr>
      <w:tr w:rsidR="00AA4A39" w:rsidRPr="00D0202C" w14:paraId="0016CED1" w14:textId="77777777" w:rsidTr="00CC181E">
        <w:tc>
          <w:tcPr>
            <w:tcW w:w="1233" w:type="dxa"/>
            <w:vMerge/>
          </w:tcPr>
          <w:p w14:paraId="00174A79" w14:textId="77777777" w:rsidR="00AA4A39" w:rsidRPr="00D0202C" w:rsidRDefault="00AA4A39" w:rsidP="00E83672">
            <w:pPr>
              <w:spacing w:after="120"/>
              <w:rPr>
                <w:rFonts w:eastAsiaTheme="minorEastAsia"/>
                <w:lang w:val="en-US" w:eastAsia="zh-CN"/>
              </w:rPr>
            </w:pPr>
          </w:p>
        </w:tc>
        <w:tc>
          <w:tcPr>
            <w:tcW w:w="8398" w:type="dxa"/>
          </w:tcPr>
          <w:p w14:paraId="1890A501" w14:textId="6FA87385" w:rsidR="00AA4A39" w:rsidRDefault="00AA4A39" w:rsidP="00E83672">
            <w:pPr>
              <w:spacing w:after="120"/>
              <w:rPr>
                <w:rFonts w:eastAsiaTheme="minorEastAsia"/>
                <w:lang w:val="en-US" w:eastAsia="zh-CN"/>
              </w:rPr>
            </w:pPr>
            <w:r>
              <w:rPr>
                <w:rFonts w:eastAsiaTheme="minorEastAsia"/>
                <w:lang w:val="en-US" w:eastAsia="zh-CN"/>
              </w:rPr>
              <w:t>Intel2: @Qualcomm</w:t>
            </w:r>
            <w:r w:rsidR="00EC4750">
              <w:rPr>
                <w:rFonts w:eastAsiaTheme="minorEastAsia"/>
                <w:lang w:val="en-US" w:eastAsia="zh-CN"/>
              </w:rPr>
              <w:t>.</w:t>
            </w:r>
            <w:r>
              <w:rPr>
                <w:rFonts w:eastAsiaTheme="minorEastAsia"/>
                <w:lang w:val="en-US" w:eastAsia="zh-CN"/>
              </w:rPr>
              <w:t xml:space="preserve"> </w:t>
            </w:r>
            <w:r w:rsidR="00EC4750">
              <w:rPr>
                <w:rFonts w:eastAsiaTheme="minorEastAsia"/>
                <w:lang w:val="en-US" w:eastAsia="zh-CN"/>
              </w:rPr>
              <w:t>W</w:t>
            </w:r>
            <w:r>
              <w:rPr>
                <w:rFonts w:eastAsiaTheme="minorEastAsia"/>
                <w:lang w:val="en-US" w:eastAsia="zh-CN"/>
              </w:rPr>
              <w:t>e think that for Phase I</w:t>
            </w:r>
            <w:r w:rsidR="005254A2">
              <w:rPr>
                <w:rFonts w:eastAsiaTheme="minorEastAsia"/>
                <w:lang w:val="en-US" w:eastAsia="zh-CN"/>
              </w:rPr>
              <w:t xml:space="preserve"> (i.e. results which will be captured in TP)</w:t>
            </w:r>
            <w:r>
              <w:rPr>
                <w:rFonts w:eastAsiaTheme="minorEastAsia"/>
                <w:lang w:val="en-US" w:eastAsia="zh-CN"/>
              </w:rPr>
              <w:t xml:space="preserve"> we can cover</w:t>
            </w:r>
            <w:r w:rsidR="005254A2">
              <w:rPr>
                <w:rFonts w:eastAsiaTheme="minorEastAsia"/>
                <w:lang w:val="en-US" w:eastAsia="zh-CN"/>
              </w:rPr>
              <w:t xml:space="preserve"> 2+1 and 2+2</w:t>
            </w:r>
            <w:r w:rsidR="00A009DC">
              <w:rPr>
                <w:rFonts w:eastAsiaTheme="minorEastAsia"/>
                <w:lang w:val="en-US" w:eastAsia="zh-CN"/>
              </w:rPr>
              <w:t xml:space="preserve"> based on agreement from </w:t>
            </w:r>
            <w:r w:rsidR="00A009DC" w:rsidRPr="00A009DC">
              <w:rPr>
                <w:rFonts w:eastAsiaTheme="minorEastAsia"/>
                <w:lang w:val="en-US" w:eastAsia="zh-CN"/>
              </w:rPr>
              <w:t>R4-2108666</w:t>
            </w:r>
            <w:r w:rsidR="005254A2">
              <w:rPr>
                <w:rFonts w:eastAsiaTheme="minorEastAsia"/>
                <w:lang w:val="en-US" w:eastAsia="zh-CN"/>
              </w:rPr>
              <w:t xml:space="preserve">. Same time, we </w:t>
            </w:r>
            <w:r w:rsidR="009325D6">
              <w:rPr>
                <w:rFonts w:eastAsiaTheme="minorEastAsia"/>
                <w:lang w:val="en-US" w:eastAsia="zh-CN"/>
              </w:rPr>
              <w:t xml:space="preserve">will continue the discussion on scenarios for requirements </w:t>
            </w:r>
            <w:r w:rsidR="00151797">
              <w:rPr>
                <w:rFonts w:eastAsiaTheme="minorEastAsia"/>
                <w:lang w:val="en-US" w:eastAsia="zh-CN"/>
              </w:rPr>
              <w:t>definition</w:t>
            </w:r>
            <w:r>
              <w:rPr>
                <w:rFonts w:eastAsiaTheme="minorEastAsia"/>
                <w:lang w:val="en-US" w:eastAsia="zh-CN"/>
              </w:rPr>
              <w:t xml:space="preserve"> </w:t>
            </w:r>
            <w:r w:rsidR="000F56E4">
              <w:rPr>
                <w:rFonts w:eastAsiaTheme="minorEastAsia"/>
                <w:lang w:val="en-US" w:eastAsia="zh-CN"/>
              </w:rPr>
              <w:t xml:space="preserve">which is handled by </w:t>
            </w:r>
            <w:r w:rsidR="000F56E4">
              <w:t>Issue 3-1-1.</w:t>
            </w:r>
          </w:p>
        </w:tc>
      </w:tr>
      <w:tr w:rsidR="00E83672" w:rsidRPr="00D0202C" w14:paraId="4487B2C5" w14:textId="77777777" w:rsidTr="00CC181E">
        <w:tc>
          <w:tcPr>
            <w:tcW w:w="1233" w:type="dxa"/>
            <w:vMerge w:val="restart"/>
          </w:tcPr>
          <w:p w14:paraId="4388B477" w14:textId="023A30DB" w:rsidR="00E83672" w:rsidRPr="00D0202C" w:rsidRDefault="00E83672" w:rsidP="00E83672">
            <w:pPr>
              <w:spacing w:after="120"/>
              <w:rPr>
                <w:rFonts w:eastAsiaTheme="minorEastAsia"/>
                <w:lang w:val="en-US" w:eastAsia="zh-CN"/>
              </w:rPr>
            </w:pPr>
            <w:r w:rsidRPr="00577759">
              <w:rPr>
                <w:lang w:val="en-US"/>
              </w:rPr>
              <w:t>R4-2119402</w:t>
            </w:r>
          </w:p>
        </w:tc>
        <w:tc>
          <w:tcPr>
            <w:tcW w:w="8398" w:type="dxa"/>
          </w:tcPr>
          <w:p w14:paraId="6E80213A" w14:textId="3E02E05C" w:rsidR="00E83672" w:rsidRPr="00D0202C" w:rsidRDefault="001528CD" w:rsidP="00E83672">
            <w:pPr>
              <w:spacing w:after="120"/>
              <w:rPr>
                <w:rFonts w:eastAsiaTheme="minorEastAsia"/>
                <w:lang w:val="en-US" w:eastAsia="zh-CN"/>
              </w:rPr>
            </w:pPr>
            <w:r>
              <w:rPr>
                <w:rFonts w:eastAsiaTheme="minorEastAsia"/>
                <w:lang w:val="en-US" w:eastAsia="zh-CN"/>
              </w:rPr>
              <w:t xml:space="preserve">China Telecom: To align with </w:t>
            </w:r>
            <w:r w:rsidRPr="00577759">
              <w:rPr>
                <w:lang w:val="en-US"/>
              </w:rPr>
              <w:t>R4-2117435</w:t>
            </w:r>
            <w:r>
              <w:rPr>
                <w:lang w:val="en-US"/>
              </w:rPr>
              <w:t>, better to add a sub-clause 4.1.1 for scenario.</w:t>
            </w:r>
          </w:p>
        </w:tc>
      </w:tr>
      <w:tr w:rsidR="00E83672" w:rsidRPr="00D0202C" w14:paraId="2B203991" w14:textId="77777777" w:rsidTr="00CC181E">
        <w:tc>
          <w:tcPr>
            <w:tcW w:w="1233" w:type="dxa"/>
            <w:vMerge/>
          </w:tcPr>
          <w:p w14:paraId="4CD58906" w14:textId="77777777" w:rsidR="00E83672" w:rsidRPr="00D0202C" w:rsidRDefault="00E83672" w:rsidP="00E83672">
            <w:pPr>
              <w:spacing w:after="120"/>
              <w:rPr>
                <w:rFonts w:eastAsiaTheme="minorEastAsia"/>
                <w:lang w:val="en-US" w:eastAsia="zh-CN"/>
              </w:rPr>
            </w:pPr>
          </w:p>
        </w:tc>
        <w:tc>
          <w:tcPr>
            <w:tcW w:w="8398" w:type="dxa"/>
          </w:tcPr>
          <w:p w14:paraId="36F68A31" w14:textId="61DBC060" w:rsidR="00E83672" w:rsidRPr="00D0202C" w:rsidRDefault="00E83672" w:rsidP="00E83672">
            <w:pPr>
              <w:spacing w:after="120"/>
              <w:rPr>
                <w:rFonts w:eastAsiaTheme="minorEastAsia"/>
                <w:lang w:val="en-US" w:eastAsia="zh-CN"/>
              </w:rPr>
            </w:pPr>
            <w:r w:rsidRPr="00D0202C">
              <w:rPr>
                <w:rFonts w:eastAsiaTheme="minorEastAsia"/>
                <w:lang w:val="en-US" w:eastAsia="zh-CN"/>
              </w:rPr>
              <w:t>Company B</w:t>
            </w:r>
          </w:p>
        </w:tc>
      </w:tr>
      <w:tr w:rsidR="00E83672" w:rsidRPr="00D0202C" w14:paraId="1A2AE065" w14:textId="77777777" w:rsidTr="00CC181E">
        <w:tc>
          <w:tcPr>
            <w:tcW w:w="1233" w:type="dxa"/>
            <w:vMerge/>
          </w:tcPr>
          <w:p w14:paraId="1395F73E" w14:textId="77777777" w:rsidR="00E83672" w:rsidRPr="00D0202C" w:rsidRDefault="00E83672" w:rsidP="00E83672">
            <w:pPr>
              <w:spacing w:after="120"/>
              <w:rPr>
                <w:rFonts w:eastAsiaTheme="minorEastAsia"/>
                <w:lang w:val="en-US" w:eastAsia="zh-CN"/>
              </w:rPr>
            </w:pPr>
          </w:p>
        </w:tc>
        <w:tc>
          <w:tcPr>
            <w:tcW w:w="8398" w:type="dxa"/>
          </w:tcPr>
          <w:p w14:paraId="7B3ACF2D" w14:textId="77777777" w:rsidR="00E83672" w:rsidRPr="00D0202C" w:rsidRDefault="00E83672" w:rsidP="00E83672">
            <w:pPr>
              <w:spacing w:after="120"/>
              <w:rPr>
                <w:rFonts w:eastAsiaTheme="minorEastAsia"/>
                <w:lang w:val="en-US" w:eastAsia="zh-CN"/>
              </w:rPr>
            </w:pPr>
          </w:p>
        </w:tc>
      </w:tr>
    </w:tbl>
    <w:p w14:paraId="3926F897" w14:textId="77777777" w:rsidR="00CC181E" w:rsidRDefault="00CC181E" w:rsidP="00F0788F">
      <w:pPr>
        <w:rPr>
          <w:lang w:val="en-US" w:eastAsia="zh-CN"/>
        </w:rPr>
      </w:pPr>
    </w:p>
    <w:p w14:paraId="0F8C1F8B" w14:textId="77777777" w:rsidR="00F0788F" w:rsidRPr="00090551" w:rsidRDefault="00F0788F" w:rsidP="00F0788F">
      <w:pPr>
        <w:pStyle w:val="Heading2"/>
        <w:rPr>
          <w:lang w:val="en-US"/>
        </w:rPr>
      </w:pPr>
      <w:r w:rsidRPr="00090551">
        <w:rPr>
          <w:lang w:val="en-US"/>
        </w:rPr>
        <w:t xml:space="preserve">Summary for 1st round </w:t>
      </w:r>
    </w:p>
    <w:p w14:paraId="0DA2C1E9" w14:textId="77777777" w:rsidR="00F0788F" w:rsidRPr="00090551" w:rsidRDefault="00F0788F" w:rsidP="00F0788F">
      <w:pPr>
        <w:pStyle w:val="Heading3"/>
        <w:rPr>
          <w:sz w:val="24"/>
          <w:szCs w:val="16"/>
          <w:lang w:val="en-US"/>
        </w:rPr>
      </w:pPr>
      <w:r w:rsidRPr="00090551">
        <w:rPr>
          <w:sz w:val="24"/>
          <w:szCs w:val="16"/>
          <w:lang w:val="en-US"/>
        </w:rPr>
        <w:t xml:space="preserve">Open issues </w:t>
      </w:r>
    </w:p>
    <w:p w14:paraId="529F9E52" w14:textId="77777777" w:rsidR="00226E4D" w:rsidRDefault="00226E4D" w:rsidP="00226E4D">
      <w:pPr>
        <w:pStyle w:val="Heading4"/>
        <w:rPr>
          <w:szCs w:val="16"/>
          <w:lang w:val="en-US"/>
        </w:rPr>
      </w:pPr>
      <w:r w:rsidRPr="0082684F">
        <w:rPr>
          <w:lang w:val="en-US"/>
        </w:rPr>
        <w:t xml:space="preserve">Sub-topic 3-1: </w:t>
      </w:r>
      <w:r w:rsidRPr="00C043A2">
        <w:rPr>
          <w:szCs w:val="16"/>
          <w:lang w:val="en-US"/>
        </w:rPr>
        <w:t>Inter-user interference modeling</w:t>
      </w:r>
    </w:p>
    <w:tbl>
      <w:tblPr>
        <w:tblStyle w:val="TableGrid"/>
        <w:tblW w:w="0" w:type="auto"/>
        <w:tblLook w:val="04A0" w:firstRow="1" w:lastRow="0" w:firstColumn="1" w:lastColumn="0" w:noHBand="0" w:noVBand="1"/>
      </w:tblPr>
      <w:tblGrid>
        <w:gridCol w:w="1450"/>
        <w:gridCol w:w="8181"/>
      </w:tblGrid>
      <w:tr w:rsidR="00226E4D" w:rsidRPr="00090551" w14:paraId="78280989" w14:textId="77777777" w:rsidTr="00A704CE">
        <w:tc>
          <w:tcPr>
            <w:tcW w:w="1450" w:type="dxa"/>
          </w:tcPr>
          <w:p w14:paraId="5089946B" w14:textId="77777777" w:rsidR="00226E4D" w:rsidRPr="0082684F" w:rsidRDefault="00226E4D" w:rsidP="00A704CE">
            <w:pPr>
              <w:rPr>
                <w:rFonts w:eastAsiaTheme="minorEastAsia"/>
                <w:b/>
                <w:bCs/>
                <w:lang w:val="en-US" w:eastAsia="zh-CN"/>
              </w:rPr>
            </w:pPr>
          </w:p>
        </w:tc>
        <w:tc>
          <w:tcPr>
            <w:tcW w:w="8181" w:type="dxa"/>
          </w:tcPr>
          <w:p w14:paraId="490FA489" w14:textId="77777777" w:rsidR="00226E4D" w:rsidRPr="0082684F" w:rsidRDefault="00226E4D" w:rsidP="00A704CE">
            <w:pPr>
              <w:rPr>
                <w:rFonts w:eastAsiaTheme="minorEastAsia"/>
                <w:b/>
                <w:bCs/>
                <w:lang w:val="en-US" w:eastAsia="zh-CN"/>
              </w:rPr>
            </w:pPr>
            <w:r w:rsidRPr="0082684F">
              <w:rPr>
                <w:rFonts w:eastAsiaTheme="minorEastAsia"/>
                <w:b/>
                <w:bCs/>
                <w:lang w:val="en-US" w:eastAsia="zh-CN"/>
              </w:rPr>
              <w:t xml:space="preserve">Status summary </w:t>
            </w:r>
          </w:p>
        </w:tc>
      </w:tr>
      <w:tr w:rsidR="00226E4D" w:rsidRPr="00090551" w14:paraId="4E2AA1C1" w14:textId="77777777" w:rsidTr="00A704CE">
        <w:tc>
          <w:tcPr>
            <w:tcW w:w="1450" w:type="dxa"/>
          </w:tcPr>
          <w:p w14:paraId="3302D0F2" w14:textId="77777777" w:rsidR="00226E4D" w:rsidRPr="0082684F" w:rsidRDefault="00226E4D" w:rsidP="00A704CE">
            <w:pPr>
              <w:spacing w:after="120"/>
              <w:rPr>
                <w:b/>
                <w:color w:val="000000" w:themeColor="text1"/>
                <w:u w:val="single"/>
                <w:lang w:val="en-US" w:eastAsia="ko-KR"/>
              </w:rPr>
            </w:pPr>
            <w:r w:rsidRPr="00152184">
              <w:rPr>
                <w:b/>
                <w:color w:val="000000" w:themeColor="text1"/>
                <w:u w:val="single"/>
                <w:lang w:val="en-US" w:eastAsia="ko-KR"/>
              </w:rPr>
              <w:t>Issue 3-1-</w:t>
            </w:r>
            <w:r>
              <w:rPr>
                <w:b/>
                <w:color w:val="000000" w:themeColor="text1"/>
                <w:u w:val="single"/>
                <w:lang w:val="en-US" w:eastAsia="ko-KR"/>
              </w:rPr>
              <w:t>1</w:t>
            </w:r>
            <w:r w:rsidRPr="00152184">
              <w:rPr>
                <w:b/>
                <w:color w:val="000000" w:themeColor="text1"/>
                <w:u w:val="single"/>
                <w:lang w:val="en-US" w:eastAsia="ko-KR"/>
              </w:rPr>
              <w:t xml:space="preserve">: </w:t>
            </w:r>
            <w:r w:rsidRPr="00FC02AC">
              <w:rPr>
                <w:b/>
                <w:color w:val="000000" w:themeColor="text1"/>
                <w:u w:val="single"/>
                <w:lang w:val="en-US" w:eastAsia="ko-KR"/>
              </w:rPr>
              <w:t xml:space="preserve">Rank </w:t>
            </w:r>
            <w:r>
              <w:rPr>
                <w:b/>
                <w:color w:val="000000" w:themeColor="text1"/>
                <w:u w:val="single"/>
                <w:lang w:val="en-US" w:eastAsia="ko-KR"/>
              </w:rPr>
              <w:t>of</w:t>
            </w:r>
            <w:r w:rsidRPr="00FC02AC">
              <w:rPr>
                <w:b/>
                <w:color w:val="000000" w:themeColor="text1"/>
                <w:u w:val="single"/>
                <w:lang w:val="en-US" w:eastAsia="ko-KR"/>
              </w:rPr>
              <w:t xml:space="preserve"> interference PDSCH</w:t>
            </w:r>
            <w:r>
              <w:rPr>
                <w:b/>
                <w:color w:val="000000" w:themeColor="text1"/>
                <w:u w:val="single"/>
                <w:lang w:val="en-US" w:eastAsia="ko-KR"/>
              </w:rPr>
              <w:t xml:space="preserve"> f</w:t>
            </w:r>
            <w:r w:rsidRPr="00FF283F">
              <w:rPr>
                <w:b/>
                <w:color w:val="000000" w:themeColor="text1"/>
                <w:u w:val="single"/>
                <w:lang w:val="en-US" w:eastAsia="ko-KR"/>
              </w:rPr>
              <w:t>or rank of target UE is 2</w:t>
            </w:r>
          </w:p>
        </w:tc>
        <w:tc>
          <w:tcPr>
            <w:tcW w:w="8181" w:type="dxa"/>
          </w:tcPr>
          <w:p w14:paraId="0E169747" w14:textId="6A929C7F" w:rsidR="00226E4D" w:rsidRPr="0082684F" w:rsidRDefault="00226E4D" w:rsidP="00A704CE">
            <w:pPr>
              <w:rPr>
                <w:rFonts w:eastAsiaTheme="minorEastAsia"/>
                <w:i/>
                <w:lang w:val="en-US" w:eastAsia="zh-CN"/>
              </w:rPr>
            </w:pPr>
            <w:r w:rsidRPr="0082684F">
              <w:rPr>
                <w:rFonts w:eastAsiaTheme="minorEastAsia"/>
                <w:i/>
                <w:lang w:val="en-US" w:eastAsia="zh-CN"/>
              </w:rPr>
              <w:t>Tentative agreements:</w:t>
            </w:r>
            <w:r w:rsidR="00B91904">
              <w:rPr>
                <w:rFonts w:eastAsiaTheme="minorEastAsia"/>
                <w:i/>
                <w:lang w:val="en-US" w:eastAsia="zh-CN"/>
              </w:rPr>
              <w:t xml:space="preserve"> N/A</w:t>
            </w:r>
          </w:p>
          <w:p w14:paraId="13B63D96" w14:textId="77777777" w:rsidR="00226E4D" w:rsidRDefault="00226E4D" w:rsidP="00A704CE">
            <w:pPr>
              <w:rPr>
                <w:rFonts w:eastAsiaTheme="minorEastAsia"/>
                <w:i/>
                <w:lang w:val="en-US" w:eastAsia="zh-CN"/>
              </w:rPr>
            </w:pPr>
            <w:r w:rsidRPr="0082684F">
              <w:rPr>
                <w:rFonts w:eastAsiaTheme="minorEastAsia"/>
                <w:i/>
                <w:lang w:val="en-US" w:eastAsia="zh-CN"/>
              </w:rPr>
              <w:t>Candidate options:</w:t>
            </w:r>
          </w:p>
          <w:p w14:paraId="51655F36" w14:textId="77777777" w:rsidR="00226E4D" w:rsidRDefault="00226E4D"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(Apple, CMCC, China Telecom, Intel, Qualcomm, MediaTek, ZTE): Only </w:t>
            </w:r>
            <w:r w:rsidRPr="005248C2">
              <w:rPr>
                <w:rFonts w:eastAsia="SimSun"/>
                <w:color w:val="000000" w:themeColor="text1"/>
                <w:szCs w:val="24"/>
                <w:lang w:val="en-US" w:eastAsia="zh-CN"/>
              </w:rPr>
              <w:t>Rank 2</w:t>
            </w:r>
            <w:r>
              <w:rPr>
                <w:rFonts w:eastAsia="SimSun"/>
                <w:color w:val="000000" w:themeColor="text1"/>
                <w:szCs w:val="24"/>
                <w:lang w:val="en-US" w:eastAsia="zh-CN"/>
              </w:rPr>
              <w:t xml:space="preserve"> </w:t>
            </w:r>
            <w:r w:rsidRPr="005248C2">
              <w:rPr>
                <w:rFonts w:eastAsia="SimSun"/>
                <w:color w:val="000000" w:themeColor="text1"/>
                <w:szCs w:val="24"/>
                <w:lang w:val="en-US" w:eastAsia="zh-CN"/>
              </w:rPr>
              <w:t>(Target UE)</w:t>
            </w:r>
            <w:r>
              <w:rPr>
                <w:rFonts w:eastAsia="SimSun"/>
                <w:color w:val="000000" w:themeColor="text1"/>
                <w:szCs w:val="24"/>
                <w:lang w:val="en-US" w:eastAsia="zh-CN"/>
              </w:rPr>
              <w:t xml:space="preserve"> </w:t>
            </w:r>
            <w:r w:rsidRPr="005248C2">
              <w:rPr>
                <w:rFonts w:eastAsia="SimSun"/>
                <w:color w:val="000000" w:themeColor="text1"/>
                <w:szCs w:val="24"/>
                <w:lang w:val="en-US" w:eastAsia="zh-CN"/>
              </w:rPr>
              <w:t>+ Rank 2</w:t>
            </w:r>
            <w:r>
              <w:rPr>
                <w:rFonts w:eastAsia="SimSun"/>
                <w:color w:val="000000" w:themeColor="text1"/>
                <w:szCs w:val="24"/>
                <w:lang w:val="en-US" w:eastAsia="zh-CN"/>
              </w:rPr>
              <w:t xml:space="preserve"> </w:t>
            </w:r>
            <w:r w:rsidRPr="005248C2">
              <w:rPr>
                <w:rFonts w:eastAsia="SimSun"/>
                <w:color w:val="000000" w:themeColor="text1"/>
                <w:szCs w:val="24"/>
                <w:lang w:val="en-US" w:eastAsia="zh-CN"/>
              </w:rPr>
              <w:t>(Co-schedule UE)</w:t>
            </w:r>
          </w:p>
          <w:p w14:paraId="39026B8A" w14:textId="77777777" w:rsidR="00226E4D" w:rsidRDefault="00226E4D"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(Ericsson – First Priority): Rank 2 + Variable Rank</w:t>
            </w:r>
          </w:p>
          <w:p w14:paraId="2CE46D91" w14:textId="77777777" w:rsidR="00226E4D" w:rsidRPr="0082684F" w:rsidRDefault="00226E4D"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3 (Ericsson – Second Priority, Huawei): Rank 2 + Rank 1 and Rank 2 + Rank 2</w:t>
            </w:r>
          </w:p>
          <w:p w14:paraId="4285EA85" w14:textId="77777777" w:rsidR="00EC5499" w:rsidRPr="005958C2" w:rsidRDefault="00EC5499" w:rsidP="00EC5499">
            <w:pPr>
              <w:rPr>
                <w:rFonts w:eastAsiaTheme="minorEastAsia"/>
                <w:i/>
                <w:lang w:eastAsia="zh-CN"/>
              </w:rPr>
            </w:pPr>
            <w:r w:rsidRPr="005958C2">
              <w:rPr>
                <w:rFonts w:eastAsiaTheme="minorEastAsia"/>
                <w:i/>
                <w:highlight w:val="green"/>
                <w:lang w:eastAsia="zh-CN"/>
              </w:rPr>
              <w:t>GTW agreement:</w:t>
            </w:r>
          </w:p>
          <w:p w14:paraId="5356C30F" w14:textId="34D21E6A" w:rsidR="00EC5499" w:rsidRDefault="00C759C6" w:rsidP="00A704CE">
            <w:pPr>
              <w:rPr>
                <w:rFonts w:eastAsiaTheme="minorEastAsia"/>
                <w:i/>
                <w:lang w:val="en-US" w:eastAsia="zh-CN"/>
              </w:rPr>
            </w:pPr>
            <w:r>
              <w:rPr>
                <w:rFonts w:eastAsia="DengXian"/>
                <w:highlight w:val="green"/>
                <w:lang w:val="en-US" w:eastAsia="zh-CN"/>
              </w:rPr>
              <w:t>Option 1.</w:t>
            </w:r>
          </w:p>
          <w:p w14:paraId="524C24BF" w14:textId="260B6D3E" w:rsidR="00226E4D" w:rsidRPr="0082684F" w:rsidRDefault="00226E4D" w:rsidP="00A704CE">
            <w:pPr>
              <w:rPr>
                <w:rFonts w:eastAsiaTheme="minorEastAsia"/>
                <w:lang w:val="en-US" w:eastAsia="zh-CN"/>
              </w:rPr>
            </w:pPr>
            <w:r w:rsidRPr="0082684F">
              <w:rPr>
                <w:rFonts w:eastAsiaTheme="minorEastAsia"/>
                <w:i/>
                <w:lang w:val="en-US" w:eastAsia="zh-CN"/>
              </w:rPr>
              <w:lastRenderedPageBreak/>
              <w:t>Recommendations for 2</w:t>
            </w:r>
            <w:r w:rsidRPr="0082684F">
              <w:rPr>
                <w:rFonts w:eastAsiaTheme="minorEastAsia"/>
                <w:i/>
                <w:vertAlign w:val="superscript"/>
                <w:lang w:val="en-US" w:eastAsia="zh-CN"/>
              </w:rPr>
              <w:t>nd</w:t>
            </w:r>
            <w:r w:rsidRPr="0082684F">
              <w:rPr>
                <w:rFonts w:eastAsiaTheme="minorEastAsia"/>
                <w:i/>
                <w:lang w:val="en-US" w:eastAsia="zh-CN"/>
              </w:rPr>
              <w:t xml:space="preserve"> round:</w:t>
            </w:r>
            <w:r>
              <w:rPr>
                <w:rFonts w:eastAsiaTheme="minorEastAsia"/>
                <w:i/>
                <w:lang w:val="en-US" w:eastAsia="zh-CN"/>
              </w:rPr>
              <w:t xml:space="preserve"> </w:t>
            </w:r>
            <w:r w:rsidR="00C759C6">
              <w:rPr>
                <w:rFonts w:eastAsiaTheme="minorEastAsia"/>
                <w:i/>
                <w:lang w:val="en-US" w:eastAsia="zh-CN"/>
              </w:rPr>
              <w:t>N/A</w:t>
            </w:r>
          </w:p>
        </w:tc>
      </w:tr>
      <w:tr w:rsidR="00226E4D" w:rsidRPr="00090551" w14:paraId="7EC273A9" w14:textId="77777777" w:rsidTr="00A704CE">
        <w:tc>
          <w:tcPr>
            <w:tcW w:w="1450" w:type="dxa"/>
          </w:tcPr>
          <w:p w14:paraId="548C584E" w14:textId="77777777" w:rsidR="00226E4D" w:rsidRPr="00152184" w:rsidRDefault="00226E4D" w:rsidP="00A704CE">
            <w:pPr>
              <w:tabs>
                <w:tab w:val="num" w:pos="720"/>
              </w:tabs>
              <w:spacing w:after="120"/>
              <w:rPr>
                <w:b/>
                <w:color w:val="000000" w:themeColor="text1"/>
                <w:u w:val="single"/>
                <w:lang w:val="en-US" w:eastAsia="ko-KR"/>
              </w:rPr>
            </w:pPr>
            <w:r>
              <w:rPr>
                <w:b/>
                <w:color w:val="000000" w:themeColor="text1"/>
                <w:u w:val="single"/>
                <w:lang w:val="en-US" w:eastAsia="ko-KR"/>
              </w:rPr>
              <w:lastRenderedPageBreak/>
              <w:t xml:space="preserve">Issue 3-1-2: </w:t>
            </w:r>
            <w:r w:rsidRPr="00C70348">
              <w:rPr>
                <w:b/>
                <w:color w:val="000000" w:themeColor="text1"/>
                <w:u w:val="single"/>
                <w:lang w:val="en-US" w:eastAsia="ko-KR"/>
              </w:rPr>
              <w:t>Precoder selection for interference UE</w:t>
            </w:r>
          </w:p>
        </w:tc>
        <w:tc>
          <w:tcPr>
            <w:tcW w:w="8181" w:type="dxa"/>
          </w:tcPr>
          <w:p w14:paraId="27249775" w14:textId="77777777" w:rsidR="00226E4D" w:rsidRPr="0082684F" w:rsidRDefault="00226E4D" w:rsidP="00A704CE">
            <w:pPr>
              <w:rPr>
                <w:rFonts w:eastAsiaTheme="minorEastAsia"/>
                <w:i/>
                <w:lang w:val="en-US" w:eastAsia="zh-CN"/>
              </w:rPr>
            </w:pPr>
            <w:r w:rsidRPr="00433487">
              <w:rPr>
                <w:rFonts w:eastAsiaTheme="minorEastAsia"/>
                <w:i/>
                <w:highlight w:val="yellow"/>
                <w:lang w:val="en-US" w:eastAsia="zh-CN"/>
              </w:rPr>
              <w:t>Tentative agreements: Cover both option 1 and option 2 for phase I evaluation and make further downselection between these options for Phase II</w:t>
            </w:r>
          </w:p>
          <w:p w14:paraId="41D3254B" w14:textId="77777777" w:rsidR="00226E4D" w:rsidRDefault="00226E4D" w:rsidP="00A704CE">
            <w:pPr>
              <w:rPr>
                <w:rFonts w:eastAsiaTheme="minorEastAsia"/>
                <w:i/>
                <w:lang w:val="en-US" w:eastAsia="zh-CN"/>
              </w:rPr>
            </w:pPr>
            <w:r w:rsidRPr="0082684F">
              <w:rPr>
                <w:rFonts w:eastAsiaTheme="minorEastAsia"/>
                <w:i/>
                <w:lang w:val="en-US" w:eastAsia="zh-CN"/>
              </w:rPr>
              <w:t>Candidate options:</w:t>
            </w:r>
          </w:p>
          <w:p w14:paraId="5C4A7427" w14:textId="37A6E071" w:rsidR="00226E4D" w:rsidRDefault="00226E4D"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(Apple, Intel, Qualcomm</w:t>
            </w:r>
            <w:r w:rsidR="00CC6796">
              <w:rPr>
                <w:rFonts w:eastAsia="SimSun"/>
                <w:color w:val="000000" w:themeColor="text1"/>
                <w:szCs w:val="24"/>
                <w:lang w:val="en-US" w:eastAsia="zh-CN"/>
              </w:rPr>
              <w:t>, MediaTek</w:t>
            </w:r>
            <w:r>
              <w:rPr>
                <w:rFonts w:eastAsia="SimSun"/>
                <w:color w:val="000000" w:themeColor="text1"/>
                <w:szCs w:val="24"/>
                <w:lang w:val="en-US" w:eastAsia="zh-CN"/>
              </w:rPr>
              <w:t xml:space="preserve">): </w:t>
            </w:r>
            <w:r w:rsidRPr="00732864">
              <w:rPr>
                <w:rFonts w:eastAsia="SimSun"/>
                <w:color w:val="000000" w:themeColor="text1"/>
                <w:szCs w:val="24"/>
                <w:lang w:val="en-US" w:eastAsia="zh-CN"/>
              </w:rPr>
              <w:t>Select the precoder to ensure orthogonality</w:t>
            </w:r>
          </w:p>
          <w:p w14:paraId="2F56E811" w14:textId="77777777" w:rsidR="00226E4D" w:rsidRDefault="00226E4D" w:rsidP="00A704CE">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Ericsson: </w:t>
            </w:r>
            <w:r w:rsidRPr="008F3EA7">
              <w:rPr>
                <w:rFonts w:eastAsia="SimSun"/>
                <w:color w:val="000000" w:themeColor="text1"/>
                <w:szCs w:val="24"/>
                <w:lang w:val="en-US" w:eastAsia="zh-CN"/>
              </w:rPr>
              <w:t>Based on our simulation for orthogonal PMI selection, there is no performance gain for IRC receiver over MRC receiver.</w:t>
            </w:r>
          </w:p>
          <w:p w14:paraId="34119D3B" w14:textId="21EA6163" w:rsidR="00226E4D" w:rsidRDefault="00226E4D"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2 (CMCC, Ericsson, ZTE, Huawei): </w:t>
            </w:r>
            <w:r w:rsidRPr="00670F16">
              <w:rPr>
                <w:rFonts w:eastAsia="SimSun"/>
                <w:color w:val="000000" w:themeColor="text1"/>
                <w:szCs w:val="24"/>
                <w:lang w:val="en-US" w:eastAsia="zh-CN"/>
              </w:rPr>
              <w:t>Select the PMI matrix randomly from the codebook of Co-scheduled UE to ensure it is not equal to PMI matrix of target UE.</w:t>
            </w:r>
          </w:p>
          <w:p w14:paraId="22C9BE19" w14:textId="77777777" w:rsidR="00226E4D" w:rsidRDefault="00226E4D" w:rsidP="00A704CE">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Apple: </w:t>
            </w:r>
            <w:r w:rsidRPr="00C71C09">
              <w:rPr>
                <w:rFonts w:eastAsia="SimSun"/>
                <w:color w:val="000000" w:themeColor="text1"/>
                <w:szCs w:val="24"/>
                <w:lang w:val="en-US" w:eastAsia="zh-CN"/>
              </w:rPr>
              <w:t>We observe that in many cases with TDLC channel random precoder doesn’t achieve max TP at reasonable SNR.</w:t>
            </w:r>
          </w:p>
          <w:p w14:paraId="308E7A82" w14:textId="77777777" w:rsidR="00226E4D" w:rsidRDefault="00226E4D" w:rsidP="00A704CE">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Intel: F</w:t>
            </w:r>
            <w:r w:rsidRPr="00C71C09">
              <w:rPr>
                <w:rFonts w:eastAsia="SimSun"/>
                <w:color w:val="000000" w:themeColor="text1"/>
                <w:szCs w:val="24"/>
                <w:lang w:val="en-US" w:eastAsia="zh-CN"/>
              </w:rPr>
              <w:t>or several considered scenarios using of Option 2 doesn’t allow to achieve the maximum throughput or even 70% of maximum throughput with MMSE-IRC receiver</w:t>
            </w:r>
          </w:p>
          <w:p w14:paraId="64FE9442" w14:textId="77777777" w:rsidR="00226E4D" w:rsidRPr="008434F8" w:rsidRDefault="00226E4D" w:rsidP="00A704CE">
            <w:pPr>
              <w:pStyle w:val="ListParagraph"/>
              <w:numPr>
                <w:ilvl w:val="1"/>
                <w:numId w:val="2"/>
              </w:numPr>
              <w:ind w:firstLineChars="0"/>
              <w:rPr>
                <w:rFonts w:eastAsia="SimSun"/>
                <w:color w:val="000000" w:themeColor="text1"/>
                <w:szCs w:val="24"/>
                <w:lang w:val="en-US" w:eastAsia="zh-CN"/>
              </w:rPr>
            </w:pPr>
            <w:r w:rsidRPr="008434F8">
              <w:rPr>
                <w:rFonts w:eastAsia="SimSun"/>
                <w:color w:val="000000" w:themeColor="text1"/>
                <w:szCs w:val="24"/>
                <w:lang w:val="en-US" w:eastAsia="zh-CN"/>
              </w:rPr>
              <w:t>Huawei: From our simulations, 70% of maximum throughput with random PMI selection can be reached for all cases except rank 2+2 with TDLC300-100 and MCS19.</w:t>
            </w:r>
          </w:p>
          <w:p w14:paraId="158A8950" w14:textId="77777777" w:rsidR="00226E4D" w:rsidRPr="0082684F" w:rsidRDefault="00226E4D" w:rsidP="00A704CE">
            <w:pPr>
              <w:rPr>
                <w:rFonts w:eastAsiaTheme="minorEastAsia"/>
                <w:i/>
                <w:lang w:val="en-US" w:eastAsia="zh-CN"/>
              </w:rPr>
            </w:pPr>
            <w:r w:rsidRPr="0082684F">
              <w:rPr>
                <w:rFonts w:eastAsiaTheme="minorEastAsia"/>
                <w:i/>
                <w:lang w:val="en-US" w:eastAsia="zh-CN"/>
              </w:rPr>
              <w:t>Recommendations for 2</w:t>
            </w:r>
            <w:r w:rsidRPr="0082684F">
              <w:rPr>
                <w:rFonts w:eastAsiaTheme="minorEastAsia"/>
                <w:i/>
                <w:vertAlign w:val="superscript"/>
                <w:lang w:val="en-US" w:eastAsia="zh-CN"/>
              </w:rPr>
              <w:t>nd</w:t>
            </w:r>
            <w:r w:rsidRPr="0082684F">
              <w:rPr>
                <w:rFonts w:eastAsiaTheme="minorEastAsia"/>
                <w:i/>
                <w:lang w:val="en-US" w:eastAsia="zh-CN"/>
              </w:rPr>
              <w:t xml:space="preserve"> round:</w:t>
            </w:r>
            <w:r>
              <w:rPr>
                <w:rFonts w:eastAsiaTheme="minorEastAsia"/>
                <w:i/>
                <w:lang w:val="en-US" w:eastAsia="zh-CN"/>
              </w:rPr>
              <w:t xml:space="preserve"> Continue discussion in the second round and check companies results.</w:t>
            </w:r>
          </w:p>
        </w:tc>
      </w:tr>
      <w:tr w:rsidR="00226E4D" w:rsidRPr="00090551" w14:paraId="3C7DF0FE" w14:textId="77777777" w:rsidTr="00A704CE">
        <w:tc>
          <w:tcPr>
            <w:tcW w:w="1450" w:type="dxa"/>
          </w:tcPr>
          <w:p w14:paraId="04DC240B" w14:textId="77777777" w:rsidR="00226E4D" w:rsidRPr="00152184" w:rsidRDefault="00226E4D" w:rsidP="00A704CE">
            <w:pPr>
              <w:tabs>
                <w:tab w:val="num" w:pos="720"/>
              </w:tabs>
              <w:spacing w:after="120"/>
              <w:rPr>
                <w:b/>
                <w:color w:val="000000" w:themeColor="text1"/>
                <w:u w:val="single"/>
                <w:lang w:val="en-US" w:eastAsia="ko-KR"/>
              </w:rPr>
            </w:pPr>
            <w:r>
              <w:rPr>
                <w:b/>
                <w:color w:val="000000" w:themeColor="text1"/>
                <w:u w:val="single"/>
                <w:lang w:val="en-US" w:eastAsia="ko-KR"/>
              </w:rPr>
              <w:t xml:space="preserve">Issue 3-1-3: </w:t>
            </w:r>
            <w:r w:rsidRPr="00B81320">
              <w:rPr>
                <w:b/>
                <w:color w:val="000000" w:themeColor="text1"/>
                <w:u w:val="single"/>
                <w:lang w:val="en-US" w:eastAsia="ko-KR"/>
              </w:rPr>
              <w:t>DMRS ports for 1 target and 1 interfering UE scenario</w:t>
            </w:r>
            <w:r>
              <w:rPr>
                <w:b/>
                <w:color w:val="000000" w:themeColor="text1"/>
                <w:u w:val="single"/>
                <w:lang w:val="en-US" w:eastAsia="ko-KR"/>
              </w:rPr>
              <w:t xml:space="preserve"> and 1+1 rank configuration</w:t>
            </w:r>
          </w:p>
        </w:tc>
        <w:tc>
          <w:tcPr>
            <w:tcW w:w="8181" w:type="dxa"/>
          </w:tcPr>
          <w:p w14:paraId="0C5F610A" w14:textId="77777777" w:rsidR="00226E4D" w:rsidRPr="0082684F" w:rsidRDefault="00226E4D" w:rsidP="00A704CE">
            <w:pPr>
              <w:rPr>
                <w:rFonts w:eastAsiaTheme="minorEastAsia"/>
                <w:i/>
                <w:lang w:val="en-US" w:eastAsia="zh-CN"/>
              </w:rPr>
            </w:pPr>
            <w:r w:rsidRPr="00433487">
              <w:rPr>
                <w:rFonts w:eastAsiaTheme="minorEastAsia"/>
                <w:i/>
                <w:highlight w:val="yellow"/>
                <w:lang w:val="en-US" w:eastAsia="zh-CN"/>
              </w:rPr>
              <w:t>Tentative agreements: Cover both option 1 and option 2 for phase I evaluation and make further downselection between option 1, 2 and 3 for Phase II</w:t>
            </w:r>
          </w:p>
          <w:p w14:paraId="421A6219" w14:textId="77777777" w:rsidR="00226E4D" w:rsidRPr="00B74D52" w:rsidRDefault="00226E4D" w:rsidP="00A704CE">
            <w:pPr>
              <w:rPr>
                <w:rFonts w:eastAsiaTheme="minorEastAsia"/>
                <w:i/>
                <w:lang w:val="en-US" w:eastAsia="zh-CN"/>
              </w:rPr>
            </w:pPr>
            <w:r w:rsidRPr="0082684F">
              <w:rPr>
                <w:rFonts w:eastAsiaTheme="minorEastAsia"/>
                <w:i/>
                <w:lang w:val="en-US" w:eastAsia="zh-CN"/>
              </w:rPr>
              <w:t>Candidate options:</w:t>
            </w:r>
          </w:p>
          <w:p w14:paraId="09322C08" w14:textId="77777777" w:rsidR="00226E4D" w:rsidRPr="0031565B" w:rsidRDefault="00226E4D"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31565B">
              <w:rPr>
                <w:rFonts w:eastAsia="SimSun"/>
                <w:color w:val="000000" w:themeColor="text1"/>
                <w:szCs w:val="24"/>
                <w:lang w:val="en-US" w:eastAsia="zh-CN"/>
              </w:rPr>
              <w:t>Option 1</w:t>
            </w:r>
            <w:r>
              <w:rPr>
                <w:rFonts w:eastAsia="SimSun"/>
                <w:color w:val="000000" w:themeColor="text1"/>
                <w:szCs w:val="24"/>
                <w:lang w:val="en-US" w:eastAsia="zh-CN"/>
              </w:rPr>
              <w:t xml:space="preserve"> (Apple, Intel, MediaTek, Huawei)</w:t>
            </w:r>
            <w:r w:rsidRPr="0031565B">
              <w:rPr>
                <w:rFonts w:eastAsia="SimSun"/>
                <w:color w:val="000000" w:themeColor="text1"/>
                <w:szCs w:val="24"/>
                <w:lang w:val="en-US" w:eastAsia="zh-CN"/>
              </w:rPr>
              <w:t>: DMRS port 0 for target UE, DMRS port 1 for the interference UE, i.e., same CDM group</w:t>
            </w:r>
          </w:p>
          <w:p w14:paraId="64CFE54D" w14:textId="77777777" w:rsidR="00226E4D" w:rsidRPr="0031565B" w:rsidRDefault="00226E4D"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31565B">
              <w:rPr>
                <w:rFonts w:eastAsia="SimSun"/>
                <w:color w:val="000000" w:themeColor="text1"/>
                <w:szCs w:val="24"/>
                <w:lang w:val="en-US" w:eastAsia="zh-CN"/>
              </w:rPr>
              <w:t>Option 2</w:t>
            </w:r>
            <w:r>
              <w:rPr>
                <w:rFonts w:eastAsia="SimSun"/>
                <w:color w:val="000000" w:themeColor="text1"/>
                <w:szCs w:val="24"/>
                <w:lang w:val="en-US" w:eastAsia="zh-CN"/>
              </w:rPr>
              <w:t xml:space="preserve"> (Apple, China Telecom, Intel, Qualcomm)</w:t>
            </w:r>
            <w:r w:rsidRPr="0031565B">
              <w:rPr>
                <w:rFonts w:eastAsia="SimSun"/>
                <w:color w:val="000000" w:themeColor="text1"/>
                <w:szCs w:val="24"/>
                <w:lang w:val="en-US" w:eastAsia="zh-CN"/>
              </w:rPr>
              <w:t xml:space="preserve">: DMRS port 0 for target UE, DMRS port 2 for the interference UE, i.e., different CDM groups </w:t>
            </w:r>
          </w:p>
          <w:p w14:paraId="169CB63C" w14:textId="77777777" w:rsidR="00226E4D" w:rsidRDefault="00226E4D"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31565B">
              <w:rPr>
                <w:rFonts w:eastAsia="SimSun"/>
                <w:color w:val="000000" w:themeColor="text1"/>
                <w:szCs w:val="24"/>
                <w:lang w:val="en-US" w:eastAsia="zh-CN"/>
              </w:rPr>
              <w:t>Option 3</w:t>
            </w:r>
            <w:r>
              <w:rPr>
                <w:rFonts w:eastAsia="SimSun"/>
                <w:color w:val="000000" w:themeColor="text1"/>
                <w:szCs w:val="24"/>
                <w:lang w:val="en-US" w:eastAsia="zh-CN"/>
              </w:rPr>
              <w:t xml:space="preserve"> (Intel, Ericsson)</w:t>
            </w:r>
            <w:r w:rsidRPr="0031565B">
              <w:rPr>
                <w:rFonts w:eastAsia="SimSun"/>
                <w:color w:val="000000" w:themeColor="text1"/>
                <w:szCs w:val="24"/>
                <w:lang w:val="en-US" w:eastAsia="zh-CN"/>
              </w:rPr>
              <w:t>: Variable DMRS port mapping during the test.</w:t>
            </w:r>
          </w:p>
          <w:p w14:paraId="1507C78F" w14:textId="77777777" w:rsidR="00226E4D" w:rsidRDefault="00226E4D" w:rsidP="00A704CE">
            <w:pPr>
              <w:overflowPunct/>
              <w:autoSpaceDE/>
              <w:autoSpaceDN/>
              <w:adjustRightInd/>
              <w:spacing w:after="120"/>
              <w:textAlignment w:val="auto"/>
              <w:rPr>
                <w:rFonts w:eastAsiaTheme="minorEastAsia"/>
                <w:i/>
                <w:lang w:val="en-US" w:eastAsia="zh-CN"/>
              </w:rPr>
            </w:pPr>
            <w:r w:rsidRPr="0082684F">
              <w:rPr>
                <w:rFonts w:eastAsiaTheme="minorEastAsia"/>
                <w:i/>
                <w:lang w:val="en-US" w:eastAsia="zh-CN"/>
              </w:rPr>
              <w:t>Recommendations for 2</w:t>
            </w:r>
            <w:r w:rsidRPr="0082684F">
              <w:rPr>
                <w:rFonts w:eastAsiaTheme="minorEastAsia"/>
                <w:i/>
                <w:vertAlign w:val="superscript"/>
                <w:lang w:val="en-US" w:eastAsia="zh-CN"/>
              </w:rPr>
              <w:t>nd</w:t>
            </w:r>
            <w:r w:rsidRPr="0082684F">
              <w:rPr>
                <w:rFonts w:eastAsiaTheme="minorEastAsia"/>
                <w:i/>
                <w:lang w:val="en-US" w:eastAsia="zh-CN"/>
              </w:rPr>
              <w:t xml:space="preserve"> round:</w:t>
            </w:r>
            <w:r>
              <w:rPr>
                <w:rFonts w:eastAsiaTheme="minorEastAsia"/>
                <w:i/>
                <w:lang w:val="en-US" w:eastAsia="zh-CN"/>
              </w:rPr>
              <w:t xml:space="preserve"> Continue discussion taking into account 1</w:t>
            </w:r>
            <w:r w:rsidRPr="00165E1B">
              <w:rPr>
                <w:rFonts w:eastAsiaTheme="minorEastAsia"/>
                <w:i/>
                <w:vertAlign w:val="superscript"/>
                <w:lang w:val="en-US" w:eastAsia="zh-CN"/>
              </w:rPr>
              <w:t>st</w:t>
            </w:r>
            <w:r>
              <w:rPr>
                <w:rFonts w:eastAsiaTheme="minorEastAsia"/>
                <w:i/>
                <w:lang w:val="en-US" w:eastAsia="zh-CN"/>
              </w:rPr>
              <w:t xml:space="preserve"> round comments</w:t>
            </w:r>
          </w:p>
          <w:p w14:paraId="667F6F6C" w14:textId="77777777" w:rsidR="00226E4D" w:rsidRDefault="00226E4D" w:rsidP="00A704CE">
            <w:pPr>
              <w:pStyle w:val="ListParagraph"/>
              <w:numPr>
                <w:ilvl w:val="0"/>
                <w:numId w:val="2"/>
              </w:numPr>
              <w:overflowPunct/>
              <w:autoSpaceDE/>
              <w:autoSpaceDN/>
              <w:adjustRightInd/>
              <w:spacing w:after="120"/>
              <w:ind w:firstLineChars="0"/>
              <w:textAlignment w:val="auto"/>
              <w:rPr>
                <w:rFonts w:eastAsiaTheme="minorEastAsia"/>
                <w:color w:val="000000" w:themeColor="text1"/>
                <w:lang w:val="en-US" w:eastAsia="zh-CN"/>
              </w:rPr>
            </w:pPr>
            <w:r>
              <w:rPr>
                <w:rFonts w:eastAsia="SimSun"/>
                <w:color w:val="000000" w:themeColor="text1"/>
                <w:szCs w:val="24"/>
                <w:lang w:val="en-US" w:eastAsia="zh-CN"/>
              </w:rPr>
              <w:t xml:space="preserve">Apple: </w:t>
            </w:r>
            <w:r>
              <w:rPr>
                <w:rFonts w:eastAsiaTheme="minorEastAsia"/>
                <w:color w:val="000000" w:themeColor="text1"/>
                <w:lang w:val="en-US" w:eastAsia="zh-CN"/>
              </w:rPr>
              <w:t xml:space="preserve">We are not ok with having option 3 as an option in phase 2 as it was not evaluated in study phase, and we need to first evaluate it. </w:t>
            </w:r>
          </w:p>
          <w:p w14:paraId="41E25E19" w14:textId="77777777" w:rsidR="00226E4D" w:rsidRDefault="00226E4D" w:rsidP="00A704CE">
            <w:pPr>
              <w:pStyle w:val="ListParagraph"/>
              <w:numPr>
                <w:ilvl w:val="0"/>
                <w:numId w:val="2"/>
              </w:numPr>
              <w:spacing w:after="120"/>
              <w:ind w:firstLineChars="0"/>
              <w:rPr>
                <w:rFonts w:eastAsiaTheme="minorEastAsia"/>
                <w:color w:val="000000" w:themeColor="text1"/>
                <w:lang w:val="en-US" w:eastAsia="zh-CN"/>
              </w:rPr>
            </w:pPr>
            <w:r>
              <w:rPr>
                <w:rFonts w:eastAsia="SimSun"/>
                <w:color w:val="000000" w:themeColor="text1"/>
                <w:szCs w:val="24"/>
                <w:lang w:val="en-US" w:eastAsia="zh-CN"/>
              </w:rPr>
              <w:t>China Telecom:</w:t>
            </w:r>
            <w:r>
              <w:rPr>
                <w:rFonts w:eastAsiaTheme="minorEastAsia"/>
                <w:color w:val="000000" w:themeColor="text1"/>
                <w:lang w:val="en-US" w:eastAsia="zh-CN"/>
              </w:rPr>
              <w:t xml:space="preserve"> </w:t>
            </w:r>
            <w:r w:rsidRPr="00507766">
              <w:rPr>
                <w:rFonts w:eastAsiaTheme="minorEastAsia"/>
                <w:color w:val="000000" w:themeColor="text1"/>
                <w:lang w:val="en-US" w:eastAsia="zh-CN"/>
              </w:rPr>
              <w:t>And prefer option 2 for requirement definition to test the Rnn estimation accuracy under IUI.</w:t>
            </w:r>
          </w:p>
          <w:p w14:paraId="2440B316" w14:textId="77777777" w:rsidR="00226E4D" w:rsidRDefault="00226E4D" w:rsidP="00A704CE">
            <w:pPr>
              <w:pStyle w:val="ListParagraph"/>
              <w:numPr>
                <w:ilvl w:val="0"/>
                <w:numId w:val="2"/>
              </w:numPr>
              <w:spacing w:after="120"/>
              <w:ind w:firstLineChars="0"/>
              <w:rPr>
                <w:rFonts w:eastAsiaTheme="minorEastAsia"/>
                <w:color w:val="000000" w:themeColor="text1"/>
                <w:lang w:val="en-US" w:eastAsia="zh-CN"/>
              </w:rPr>
            </w:pPr>
            <w:r>
              <w:rPr>
                <w:rFonts w:eastAsiaTheme="minorEastAsia"/>
                <w:color w:val="000000" w:themeColor="text1"/>
                <w:lang w:val="en-US" w:eastAsia="zh-CN"/>
              </w:rPr>
              <w:t xml:space="preserve">Qualcomm: </w:t>
            </w:r>
            <w:r w:rsidRPr="00AA79AB">
              <w:rPr>
                <w:rFonts w:eastAsiaTheme="minorEastAsia"/>
                <w:color w:val="000000" w:themeColor="text1"/>
                <w:lang w:val="en-US" w:eastAsia="zh-CN"/>
              </w:rPr>
              <w:t>We slightly prefer Option 2 because it will improve the quality of channel estimation since target and co-scheduled UEs are in different CDM group.</w:t>
            </w:r>
          </w:p>
          <w:p w14:paraId="612309D7" w14:textId="77777777" w:rsidR="00226E4D" w:rsidRDefault="00226E4D" w:rsidP="00A704CE">
            <w:pPr>
              <w:pStyle w:val="ListParagraph"/>
              <w:numPr>
                <w:ilvl w:val="0"/>
                <w:numId w:val="2"/>
              </w:numPr>
              <w:spacing w:after="120"/>
              <w:ind w:firstLineChars="0"/>
              <w:rPr>
                <w:rFonts w:eastAsiaTheme="minorEastAsia"/>
                <w:color w:val="000000" w:themeColor="text1"/>
                <w:lang w:val="en-US" w:eastAsia="zh-CN"/>
              </w:rPr>
            </w:pPr>
            <w:r>
              <w:rPr>
                <w:rFonts w:eastAsiaTheme="minorEastAsia"/>
                <w:color w:val="000000" w:themeColor="text1"/>
                <w:lang w:val="en-US" w:eastAsia="zh-CN"/>
              </w:rPr>
              <w:t xml:space="preserve">Ericsson: </w:t>
            </w:r>
            <w:r w:rsidRPr="00CA3AED">
              <w:rPr>
                <w:rFonts w:eastAsiaTheme="minorEastAsia"/>
                <w:color w:val="000000" w:themeColor="text1"/>
                <w:lang w:val="en-US" w:eastAsia="zh-CN"/>
              </w:rPr>
              <w:t>Our 1st priority is to have a test to cover  all the possible DMRS ports combination for interfering UE. An example to define the test case is: the modulation symbols of the signal under test are mapped to port 0, and the modulation symbols of the signal for interfering UE are mapped randomly onto antenna port 1, 2, or 3.</w:t>
            </w:r>
          </w:p>
          <w:p w14:paraId="183D5573" w14:textId="77777777" w:rsidR="00226E4D" w:rsidRPr="000C0106" w:rsidRDefault="00226E4D" w:rsidP="00A704CE">
            <w:pPr>
              <w:pStyle w:val="ListParagraph"/>
              <w:numPr>
                <w:ilvl w:val="0"/>
                <w:numId w:val="2"/>
              </w:numPr>
              <w:spacing w:after="120"/>
              <w:ind w:firstLineChars="0"/>
              <w:rPr>
                <w:rFonts w:eastAsiaTheme="minorEastAsia"/>
                <w:color w:val="000000" w:themeColor="text1"/>
                <w:lang w:val="en-US" w:eastAsia="zh-CN"/>
              </w:rPr>
            </w:pPr>
            <w:r>
              <w:rPr>
                <w:rFonts w:eastAsiaTheme="minorEastAsia"/>
                <w:color w:val="000000" w:themeColor="text1"/>
                <w:lang w:val="en-US" w:eastAsia="zh-CN"/>
              </w:rPr>
              <w:t xml:space="preserve">Huawei: </w:t>
            </w:r>
            <w:r w:rsidRPr="000C0106">
              <w:rPr>
                <w:rFonts w:eastAsiaTheme="minorEastAsia"/>
                <w:color w:val="000000" w:themeColor="text1"/>
                <w:lang w:val="en-US" w:eastAsia="zh-CN"/>
              </w:rPr>
              <w:t>We support option 1 because:</w:t>
            </w:r>
          </w:p>
          <w:p w14:paraId="0403D62D" w14:textId="77777777" w:rsidR="00226E4D" w:rsidRPr="000C0106" w:rsidRDefault="00226E4D" w:rsidP="00A704CE">
            <w:pPr>
              <w:pStyle w:val="ListParagraph"/>
              <w:numPr>
                <w:ilvl w:val="1"/>
                <w:numId w:val="2"/>
              </w:numPr>
              <w:spacing w:after="120"/>
              <w:ind w:firstLineChars="0"/>
              <w:rPr>
                <w:rFonts w:eastAsiaTheme="minorEastAsia"/>
                <w:color w:val="000000" w:themeColor="text1"/>
                <w:lang w:val="en-US" w:eastAsia="zh-CN"/>
              </w:rPr>
            </w:pPr>
            <w:r w:rsidRPr="000C0106">
              <w:rPr>
                <w:rFonts w:eastAsiaTheme="minorEastAsia"/>
                <w:color w:val="000000" w:themeColor="text1"/>
                <w:lang w:val="en-US" w:eastAsia="zh-CN"/>
              </w:rPr>
              <w:t>Channel estimation with interference of co-scheduled UE can be verified.</w:t>
            </w:r>
          </w:p>
          <w:p w14:paraId="223C3512" w14:textId="77777777" w:rsidR="00226E4D" w:rsidRPr="000C0106" w:rsidRDefault="00226E4D" w:rsidP="00A704CE">
            <w:pPr>
              <w:pStyle w:val="ListParagraph"/>
              <w:numPr>
                <w:ilvl w:val="1"/>
                <w:numId w:val="2"/>
              </w:numPr>
              <w:spacing w:after="120"/>
              <w:ind w:firstLineChars="0"/>
              <w:rPr>
                <w:rFonts w:eastAsiaTheme="minorEastAsia"/>
                <w:color w:val="000000" w:themeColor="text1"/>
                <w:lang w:val="en-US" w:eastAsia="zh-CN"/>
              </w:rPr>
            </w:pPr>
            <w:r w:rsidRPr="000C0106">
              <w:rPr>
                <w:rFonts w:eastAsiaTheme="minorEastAsia"/>
                <w:color w:val="000000" w:themeColor="text1"/>
                <w:lang w:val="en-US" w:eastAsia="zh-CN"/>
              </w:rPr>
              <w:t>Interference plus noise covariance matrix estimation with one CDM groups can be verified.</w:t>
            </w:r>
          </w:p>
          <w:p w14:paraId="7ACCBA45" w14:textId="77777777" w:rsidR="00226E4D" w:rsidRPr="000C0106" w:rsidRDefault="00226E4D" w:rsidP="00A704CE">
            <w:pPr>
              <w:pStyle w:val="ListParagraph"/>
              <w:spacing w:after="120"/>
              <w:ind w:left="936" w:firstLineChars="0" w:firstLine="0"/>
              <w:rPr>
                <w:rFonts w:eastAsiaTheme="minorEastAsia"/>
                <w:color w:val="000000" w:themeColor="text1"/>
                <w:lang w:val="en-US" w:eastAsia="zh-CN"/>
              </w:rPr>
            </w:pPr>
            <w:r w:rsidRPr="000C0106">
              <w:rPr>
                <w:rFonts w:eastAsiaTheme="minorEastAsia"/>
                <w:color w:val="000000" w:themeColor="text1"/>
                <w:lang w:val="en-US" w:eastAsia="zh-CN"/>
              </w:rPr>
              <w:t>While above two aspects can’t be verified for Rank 1.</w:t>
            </w:r>
          </w:p>
          <w:p w14:paraId="1B12D4E4" w14:textId="77777777" w:rsidR="00226E4D" w:rsidRPr="000C0106" w:rsidRDefault="00226E4D" w:rsidP="00A704CE">
            <w:pPr>
              <w:pStyle w:val="ListParagraph"/>
              <w:spacing w:after="120"/>
              <w:ind w:left="936" w:firstLineChars="0" w:firstLine="0"/>
              <w:rPr>
                <w:rFonts w:eastAsiaTheme="minorEastAsia"/>
                <w:color w:val="000000" w:themeColor="text1"/>
                <w:lang w:val="en-US" w:eastAsia="zh-CN"/>
              </w:rPr>
            </w:pPr>
            <w:r w:rsidRPr="000C0106">
              <w:rPr>
                <w:rFonts w:eastAsiaTheme="minorEastAsia"/>
                <w:color w:val="000000" w:themeColor="text1"/>
                <w:lang w:val="en-US" w:eastAsia="zh-CN"/>
              </w:rPr>
              <w:t>We don’t support option 3 since the test setup is complex, while the test purpose can be achieved with fixed number of DM-RS ports.</w:t>
            </w:r>
          </w:p>
        </w:tc>
      </w:tr>
      <w:tr w:rsidR="00226E4D" w:rsidRPr="00090551" w14:paraId="42AF5259" w14:textId="77777777" w:rsidTr="00A704CE">
        <w:tc>
          <w:tcPr>
            <w:tcW w:w="1450" w:type="dxa"/>
          </w:tcPr>
          <w:p w14:paraId="469302A9" w14:textId="77777777" w:rsidR="00226E4D" w:rsidRPr="00152184" w:rsidRDefault="00226E4D" w:rsidP="00A704CE">
            <w:pPr>
              <w:spacing w:after="120"/>
              <w:rPr>
                <w:b/>
                <w:color w:val="000000" w:themeColor="text1"/>
                <w:u w:val="single"/>
                <w:lang w:val="en-US" w:eastAsia="ko-KR"/>
              </w:rPr>
            </w:pPr>
            <w:r>
              <w:rPr>
                <w:b/>
                <w:color w:val="000000" w:themeColor="text1"/>
                <w:u w:val="single"/>
                <w:lang w:val="en-US" w:eastAsia="ko-KR"/>
              </w:rPr>
              <w:lastRenderedPageBreak/>
              <w:t>Issue 3-1-4: Number of CDM groups without data configurations for case with rank 1+1 that target UE and co-scheduled UE are located in the same CDM group</w:t>
            </w:r>
          </w:p>
        </w:tc>
        <w:tc>
          <w:tcPr>
            <w:tcW w:w="8181" w:type="dxa"/>
          </w:tcPr>
          <w:p w14:paraId="10D9E4B0" w14:textId="77777777" w:rsidR="00226E4D" w:rsidRDefault="00226E4D" w:rsidP="00A704CE">
            <w:pPr>
              <w:rPr>
                <w:rFonts w:eastAsiaTheme="minorEastAsia"/>
                <w:i/>
                <w:lang w:val="en-US" w:eastAsia="zh-CN"/>
              </w:rPr>
            </w:pPr>
            <w:r w:rsidRPr="0082684F">
              <w:rPr>
                <w:rFonts w:eastAsiaTheme="minorEastAsia"/>
                <w:i/>
                <w:lang w:val="en-US" w:eastAsia="zh-CN"/>
              </w:rPr>
              <w:t>Tentative agreements:</w:t>
            </w:r>
            <w:r>
              <w:rPr>
                <w:rFonts w:eastAsiaTheme="minorEastAsia"/>
                <w:i/>
                <w:lang w:val="en-US" w:eastAsia="zh-CN"/>
              </w:rPr>
              <w:t xml:space="preserve"> N/A</w:t>
            </w:r>
          </w:p>
          <w:p w14:paraId="1226FEDE" w14:textId="77777777" w:rsidR="00226E4D" w:rsidRDefault="00226E4D" w:rsidP="00A704CE">
            <w:pPr>
              <w:rPr>
                <w:rFonts w:eastAsiaTheme="minorEastAsia"/>
                <w:i/>
                <w:lang w:val="en-US" w:eastAsia="zh-CN"/>
              </w:rPr>
            </w:pPr>
            <w:r w:rsidRPr="0082684F">
              <w:rPr>
                <w:rFonts w:eastAsiaTheme="minorEastAsia"/>
                <w:i/>
                <w:lang w:val="en-US" w:eastAsia="zh-CN"/>
              </w:rPr>
              <w:t>Candidate options:</w:t>
            </w:r>
          </w:p>
          <w:p w14:paraId="7D0C56B2" w14:textId="77777777" w:rsidR="00226E4D" w:rsidRPr="009F357B" w:rsidRDefault="00226E4D" w:rsidP="00A704CE">
            <w:pPr>
              <w:pStyle w:val="ListParagraph"/>
              <w:numPr>
                <w:ilvl w:val="0"/>
                <w:numId w:val="2"/>
              </w:numPr>
              <w:overflowPunct/>
              <w:autoSpaceDE/>
              <w:autoSpaceDN/>
              <w:adjustRightInd/>
              <w:spacing w:after="120"/>
              <w:ind w:firstLineChars="0"/>
              <w:textAlignment w:val="auto"/>
              <w:rPr>
                <w:rFonts w:eastAsia="Yu Mincho"/>
                <w:lang w:val="en-US"/>
              </w:rPr>
            </w:pPr>
            <w:r>
              <w:rPr>
                <w:rFonts w:eastAsia="Yu Mincho"/>
                <w:lang w:val="en-US"/>
              </w:rPr>
              <w:t xml:space="preserve">Option 1 (Apple, China Telecom, Huawei): </w:t>
            </w:r>
            <w:r w:rsidRPr="00342A8A">
              <w:rPr>
                <w:rFonts w:eastAsia="Yu Mincho"/>
                <w:lang w:val="en-US"/>
              </w:rPr>
              <w:t>1 for target UE and co-scheduled UE.</w:t>
            </w:r>
          </w:p>
          <w:p w14:paraId="5D66F8E0" w14:textId="77777777" w:rsidR="00226E4D" w:rsidRDefault="00226E4D" w:rsidP="00A704CE">
            <w:pPr>
              <w:pStyle w:val="ListParagraph"/>
              <w:numPr>
                <w:ilvl w:val="0"/>
                <w:numId w:val="2"/>
              </w:numPr>
              <w:overflowPunct/>
              <w:autoSpaceDE/>
              <w:autoSpaceDN/>
              <w:adjustRightInd/>
              <w:spacing w:after="120"/>
              <w:ind w:firstLineChars="0"/>
              <w:textAlignment w:val="auto"/>
              <w:rPr>
                <w:rFonts w:eastAsia="Yu Mincho"/>
                <w:lang w:val="en-US"/>
              </w:rPr>
            </w:pPr>
            <w:r>
              <w:rPr>
                <w:rFonts w:eastAsia="Yu Mincho"/>
                <w:lang w:val="en-US"/>
              </w:rPr>
              <w:t>Option 2 (CMCC, Intel, Qualcomm, Ericsson, MediaTek, ZTE):</w:t>
            </w:r>
          </w:p>
          <w:p w14:paraId="5266A049" w14:textId="77777777" w:rsidR="00226E4D" w:rsidRPr="00150816" w:rsidRDefault="00226E4D" w:rsidP="00A704CE">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150816">
              <w:rPr>
                <w:rFonts w:eastAsia="SimSun"/>
                <w:color w:val="000000" w:themeColor="text1"/>
                <w:szCs w:val="24"/>
                <w:lang w:val="en-US" w:eastAsia="zh-CN"/>
              </w:rPr>
              <w:t>Use Option 1</w:t>
            </w:r>
            <w:r>
              <w:rPr>
                <w:rFonts w:eastAsia="SimSun"/>
                <w:color w:val="000000" w:themeColor="text1"/>
                <w:szCs w:val="24"/>
                <w:lang w:val="en-US" w:eastAsia="zh-CN"/>
              </w:rPr>
              <w:t xml:space="preserve"> (</w:t>
            </w:r>
            <w:r w:rsidRPr="00342A8A">
              <w:rPr>
                <w:rFonts w:eastAsia="Yu Mincho"/>
                <w:lang w:val="en-US"/>
              </w:rPr>
              <w:t>1 for target UE and co-scheduled UE</w:t>
            </w:r>
            <w:r>
              <w:rPr>
                <w:rFonts w:eastAsia="SimSun"/>
                <w:color w:val="000000" w:themeColor="text1"/>
                <w:szCs w:val="24"/>
                <w:lang w:val="en-US" w:eastAsia="zh-CN"/>
              </w:rPr>
              <w:t>)</w:t>
            </w:r>
            <w:r w:rsidRPr="00150816">
              <w:rPr>
                <w:rFonts w:eastAsia="SimSun"/>
                <w:color w:val="000000" w:themeColor="text1"/>
                <w:szCs w:val="24"/>
                <w:lang w:val="en-US" w:eastAsia="zh-CN"/>
              </w:rPr>
              <w:t xml:space="preserve"> in case Option 1 is agreed for Issue 3-1-3</w:t>
            </w:r>
          </w:p>
          <w:p w14:paraId="461FF479" w14:textId="77777777" w:rsidR="00226E4D" w:rsidRPr="00150816" w:rsidRDefault="00226E4D" w:rsidP="00A704CE">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150816">
              <w:rPr>
                <w:rFonts w:eastAsia="SimSun"/>
                <w:color w:val="000000" w:themeColor="text1"/>
                <w:szCs w:val="24"/>
                <w:lang w:val="en-US" w:eastAsia="zh-CN"/>
              </w:rPr>
              <w:t>Use Option 2</w:t>
            </w:r>
            <w:r>
              <w:rPr>
                <w:rFonts w:eastAsia="SimSun"/>
                <w:color w:val="000000" w:themeColor="text1"/>
                <w:szCs w:val="24"/>
                <w:lang w:val="en-US" w:eastAsia="zh-CN"/>
              </w:rPr>
              <w:t xml:space="preserve"> (</w:t>
            </w:r>
            <w:r>
              <w:rPr>
                <w:rFonts w:eastAsia="Yu Mincho"/>
                <w:lang w:val="en-US"/>
              </w:rPr>
              <w:t>2</w:t>
            </w:r>
            <w:r w:rsidRPr="00342A8A">
              <w:rPr>
                <w:rFonts w:eastAsia="Yu Mincho"/>
                <w:lang w:val="en-US"/>
              </w:rPr>
              <w:t xml:space="preserve"> for target UE and co-scheduled UE</w:t>
            </w:r>
            <w:r>
              <w:rPr>
                <w:rFonts w:eastAsia="SimSun"/>
                <w:color w:val="000000" w:themeColor="text1"/>
                <w:szCs w:val="24"/>
                <w:lang w:val="en-US" w:eastAsia="zh-CN"/>
              </w:rPr>
              <w:t>)</w:t>
            </w:r>
            <w:r w:rsidRPr="00150816">
              <w:rPr>
                <w:rFonts w:eastAsia="SimSun"/>
                <w:color w:val="000000" w:themeColor="text1"/>
                <w:szCs w:val="24"/>
                <w:lang w:val="en-US" w:eastAsia="zh-CN"/>
              </w:rPr>
              <w:t xml:space="preserve"> in case Option 2 or Option 3 is agreed for Issue 3-1-3</w:t>
            </w:r>
          </w:p>
          <w:p w14:paraId="52F2ABA2" w14:textId="77777777" w:rsidR="00226E4D" w:rsidRPr="0082684F" w:rsidRDefault="00226E4D" w:rsidP="00A704CE">
            <w:pPr>
              <w:rPr>
                <w:rFonts w:eastAsiaTheme="minorEastAsia"/>
                <w:i/>
                <w:lang w:val="en-US" w:eastAsia="zh-CN"/>
              </w:rPr>
            </w:pPr>
            <w:r w:rsidRPr="0082684F">
              <w:rPr>
                <w:rFonts w:eastAsiaTheme="minorEastAsia"/>
                <w:i/>
                <w:lang w:val="en-US" w:eastAsia="zh-CN"/>
              </w:rPr>
              <w:t>Recommendations for 2</w:t>
            </w:r>
            <w:r w:rsidRPr="0082684F">
              <w:rPr>
                <w:rFonts w:eastAsiaTheme="minorEastAsia"/>
                <w:i/>
                <w:vertAlign w:val="superscript"/>
                <w:lang w:val="en-US" w:eastAsia="zh-CN"/>
              </w:rPr>
              <w:t>nd</w:t>
            </w:r>
            <w:r w:rsidRPr="0082684F">
              <w:rPr>
                <w:rFonts w:eastAsiaTheme="minorEastAsia"/>
                <w:i/>
                <w:lang w:val="en-US" w:eastAsia="zh-CN"/>
              </w:rPr>
              <w:t xml:space="preserve"> round:</w:t>
            </w:r>
            <w:r>
              <w:rPr>
                <w:rFonts w:eastAsiaTheme="minorEastAsia"/>
                <w:i/>
                <w:lang w:val="en-US" w:eastAsia="zh-CN"/>
              </w:rPr>
              <w:t xml:space="preserve"> Check whether we can consider Option 2 and make decision based on outcome of </w:t>
            </w:r>
            <w:r w:rsidRPr="00151382">
              <w:rPr>
                <w:rFonts w:eastAsiaTheme="minorEastAsia"/>
                <w:i/>
                <w:lang w:val="en-US" w:eastAsia="zh-CN"/>
              </w:rPr>
              <w:t>Issue 3-1-3</w:t>
            </w:r>
          </w:p>
        </w:tc>
      </w:tr>
      <w:tr w:rsidR="00226E4D" w:rsidRPr="00090551" w14:paraId="702CF83C" w14:textId="77777777" w:rsidTr="00A704CE">
        <w:tc>
          <w:tcPr>
            <w:tcW w:w="1450" w:type="dxa"/>
          </w:tcPr>
          <w:p w14:paraId="5AF6FAC5" w14:textId="77777777" w:rsidR="00226E4D" w:rsidRPr="00152184" w:rsidRDefault="00226E4D" w:rsidP="00A704CE">
            <w:pPr>
              <w:tabs>
                <w:tab w:val="num" w:pos="720"/>
              </w:tabs>
              <w:spacing w:after="120"/>
              <w:rPr>
                <w:b/>
                <w:color w:val="000000" w:themeColor="text1"/>
                <w:u w:val="single"/>
                <w:lang w:val="en-US" w:eastAsia="ko-KR"/>
              </w:rPr>
            </w:pPr>
            <w:r>
              <w:rPr>
                <w:b/>
                <w:color w:val="000000" w:themeColor="text1"/>
                <w:u w:val="single"/>
                <w:lang w:val="en-US" w:eastAsia="ko-KR"/>
              </w:rPr>
              <w:t xml:space="preserve">Issue 3-1-5: </w:t>
            </w:r>
            <w:r w:rsidRPr="004C62F2">
              <w:rPr>
                <w:rFonts w:eastAsiaTheme="minorEastAsia"/>
                <w:b/>
                <w:u w:val="single"/>
                <w:lang w:val="en-US" w:eastAsia="zh-CN"/>
              </w:rPr>
              <w:t>DMRS scrambling ID for target UE and co-scheduled UE</w:t>
            </w:r>
          </w:p>
        </w:tc>
        <w:tc>
          <w:tcPr>
            <w:tcW w:w="8181" w:type="dxa"/>
          </w:tcPr>
          <w:p w14:paraId="4FFF3A9F" w14:textId="77777777" w:rsidR="00226E4D" w:rsidRPr="0082684F" w:rsidRDefault="00226E4D" w:rsidP="00A704CE">
            <w:pPr>
              <w:rPr>
                <w:rFonts w:eastAsiaTheme="minorEastAsia"/>
                <w:i/>
                <w:lang w:val="en-US" w:eastAsia="zh-CN"/>
              </w:rPr>
            </w:pPr>
            <w:r w:rsidRPr="0082684F">
              <w:rPr>
                <w:rFonts w:eastAsiaTheme="minorEastAsia"/>
                <w:i/>
                <w:lang w:val="en-US" w:eastAsia="zh-CN"/>
              </w:rPr>
              <w:t>Tentative agreements:</w:t>
            </w:r>
            <w:r>
              <w:rPr>
                <w:rFonts w:eastAsiaTheme="minorEastAsia"/>
                <w:i/>
                <w:lang w:val="en-US" w:eastAsia="zh-CN"/>
              </w:rPr>
              <w:t xml:space="preserve"> N/A</w:t>
            </w:r>
          </w:p>
          <w:p w14:paraId="0D78C48D" w14:textId="77777777" w:rsidR="00226E4D" w:rsidRDefault="00226E4D" w:rsidP="00A704CE">
            <w:pPr>
              <w:rPr>
                <w:rFonts w:eastAsiaTheme="minorEastAsia"/>
                <w:i/>
                <w:lang w:val="en-US" w:eastAsia="zh-CN"/>
              </w:rPr>
            </w:pPr>
            <w:r w:rsidRPr="0082684F">
              <w:rPr>
                <w:rFonts w:eastAsiaTheme="minorEastAsia"/>
                <w:i/>
                <w:lang w:val="en-US" w:eastAsia="zh-CN"/>
              </w:rPr>
              <w:t>Candidate options:</w:t>
            </w:r>
          </w:p>
          <w:p w14:paraId="6D190014" w14:textId="77777777" w:rsidR="00226E4D" w:rsidRPr="004F1BB6" w:rsidRDefault="00226E4D"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4F1BB6">
              <w:rPr>
                <w:rFonts w:eastAsia="SimSun"/>
                <w:color w:val="000000" w:themeColor="text1"/>
                <w:szCs w:val="24"/>
                <w:lang w:val="en-US" w:eastAsia="zh-CN"/>
              </w:rPr>
              <w:t>Option 1</w:t>
            </w:r>
            <w:r>
              <w:rPr>
                <w:rFonts w:eastAsia="SimSun"/>
                <w:color w:val="000000" w:themeColor="text1"/>
                <w:szCs w:val="24"/>
                <w:lang w:val="en-US" w:eastAsia="zh-CN"/>
              </w:rPr>
              <w:t xml:space="preserve"> (China Telecom, Intel, Ericsson, MediaTek, ZTE)</w:t>
            </w:r>
            <w:r w:rsidRPr="004F1BB6">
              <w:rPr>
                <w:rFonts w:eastAsia="SimSun"/>
                <w:color w:val="000000" w:themeColor="text1"/>
                <w:szCs w:val="24"/>
                <w:lang w:val="en-US" w:eastAsia="zh-CN"/>
              </w:rPr>
              <w:t>: Same scrambling ID when paired UEs are in the same CDM group. Different scrambling ID when paired UEs are in different CDM groups.</w:t>
            </w:r>
          </w:p>
          <w:p w14:paraId="7324FB92" w14:textId="77777777" w:rsidR="00226E4D" w:rsidRPr="004F1BB6" w:rsidRDefault="00226E4D"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4F1BB6">
              <w:rPr>
                <w:rFonts w:eastAsia="SimSun"/>
                <w:color w:val="000000" w:themeColor="text1"/>
                <w:szCs w:val="24"/>
                <w:lang w:val="en-US" w:eastAsia="zh-CN"/>
              </w:rPr>
              <w:t>Option 2</w:t>
            </w:r>
            <w:r>
              <w:rPr>
                <w:rFonts w:eastAsia="SimSun"/>
                <w:color w:val="000000" w:themeColor="text1"/>
                <w:szCs w:val="24"/>
                <w:lang w:val="en-US" w:eastAsia="zh-CN"/>
              </w:rPr>
              <w:t xml:space="preserve"> (Apple, Intel, Qualcomm, Huawei)</w:t>
            </w:r>
            <w:r w:rsidRPr="004F1BB6">
              <w:rPr>
                <w:rFonts w:eastAsia="SimSun"/>
                <w:color w:val="000000" w:themeColor="text1"/>
                <w:szCs w:val="24"/>
                <w:lang w:val="en-US" w:eastAsia="zh-CN"/>
              </w:rPr>
              <w:t>: Same scrambling ID for all cases</w:t>
            </w:r>
          </w:p>
          <w:p w14:paraId="6CD3F710" w14:textId="77777777" w:rsidR="00226E4D" w:rsidRDefault="00226E4D"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4F1BB6">
              <w:rPr>
                <w:rFonts w:eastAsia="SimSun"/>
                <w:color w:val="000000" w:themeColor="text1"/>
                <w:szCs w:val="24"/>
                <w:lang w:val="en-US" w:eastAsia="zh-CN"/>
              </w:rPr>
              <w:t>Option 3</w:t>
            </w:r>
            <w:r>
              <w:rPr>
                <w:rFonts w:eastAsia="SimSun"/>
                <w:color w:val="000000" w:themeColor="text1"/>
                <w:szCs w:val="24"/>
                <w:lang w:val="en-US" w:eastAsia="zh-CN"/>
              </w:rPr>
              <w:t xml:space="preserve"> (Ericsson)</w:t>
            </w:r>
            <w:r w:rsidRPr="004F1BB6">
              <w:rPr>
                <w:rFonts w:eastAsia="SimSun"/>
                <w:color w:val="000000" w:themeColor="text1"/>
                <w:szCs w:val="24"/>
                <w:lang w:val="en-US" w:eastAsia="zh-CN"/>
              </w:rPr>
              <w:t>: Configure variable scrambling ID during the test.</w:t>
            </w:r>
          </w:p>
          <w:p w14:paraId="1ABA17BA" w14:textId="77777777" w:rsidR="00226E4D" w:rsidRPr="0082684F" w:rsidRDefault="00226E4D" w:rsidP="00A704CE">
            <w:pPr>
              <w:rPr>
                <w:rFonts w:eastAsiaTheme="minorEastAsia"/>
                <w:i/>
                <w:lang w:val="en-US" w:eastAsia="zh-CN"/>
              </w:rPr>
            </w:pPr>
            <w:r w:rsidRPr="0082684F">
              <w:rPr>
                <w:rFonts w:eastAsiaTheme="minorEastAsia"/>
                <w:i/>
                <w:lang w:val="en-US" w:eastAsia="zh-CN"/>
              </w:rPr>
              <w:t>Recommendations for 2</w:t>
            </w:r>
            <w:r w:rsidRPr="0082684F">
              <w:rPr>
                <w:rFonts w:eastAsiaTheme="minorEastAsia"/>
                <w:i/>
                <w:vertAlign w:val="superscript"/>
                <w:lang w:val="en-US" w:eastAsia="zh-CN"/>
              </w:rPr>
              <w:t>nd</w:t>
            </w:r>
            <w:r w:rsidRPr="0082684F">
              <w:rPr>
                <w:rFonts w:eastAsiaTheme="minorEastAsia"/>
                <w:i/>
                <w:lang w:val="en-US" w:eastAsia="zh-CN"/>
              </w:rPr>
              <w:t xml:space="preserve"> round:</w:t>
            </w:r>
            <w:r>
              <w:rPr>
                <w:rFonts w:eastAsiaTheme="minorEastAsia"/>
                <w:i/>
                <w:lang w:val="en-US" w:eastAsia="zh-CN"/>
              </w:rPr>
              <w:t xml:space="preserve"> Continue discussion and check whether RAN4 can use Option 1.</w:t>
            </w:r>
          </w:p>
        </w:tc>
      </w:tr>
    </w:tbl>
    <w:p w14:paraId="083C0272" w14:textId="77777777" w:rsidR="00226E4D" w:rsidRPr="0082684F" w:rsidRDefault="00226E4D" w:rsidP="00226E4D">
      <w:pPr>
        <w:rPr>
          <w:lang w:eastAsia="zh-CN"/>
        </w:rPr>
      </w:pPr>
    </w:p>
    <w:p w14:paraId="01369194" w14:textId="77777777" w:rsidR="00226E4D" w:rsidRPr="00090551" w:rsidRDefault="00226E4D" w:rsidP="00226E4D">
      <w:pPr>
        <w:pStyle w:val="Heading4"/>
      </w:pPr>
      <w:r w:rsidRPr="00090551">
        <w:t xml:space="preserve">Sub-topic </w:t>
      </w:r>
      <w:r>
        <w:t>3-2</w:t>
      </w:r>
      <w:r w:rsidRPr="00090551">
        <w:t xml:space="preserve">: </w:t>
      </w:r>
      <w:r w:rsidRPr="006D709C">
        <w:rPr>
          <w:szCs w:val="16"/>
          <w:lang w:val="en-US"/>
        </w:rPr>
        <w:t>PDSCH parameters</w:t>
      </w:r>
    </w:p>
    <w:tbl>
      <w:tblPr>
        <w:tblStyle w:val="TableGrid"/>
        <w:tblW w:w="0" w:type="auto"/>
        <w:tblLook w:val="04A0" w:firstRow="1" w:lastRow="0" w:firstColumn="1" w:lastColumn="0" w:noHBand="0" w:noVBand="1"/>
      </w:tblPr>
      <w:tblGrid>
        <w:gridCol w:w="1272"/>
        <w:gridCol w:w="8359"/>
      </w:tblGrid>
      <w:tr w:rsidR="00226E4D" w:rsidRPr="0082684F" w14:paraId="0AD95D4D" w14:textId="77777777" w:rsidTr="00A704CE">
        <w:tc>
          <w:tcPr>
            <w:tcW w:w="1272" w:type="dxa"/>
          </w:tcPr>
          <w:p w14:paraId="257B9D27" w14:textId="77777777" w:rsidR="00226E4D" w:rsidRPr="0082684F" w:rsidRDefault="00226E4D" w:rsidP="00A704CE">
            <w:pPr>
              <w:rPr>
                <w:rFonts w:eastAsiaTheme="minorEastAsia"/>
                <w:b/>
                <w:bCs/>
                <w:lang w:val="en-US" w:eastAsia="zh-CN"/>
              </w:rPr>
            </w:pPr>
          </w:p>
        </w:tc>
        <w:tc>
          <w:tcPr>
            <w:tcW w:w="8359" w:type="dxa"/>
          </w:tcPr>
          <w:p w14:paraId="1248B877" w14:textId="77777777" w:rsidR="00226E4D" w:rsidRPr="0082684F" w:rsidRDefault="00226E4D" w:rsidP="00A704CE">
            <w:pPr>
              <w:rPr>
                <w:rFonts w:eastAsiaTheme="minorEastAsia"/>
                <w:b/>
                <w:bCs/>
                <w:lang w:val="en-US" w:eastAsia="zh-CN"/>
              </w:rPr>
            </w:pPr>
            <w:r w:rsidRPr="0082684F">
              <w:rPr>
                <w:rFonts w:eastAsiaTheme="minorEastAsia"/>
                <w:b/>
                <w:bCs/>
                <w:lang w:val="en-US" w:eastAsia="zh-CN"/>
              </w:rPr>
              <w:t xml:space="preserve">Status summary </w:t>
            </w:r>
          </w:p>
        </w:tc>
      </w:tr>
      <w:tr w:rsidR="00226E4D" w:rsidRPr="0082684F" w14:paraId="2D3D5E3F" w14:textId="77777777" w:rsidTr="00A704CE">
        <w:tc>
          <w:tcPr>
            <w:tcW w:w="1272" w:type="dxa"/>
          </w:tcPr>
          <w:p w14:paraId="4FDD074F" w14:textId="77777777" w:rsidR="00226E4D" w:rsidRPr="00C71435" w:rsidRDefault="00226E4D" w:rsidP="00A704CE">
            <w:pPr>
              <w:spacing w:after="120"/>
              <w:rPr>
                <w:b/>
                <w:color w:val="000000" w:themeColor="text1"/>
                <w:u w:val="single"/>
                <w:lang w:val="en-US" w:eastAsia="ko-KR"/>
              </w:rPr>
            </w:pPr>
            <w:r>
              <w:rPr>
                <w:b/>
                <w:color w:val="000000" w:themeColor="text1"/>
                <w:u w:val="single"/>
                <w:lang w:val="en-US" w:eastAsia="ko-KR"/>
              </w:rPr>
              <w:t xml:space="preserve">Issue 3-2-1: </w:t>
            </w:r>
            <w:r w:rsidRPr="0036101B">
              <w:rPr>
                <w:b/>
                <w:color w:val="000000" w:themeColor="text1"/>
                <w:u w:val="single"/>
                <w:lang w:val="en-US" w:eastAsia="ko-KR"/>
              </w:rPr>
              <w:t>MIMO correlation for each UE</w:t>
            </w:r>
          </w:p>
        </w:tc>
        <w:tc>
          <w:tcPr>
            <w:tcW w:w="8359" w:type="dxa"/>
          </w:tcPr>
          <w:p w14:paraId="6D6E49F6" w14:textId="77777777" w:rsidR="00226E4D" w:rsidRPr="0082684F" w:rsidRDefault="00226E4D" w:rsidP="00A704CE">
            <w:pPr>
              <w:rPr>
                <w:rFonts w:eastAsiaTheme="minorEastAsia"/>
                <w:i/>
                <w:lang w:val="en-US" w:eastAsia="zh-CN"/>
              </w:rPr>
            </w:pPr>
            <w:r w:rsidRPr="00433487">
              <w:rPr>
                <w:rFonts w:eastAsiaTheme="minorEastAsia"/>
                <w:i/>
                <w:highlight w:val="yellow"/>
                <w:lang w:val="en-US" w:eastAsia="zh-CN"/>
              </w:rPr>
              <w:t>Tentative agreements: ULA Low as baseline</w:t>
            </w:r>
          </w:p>
          <w:p w14:paraId="3B1845DF" w14:textId="77777777" w:rsidR="00226E4D" w:rsidRPr="0082684F" w:rsidRDefault="00226E4D" w:rsidP="00A704CE">
            <w:pPr>
              <w:rPr>
                <w:rFonts w:eastAsiaTheme="minorEastAsia"/>
                <w:lang w:val="en-US" w:eastAsia="zh-CN"/>
              </w:rPr>
            </w:pPr>
            <w:r w:rsidRPr="0082684F">
              <w:rPr>
                <w:rFonts w:eastAsiaTheme="minorEastAsia"/>
                <w:i/>
                <w:lang w:val="en-US" w:eastAsia="zh-CN"/>
              </w:rPr>
              <w:t>Recommendations for 2</w:t>
            </w:r>
            <w:r w:rsidRPr="0082684F">
              <w:rPr>
                <w:rFonts w:eastAsiaTheme="minorEastAsia"/>
                <w:i/>
                <w:vertAlign w:val="superscript"/>
                <w:lang w:val="en-US" w:eastAsia="zh-CN"/>
              </w:rPr>
              <w:t>nd</w:t>
            </w:r>
            <w:r w:rsidRPr="0082684F">
              <w:rPr>
                <w:rFonts w:eastAsiaTheme="minorEastAsia"/>
                <w:i/>
                <w:lang w:val="en-US" w:eastAsia="zh-CN"/>
              </w:rPr>
              <w:t xml:space="preserve"> round:</w:t>
            </w:r>
            <w:r>
              <w:rPr>
                <w:rFonts w:eastAsiaTheme="minorEastAsia"/>
                <w:i/>
                <w:lang w:val="en-US" w:eastAsia="zh-CN"/>
              </w:rPr>
              <w:t xml:space="preserve"> N/A</w:t>
            </w:r>
          </w:p>
        </w:tc>
      </w:tr>
      <w:tr w:rsidR="00226E4D" w:rsidRPr="0082684F" w14:paraId="705EB9E7" w14:textId="77777777" w:rsidTr="00A704CE">
        <w:tc>
          <w:tcPr>
            <w:tcW w:w="1272" w:type="dxa"/>
          </w:tcPr>
          <w:p w14:paraId="26554F62" w14:textId="77777777" w:rsidR="00226E4D" w:rsidRPr="00C71435" w:rsidRDefault="00226E4D" w:rsidP="00A704CE">
            <w:pPr>
              <w:spacing w:after="120"/>
              <w:rPr>
                <w:lang w:val="en-US" w:eastAsia="zh-CN"/>
              </w:rPr>
            </w:pPr>
            <w:r>
              <w:rPr>
                <w:b/>
                <w:color w:val="000000" w:themeColor="text1"/>
                <w:u w:val="single"/>
                <w:lang w:val="en-US" w:eastAsia="ko-KR"/>
              </w:rPr>
              <w:t xml:space="preserve">Issue 3-2-2: </w:t>
            </w:r>
            <w:r w:rsidRPr="00E75E09">
              <w:rPr>
                <w:b/>
                <w:color w:val="000000" w:themeColor="text1"/>
                <w:u w:val="single"/>
                <w:lang w:val="en-US" w:eastAsia="ko-KR"/>
              </w:rPr>
              <w:t>Propagation condition</w:t>
            </w:r>
          </w:p>
        </w:tc>
        <w:tc>
          <w:tcPr>
            <w:tcW w:w="8359" w:type="dxa"/>
          </w:tcPr>
          <w:p w14:paraId="31D33ACB" w14:textId="77777777" w:rsidR="00226E4D" w:rsidRPr="0082684F" w:rsidRDefault="00226E4D" w:rsidP="00A704CE">
            <w:pPr>
              <w:rPr>
                <w:rFonts w:eastAsiaTheme="minorEastAsia"/>
                <w:i/>
                <w:lang w:val="en-US" w:eastAsia="zh-CN"/>
              </w:rPr>
            </w:pPr>
            <w:r w:rsidRPr="0082684F">
              <w:rPr>
                <w:rFonts w:eastAsiaTheme="minorEastAsia"/>
                <w:i/>
                <w:lang w:val="en-US" w:eastAsia="zh-CN"/>
              </w:rPr>
              <w:t>Tentative agreements:</w:t>
            </w:r>
            <w:r>
              <w:rPr>
                <w:rFonts w:eastAsiaTheme="minorEastAsia"/>
                <w:i/>
                <w:lang w:val="en-US" w:eastAsia="zh-CN"/>
              </w:rPr>
              <w:t xml:space="preserve"> N/A</w:t>
            </w:r>
          </w:p>
          <w:p w14:paraId="0F834F92" w14:textId="77777777" w:rsidR="00226E4D" w:rsidRDefault="00226E4D" w:rsidP="00A704CE">
            <w:pPr>
              <w:rPr>
                <w:rFonts w:eastAsiaTheme="minorEastAsia"/>
                <w:i/>
                <w:lang w:val="en-US" w:eastAsia="zh-CN"/>
              </w:rPr>
            </w:pPr>
            <w:r w:rsidRPr="0082684F">
              <w:rPr>
                <w:rFonts w:eastAsiaTheme="minorEastAsia"/>
                <w:i/>
                <w:lang w:val="en-US" w:eastAsia="zh-CN"/>
              </w:rPr>
              <w:t>Candidate options:</w:t>
            </w:r>
          </w:p>
          <w:p w14:paraId="3B905501" w14:textId="77777777" w:rsidR="00226E4D" w:rsidRDefault="00226E4D"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(Apple, CMCC, Intel for random PMI, Qualcomm, MediaTek): Only </w:t>
            </w:r>
            <w:r w:rsidRPr="009661C0">
              <w:rPr>
                <w:rFonts w:eastAsia="SimSun"/>
                <w:color w:val="000000" w:themeColor="text1"/>
                <w:szCs w:val="24"/>
                <w:lang w:val="en-US" w:eastAsia="zh-CN"/>
              </w:rPr>
              <w:t>TDLA30-10</w:t>
            </w:r>
          </w:p>
          <w:p w14:paraId="2B19CD59" w14:textId="77777777" w:rsidR="00226E4D" w:rsidRDefault="00226E4D"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2 (China Telecom, Intel for orthogonal PMI, Huawei): Only </w:t>
            </w:r>
            <w:r w:rsidRPr="009661C0">
              <w:rPr>
                <w:rFonts w:eastAsia="SimSun"/>
                <w:color w:val="000000" w:themeColor="text1"/>
                <w:szCs w:val="24"/>
                <w:lang w:val="en-US" w:eastAsia="zh-CN"/>
              </w:rPr>
              <w:t>TDLC300-100</w:t>
            </w:r>
          </w:p>
          <w:p w14:paraId="17E79BD6" w14:textId="77777777" w:rsidR="00226E4D" w:rsidRDefault="00226E4D"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3 (Ericsson): </w:t>
            </w:r>
            <w:r>
              <w:rPr>
                <w:color w:val="000000" w:themeColor="text1"/>
                <w:szCs w:val="24"/>
                <w:lang w:val="en-US"/>
              </w:rPr>
              <w:t>R</w:t>
            </w:r>
            <w:r w:rsidRPr="00625D92">
              <w:rPr>
                <w:lang w:val="en-US"/>
              </w:rPr>
              <w:t xml:space="preserve">ank 1 with TDLC300-100 and </w:t>
            </w:r>
            <w:r>
              <w:rPr>
                <w:lang w:val="en-US"/>
              </w:rPr>
              <w:t>R</w:t>
            </w:r>
            <w:r w:rsidRPr="00625D92">
              <w:rPr>
                <w:lang w:val="en-US"/>
              </w:rPr>
              <w:t>ank 2 with TDLA30-10.</w:t>
            </w:r>
          </w:p>
          <w:p w14:paraId="2B5225AE" w14:textId="77777777" w:rsidR="00226E4D" w:rsidRDefault="00226E4D" w:rsidP="00A704CE">
            <w:pPr>
              <w:rPr>
                <w:rFonts w:eastAsiaTheme="minorEastAsia"/>
                <w:i/>
                <w:lang w:val="en-US" w:eastAsia="zh-CN"/>
              </w:rPr>
            </w:pPr>
            <w:r w:rsidRPr="0082684F">
              <w:rPr>
                <w:rFonts w:eastAsiaTheme="minorEastAsia"/>
                <w:i/>
                <w:lang w:val="en-US" w:eastAsia="zh-CN"/>
              </w:rPr>
              <w:t>Recommendations for 2</w:t>
            </w:r>
            <w:r w:rsidRPr="0082684F">
              <w:rPr>
                <w:rFonts w:eastAsiaTheme="minorEastAsia"/>
                <w:i/>
                <w:vertAlign w:val="superscript"/>
                <w:lang w:val="en-US" w:eastAsia="zh-CN"/>
              </w:rPr>
              <w:t>nd</w:t>
            </w:r>
            <w:r w:rsidRPr="0082684F">
              <w:rPr>
                <w:rFonts w:eastAsiaTheme="minorEastAsia"/>
                <w:i/>
                <w:lang w:val="en-US" w:eastAsia="zh-CN"/>
              </w:rPr>
              <w:t xml:space="preserve"> round:</w:t>
            </w:r>
            <w:r>
              <w:rPr>
                <w:rFonts w:eastAsiaTheme="minorEastAsia"/>
                <w:i/>
                <w:lang w:val="en-US" w:eastAsia="zh-CN"/>
              </w:rPr>
              <w:t xml:space="preserve"> Continue discussion taking into account 1</w:t>
            </w:r>
            <w:r w:rsidRPr="000C0106">
              <w:rPr>
                <w:rFonts w:eastAsiaTheme="minorEastAsia"/>
                <w:i/>
                <w:vertAlign w:val="superscript"/>
                <w:lang w:val="en-US" w:eastAsia="zh-CN"/>
              </w:rPr>
              <w:t>st</w:t>
            </w:r>
            <w:r>
              <w:rPr>
                <w:rFonts w:eastAsiaTheme="minorEastAsia"/>
                <w:i/>
                <w:lang w:val="en-US" w:eastAsia="zh-CN"/>
              </w:rPr>
              <w:t xml:space="preserve"> round comments</w:t>
            </w:r>
          </w:p>
          <w:p w14:paraId="097C3BE3" w14:textId="77777777" w:rsidR="00226E4D" w:rsidRPr="000C0106" w:rsidRDefault="00226E4D"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0C0106">
              <w:rPr>
                <w:rFonts w:eastAsia="SimSun"/>
                <w:color w:val="000000" w:themeColor="text1"/>
                <w:szCs w:val="24"/>
                <w:lang w:val="en-US" w:eastAsia="zh-CN"/>
              </w:rPr>
              <w:t>Apple: We don’t think TDLC300-100 is suitable for MU-MIMO where typically PMI feedback from UEs are used at gNB for precoder selection.</w:t>
            </w:r>
            <w:r>
              <w:rPr>
                <w:rFonts w:eastAsia="SimSun"/>
                <w:color w:val="000000" w:themeColor="text1"/>
                <w:szCs w:val="24"/>
                <w:lang w:val="en-US" w:eastAsia="zh-CN"/>
              </w:rPr>
              <w:t xml:space="preserve"> </w:t>
            </w:r>
            <w:r w:rsidRPr="000C0106">
              <w:rPr>
                <w:color w:val="000000" w:themeColor="text1"/>
                <w:szCs w:val="24"/>
                <w:lang w:val="en-US" w:eastAsia="zh-CN"/>
              </w:rPr>
              <w:t>Also with MMSE-IRC, TDLSC has degraded performance in some cases.</w:t>
            </w:r>
          </w:p>
          <w:p w14:paraId="7E12255D" w14:textId="77777777" w:rsidR="00226E4D" w:rsidRDefault="00226E4D"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China Telecom: </w:t>
            </w:r>
            <w:r w:rsidRPr="000C0106">
              <w:rPr>
                <w:rFonts w:eastAsia="SimSun"/>
                <w:color w:val="000000" w:themeColor="text1"/>
                <w:szCs w:val="24"/>
                <w:lang w:val="en-US" w:eastAsia="zh-CN"/>
              </w:rPr>
              <w:t>Support TDLC300-100 to better verify the Rnn estimation accuracy.</w:t>
            </w:r>
          </w:p>
          <w:p w14:paraId="19305FF1" w14:textId="77777777" w:rsidR="00226E4D" w:rsidRDefault="00226E4D"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Intel: </w:t>
            </w:r>
            <w:r w:rsidRPr="000C0106">
              <w:rPr>
                <w:rFonts w:eastAsia="SimSun"/>
                <w:color w:val="000000" w:themeColor="text1"/>
                <w:szCs w:val="24"/>
                <w:lang w:val="en-US" w:eastAsia="zh-CN"/>
              </w:rPr>
              <w:t>In case requirements will be defined with random precoder, we suggest to consider TDL-A channel model because MMSE-IRC can not reach the 70% on max throughput for scenario with TDL-C and Rank 2+2 configuration, based on our results.</w:t>
            </w:r>
          </w:p>
          <w:p w14:paraId="6FDD5D77" w14:textId="77777777" w:rsidR="00226E4D" w:rsidRPr="000C0106" w:rsidRDefault="00226E4D"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Qualcomm: </w:t>
            </w:r>
            <w:r>
              <w:rPr>
                <w:rFonts w:eastAsiaTheme="minorEastAsia"/>
                <w:color w:val="000000" w:themeColor="text1"/>
                <w:lang w:val="en-US" w:eastAsia="zh-CN"/>
              </w:rPr>
              <w:t>Low mobility scenario is more friendly to MU-MIMO since reported PMI will be more relevant in that case compared to higher Doppler scenario.</w:t>
            </w:r>
          </w:p>
          <w:p w14:paraId="1A5791EC" w14:textId="77777777" w:rsidR="00226E4D" w:rsidRPr="000C0106" w:rsidRDefault="00226E4D"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Theme="minorEastAsia"/>
                <w:color w:val="000000" w:themeColor="text1"/>
                <w:lang w:val="en-US" w:eastAsia="zh-CN"/>
              </w:rPr>
              <w:lastRenderedPageBreak/>
              <w:t>Ericsson: Based on our simulation results, it seems TDLC is not suitable for rank2 test, but it can achieve max Tput for rank 1 case.</w:t>
            </w:r>
          </w:p>
          <w:p w14:paraId="2C85CF98" w14:textId="77777777" w:rsidR="00226E4D" w:rsidRPr="000C0106" w:rsidRDefault="00226E4D"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Theme="minorEastAsia"/>
                <w:color w:val="000000" w:themeColor="text1"/>
                <w:lang w:val="en-US" w:eastAsia="zh-CN"/>
              </w:rPr>
              <w:t xml:space="preserve">MediaTek: </w:t>
            </w:r>
            <w:r>
              <w:rPr>
                <w:lang w:val="en-US" w:eastAsia="zh-CN"/>
              </w:rPr>
              <w:t>We also think low mobility environment is more suitable for MU-MIMO.</w:t>
            </w:r>
          </w:p>
          <w:p w14:paraId="2479D14A" w14:textId="77777777" w:rsidR="00226E4D" w:rsidRPr="000C0106" w:rsidRDefault="00226E4D" w:rsidP="00A704CE">
            <w:pPr>
              <w:pStyle w:val="ListParagraph"/>
              <w:numPr>
                <w:ilvl w:val="0"/>
                <w:numId w:val="2"/>
              </w:numPr>
              <w:spacing w:after="120"/>
              <w:ind w:firstLineChars="0"/>
              <w:rPr>
                <w:lang w:val="en-US" w:eastAsia="zh-CN"/>
              </w:rPr>
            </w:pPr>
            <w:r>
              <w:rPr>
                <w:lang w:val="en-US" w:eastAsia="zh-CN"/>
              </w:rPr>
              <w:t xml:space="preserve">Huawei: </w:t>
            </w:r>
            <w:r w:rsidRPr="000C0106">
              <w:rPr>
                <w:lang w:val="en-US" w:eastAsia="zh-CN"/>
              </w:rPr>
              <w:t>For some cases, performance gain for TDLC300-100 of IRC over MRC is higher than that of TDLA30-10</w:t>
            </w:r>
            <w:r>
              <w:rPr>
                <w:lang w:val="en-US" w:eastAsia="zh-CN"/>
              </w:rPr>
              <w:t xml:space="preserve">. </w:t>
            </w:r>
            <w:r w:rsidRPr="000C0106">
              <w:rPr>
                <w:rFonts w:eastAsia="Yu Mincho"/>
                <w:lang w:val="en-US" w:eastAsia="zh-CN"/>
              </w:rPr>
              <w:t>Performance for scenarios with large Doppler should be verified.</w:t>
            </w:r>
          </w:p>
        </w:tc>
      </w:tr>
      <w:tr w:rsidR="00226E4D" w:rsidRPr="0082684F" w14:paraId="6D167A1A" w14:textId="77777777" w:rsidTr="00A704CE">
        <w:tc>
          <w:tcPr>
            <w:tcW w:w="1272" w:type="dxa"/>
          </w:tcPr>
          <w:p w14:paraId="7D0ED1B1" w14:textId="77777777" w:rsidR="00226E4D" w:rsidRDefault="00226E4D" w:rsidP="00A704CE">
            <w:pPr>
              <w:spacing w:after="120"/>
              <w:rPr>
                <w:b/>
                <w:color w:val="000000" w:themeColor="text1"/>
                <w:u w:val="single"/>
                <w:lang w:val="en-US" w:eastAsia="ko-KR"/>
              </w:rPr>
            </w:pPr>
            <w:r>
              <w:rPr>
                <w:b/>
                <w:color w:val="000000" w:themeColor="text1"/>
                <w:u w:val="single"/>
                <w:lang w:val="en-US" w:eastAsia="ko-KR"/>
              </w:rPr>
              <w:lastRenderedPageBreak/>
              <w:t xml:space="preserve">Issue 3-2-3: </w:t>
            </w:r>
            <w:r w:rsidRPr="00E75E09">
              <w:rPr>
                <w:b/>
                <w:color w:val="000000" w:themeColor="text1"/>
                <w:u w:val="single"/>
                <w:lang w:val="en-US" w:eastAsia="ko-KR"/>
              </w:rPr>
              <w:t>MCS for target UE</w:t>
            </w:r>
          </w:p>
        </w:tc>
        <w:tc>
          <w:tcPr>
            <w:tcW w:w="8359" w:type="dxa"/>
          </w:tcPr>
          <w:p w14:paraId="3C8F8064" w14:textId="77777777" w:rsidR="00226E4D" w:rsidRPr="00433487" w:rsidRDefault="00226E4D" w:rsidP="00A704CE">
            <w:pPr>
              <w:rPr>
                <w:rFonts w:eastAsiaTheme="minorEastAsia"/>
                <w:i/>
                <w:highlight w:val="yellow"/>
                <w:lang w:val="en-US" w:eastAsia="zh-CN"/>
              </w:rPr>
            </w:pPr>
            <w:r w:rsidRPr="00433487">
              <w:rPr>
                <w:rFonts w:eastAsiaTheme="minorEastAsia"/>
                <w:i/>
                <w:highlight w:val="yellow"/>
                <w:lang w:val="en-US" w:eastAsia="zh-CN"/>
              </w:rPr>
              <w:t>Tentative agreements: Use the following MCS for requirements definition</w:t>
            </w:r>
          </w:p>
          <w:p w14:paraId="683D575D" w14:textId="77777777" w:rsidR="00226E4D" w:rsidRPr="00433487" w:rsidRDefault="00226E4D" w:rsidP="00A704CE">
            <w:pPr>
              <w:pStyle w:val="ListParagraph"/>
              <w:numPr>
                <w:ilvl w:val="0"/>
                <w:numId w:val="2"/>
              </w:numPr>
              <w:overflowPunct/>
              <w:autoSpaceDE/>
              <w:autoSpaceDN/>
              <w:adjustRightInd/>
              <w:spacing w:after="120"/>
              <w:ind w:firstLineChars="0"/>
              <w:textAlignment w:val="auto"/>
              <w:rPr>
                <w:rFonts w:eastAsia="SimSun"/>
                <w:i/>
                <w:iCs/>
                <w:color w:val="000000" w:themeColor="text1"/>
                <w:szCs w:val="24"/>
                <w:highlight w:val="yellow"/>
                <w:lang w:val="en-US" w:eastAsia="zh-CN"/>
              </w:rPr>
            </w:pPr>
            <w:r w:rsidRPr="00433487">
              <w:rPr>
                <w:rFonts w:eastAsia="SimSun"/>
                <w:i/>
                <w:iCs/>
                <w:color w:val="000000" w:themeColor="text1"/>
                <w:szCs w:val="24"/>
                <w:highlight w:val="yellow"/>
                <w:lang w:val="en-US" w:eastAsia="zh-CN"/>
              </w:rPr>
              <w:t>For case with rank 1+1: MCS 13</w:t>
            </w:r>
          </w:p>
          <w:p w14:paraId="144D7F3A" w14:textId="77777777" w:rsidR="00226E4D" w:rsidRPr="00433487" w:rsidRDefault="00226E4D" w:rsidP="00A704CE">
            <w:pPr>
              <w:pStyle w:val="ListParagraph"/>
              <w:numPr>
                <w:ilvl w:val="0"/>
                <w:numId w:val="2"/>
              </w:numPr>
              <w:overflowPunct/>
              <w:autoSpaceDE/>
              <w:autoSpaceDN/>
              <w:adjustRightInd/>
              <w:spacing w:after="120"/>
              <w:ind w:firstLineChars="0"/>
              <w:textAlignment w:val="auto"/>
              <w:rPr>
                <w:rFonts w:eastAsia="SimSun"/>
                <w:i/>
                <w:iCs/>
                <w:color w:val="000000" w:themeColor="text1"/>
                <w:szCs w:val="24"/>
                <w:highlight w:val="yellow"/>
                <w:lang w:val="en-US" w:eastAsia="zh-CN"/>
              </w:rPr>
            </w:pPr>
            <w:r w:rsidRPr="00433487">
              <w:rPr>
                <w:rFonts w:eastAsia="SimSun"/>
                <w:i/>
                <w:iCs/>
                <w:color w:val="000000" w:themeColor="text1"/>
                <w:szCs w:val="24"/>
                <w:highlight w:val="yellow"/>
                <w:lang w:val="en-US" w:eastAsia="zh-CN"/>
              </w:rPr>
              <w:t>For case with rank 2+1: FFS between MCS 13 and 19</w:t>
            </w:r>
          </w:p>
          <w:p w14:paraId="7C1691E2" w14:textId="77777777" w:rsidR="00226E4D" w:rsidRPr="00433487" w:rsidRDefault="00226E4D" w:rsidP="00A704CE">
            <w:pPr>
              <w:pStyle w:val="ListParagraph"/>
              <w:numPr>
                <w:ilvl w:val="0"/>
                <w:numId w:val="2"/>
              </w:numPr>
              <w:overflowPunct/>
              <w:autoSpaceDE/>
              <w:autoSpaceDN/>
              <w:adjustRightInd/>
              <w:spacing w:after="120"/>
              <w:ind w:firstLineChars="0"/>
              <w:textAlignment w:val="auto"/>
              <w:rPr>
                <w:rFonts w:eastAsia="SimSun"/>
                <w:i/>
                <w:iCs/>
                <w:color w:val="000000" w:themeColor="text1"/>
                <w:szCs w:val="24"/>
                <w:highlight w:val="yellow"/>
                <w:lang w:val="en-US" w:eastAsia="zh-CN"/>
              </w:rPr>
            </w:pPr>
            <w:r w:rsidRPr="00433487">
              <w:rPr>
                <w:rFonts w:eastAsia="SimSun"/>
                <w:i/>
                <w:iCs/>
                <w:color w:val="000000" w:themeColor="text1"/>
                <w:szCs w:val="24"/>
                <w:highlight w:val="yellow"/>
                <w:lang w:val="en-US" w:eastAsia="zh-CN"/>
              </w:rPr>
              <w:t>For case with rank 2+2: MCS 13</w:t>
            </w:r>
          </w:p>
          <w:p w14:paraId="08E785B0" w14:textId="77777777" w:rsidR="00226E4D" w:rsidRDefault="00226E4D" w:rsidP="00A704CE">
            <w:pPr>
              <w:rPr>
                <w:rFonts w:eastAsiaTheme="minorEastAsia"/>
                <w:i/>
                <w:lang w:val="en-US" w:eastAsia="zh-CN"/>
              </w:rPr>
            </w:pPr>
            <w:r w:rsidRPr="0082684F">
              <w:rPr>
                <w:rFonts w:eastAsiaTheme="minorEastAsia"/>
                <w:i/>
                <w:lang w:val="en-US" w:eastAsia="zh-CN"/>
              </w:rPr>
              <w:t>Candidate options:</w:t>
            </w:r>
          </w:p>
          <w:p w14:paraId="35006AB5" w14:textId="77777777" w:rsidR="00226E4D" w:rsidRDefault="00226E4D"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D47897">
              <w:rPr>
                <w:rFonts w:eastAsia="SimSun"/>
                <w:color w:val="000000" w:themeColor="text1"/>
                <w:szCs w:val="24"/>
                <w:lang w:val="en-US" w:eastAsia="zh-CN"/>
              </w:rPr>
              <w:t>For case with rank 2+1</w:t>
            </w:r>
          </w:p>
          <w:p w14:paraId="6C0A7D50" w14:textId="77777777" w:rsidR="00226E4D" w:rsidRDefault="00226E4D" w:rsidP="00A704CE">
            <w:pPr>
              <w:pStyle w:val="ListParagraph"/>
              <w:numPr>
                <w:ilvl w:val="1"/>
                <w:numId w:val="2"/>
              </w:numPr>
              <w:spacing w:after="120"/>
              <w:ind w:firstLineChars="0"/>
              <w:rPr>
                <w:rFonts w:eastAsia="SimSun"/>
                <w:color w:val="000000" w:themeColor="text1"/>
                <w:szCs w:val="24"/>
                <w:lang w:val="en-US" w:eastAsia="zh-CN"/>
              </w:rPr>
            </w:pPr>
            <w:r w:rsidRPr="00D47897">
              <w:rPr>
                <w:rFonts w:eastAsia="SimSun"/>
                <w:color w:val="000000" w:themeColor="text1"/>
                <w:szCs w:val="24"/>
                <w:lang w:val="en-US" w:eastAsia="zh-CN"/>
              </w:rPr>
              <w:t>Option 1</w:t>
            </w:r>
            <w:r>
              <w:rPr>
                <w:rFonts w:eastAsia="SimSun"/>
                <w:color w:val="000000" w:themeColor="text1"/>
                <w:szCs w:val="24"/>
                <w:lang w:val="en-US" w:eastAsia="zh-CN"/>
              </w:rPr>
              <w:t xml:space="preserve"> (Intel, Qualcomm)</w:t>
            </w:r>
            <w:r w:rsidRPr="00D47897">
              <w:rPr>
                <w:rFonts w:eastAsia="SimSun"/>
                <w:color w:val="000000" w:themeColor="text1"/>
                <w:szCs w:val="24"/>
                <w:lang w:val="en-US" w:eastAsia="zh-CN"/>
              </w:rPr>
              <w:t>: 13</w:t>
            </w:r>
          </w:p>
          <w:p w14:paraId="697664EA" w14:textId="77777777" w:rsidR="00226E4D" w:rsidRPr="001A7FEF" w:rsidRDefault="00226E4D" w:rsidP="00A704CE">
            <w:pPr>
              <w:pStyle w:val="ListParagraph"/>
              <w:numPr>
                <w:ilvl w:val="1"/>
                <w:numId w:val="2"/>
              </w:numPr>
              <w:spacing w:after="120"/>
              <w:ind w:firstLineChars="0"/>
              <w:rPr>
                <w:rFonts w:eastAsia="SimSun"/>
                <w:color w:val="000000" w:themeColor="text1"/>
                <w:szCs w:val="24"/>
                <w:lang w:val="en-US" w:eastAsia="zh-CN"/>
              </w:rPr>
            </w:pPr>
            <w:r w:rsidRPr="00D47897">
              <w:rPr>
                <w:rFonts w:eastAsia="SimSun"/>
                <w:color w:val="000000" w:themeColor="text1"/>
                <w:szCs w:val="24"/>
                <w:lang w:val="en-US" w:eastAsia="zh-CN"/>
              </w:rPr>
              <w:t>Option 2</w:t>
            </w:r>
            <w:r>
              <w:rPr>
                <w:rFonts w:eastAsia="SimSun"/>
                <w:color w:val="000000" w:themeColor="text1"/>
                <w:szCs w:val="24"/>
                <w:lang w:val="en-US" w:eastAsia="zh-CN"/>
              </w:rPr>
              <w:t xml:space="preserve"> ([Ericsson], Huawei)</w:t>
            </w:r>
            <w:r w:rsidRPr="00D47897">
              <w:rPr>
                <w:rFonts w:eastAsia="SimSun"/>
                <w:color w:val="000000" w:themeColor="text1"/>
                <w:szCs w:val="24"/>
                <w:lang w:val="en-US" w:eastAsia="zh-CN"/>
              </w:rPr>
              <w:t>: 19</w:t>
            </w:r>
          </w:p>
          <w:p w14:paraId="7E0A52C6" w14:textId="77777777" w:rsidR="00226E4D" w:rsidRPr="0082684F" w:rsidRDefault="00226E4D" w:rsidP="00A704CE">
            <w:pPr>
              <w:rPr>
                <w:rFonts w:eastAsiaTheme="minorEastAsia"/>
                <w:i/>
                <w:lang w:val="en-US" w:eastAsia="zh-CN"/>
              </w:rPr>
            </w:pPr>
            <w:r w:rsidRPr="0082684F">
              <w:rPr>
                <w:rFonts w:eastAsiaTheme="minorEastAsia"/>
                <w:i/>
                <w:lang w:val="en-US" w:eastAsia="zh-CN"/>
              </w:rPr>
              <w:t>Recommendations for 2</w:t>
            </w:r>
            <w:r w:rsidRPr="0082684F">
              <w:rPr>
                <w:rFonts w:eastAsiaTheme="minorEastAsia"/>
                <w:i/>
                <w:vertAlign w:val="superscript"/>
                <w:lang w:val="en-US" w:eastAsia="zh-CN"/>
              </w:rPr>
              <w:t>nd</w:t>
            </w:r>
            <w:r w:rsidRPr="0082684F">
              <w:rPr>
                <w:rFonts w:eastAsiaTheme="minorEastAsia"/>
                <w:i/>
                <w:lang w:val="en-US" w:eastAsia="zh-CN"/>
              </w:rPr>
              <w:t xml:space="preserve"> round:</w:t>
            </w:r>
            <w:r>
              <w:rPr>
                <w:rFonts w:eastAsiaTheme="minorEastAsia"/>
                <w:i/>
                <w:lang w:val="en-US" w:eastAsia="zh-CN"/>
              </w:rPr>
              <w:t xml:space="preserve"> Continue discussion</w:t>
            </w:r>
          </w:p>
        </w:tc>
      </w:tr>
      <w:tr w:rsidR="00226E4D" w:rsidRPr="0082684F" w14:paraId="10E16C07" w14:textId="77777777" w:rsidTr="00A704CE">
        <w:tc>
          <w:tcPr>
            <w:tcW w:w="1272" w:type="dxa"/>
          </w:tcPr>
          <w:p w14:paraId="1257212C" w14:textId="77777777" w:rsidR="00226E4D" w:rsidRPr="00C71435" w:rsidRDefault="00226E4D" w:rsidP="00A704CE">
            <w:pPr>
              <w:spacing w:after="120"/>
              <w:rPr>
                <w:rFonts w:eastAsiaTheme="minorEastAsia"/>
                <w:b/>
                <w:u w:val="single"/>
                <w:lang w:val="en-US" w:eastAsia="zh-CN"/>
              </w:rPr>
            </w:pPr>
            <w:r>
              <w:rPr>
                <w:b/>
                <w:color w:val="000000" w:themeColor="text1"/>
                <w:u w:val="single"/>
                <w:lang w:val="en-US" w:eastAsia="ko-KR"/>
              </w:rPr>
              <w:t xml:space="preserve">Issue 3-2-4: </w:t>
            </w:r>
            <w:r w:rsidRPr="009A50DC">
              <w:rPr>
                <w:rFonts w:eastAsiaTheme="minorEastAsia"/>
                <w:b/>
                <w:u w:val="single"/>
                <w:lang w:val="en-US" w:eastAsia="zh-CN"/>
              </w:rPr>
              <w:t>Signal power assumptions</w:t>
            </w:r>
          </w:p>
        </w:tc>
        <w:tc>
          <w:tcPr>
            <w:tcW w:w="8359" w:type="dxa"/>
          </w:tcPr>
          <w:p w14:paraId="33A053DA" w14:textId="77777777" w:rsidR="00226E4D" w:rsidRPr="0082684F" w:rsidRDefault="00226E4D" w:rsidP="00A704CE">
            <w:pPr>
              <w:rPr>
                <w:rFonts w:eastAsiaTheme="minorEastAsia"/>
                <w:i/>
                <w:lang w:val="en-US" w:eastAsia="zh-CN"/>
              </w:rPr>
            </w:pPr>
            <w:r w:rsidRPr="0082684F">
              <w:rPr>
                <w:rFonts w:eastAsiaTheme="minorEastAsia"/>
                <w:i/>
                <w:lang w:val="en-US" w:eastAsia="zh-CN"/>
              </w:rPr>
              <w:t>Tentative agreements:</w:t>
            </w:r>
            <w:r>
              <w:rPr>
                <w:rFonts w:eastAsiaTheme="minorEastAsia"/>
                <w:i/>
                <w:lang w:val="en-US" w:eastAsia="zh-CN"/>
              </w:rPr>
              <w:t xml:space="preserve"> N/A</w:t>
            </w:r>
          </w:p>
          <w:p w14:paraId="28BD94E2" w14:textId="77777777" w:rsidR="00226E4D" w:rsidRDefault="00226E4D" w:rsidP="00A704CE">
            <w:pPr>
              <w:rPr>
                <w:rFonts w:eastAsiaTheme="minorEastAsia"/>
                <w:i/>
                <w:lang w:val="en-US" w:eastAsia="zh-CN"/>
              </w:rPr>
            </w:pPr>
            <w:r w:rsidRPr="0082684F">
              <w:rPr>
                <w:rFonts w:eastAsiaTheme="minorEastAsia"/>
                <w:i/>
                <w:lang w:val="en-US" w:eastAsia="zh-CN"/>
              </w:rPr>
              <w:t>Candidate options:</w:t>
            </w:r>
          </w:p>
          <w:p w14:paraId="0C056EE8" w14:textId="77777777" w:rsidR="00226E4D" w:rsidRDefault="00226E4D"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883A76">
              <w:rPr>
                <w:rFonts w:eastAsia="SimSun"/>
                <w:color w:val="000000" w:themeColor="text1"/>
                <w:szCs w:val="24"/>
                <w:lang w:val="en-US" w:eastAsia="zh-CN"/>
              </w:rPr>
              <w:t xml:space="preserve">Option </w:t>
            </w:r>
            <w:r>
              <w:rPr>
                <w:rFonts w:eastAsia="SimSun"/>
                <w:color w:val="000000" w:themeColor="text1"/>
                <w:szCs w:val="24"/>
                <w:lang w:val="en-US" w:eastAsia="zh-CN"/>
              </w:rPr>
              <w:t xml:space="preserve">1 (Apple, Intel, Qualcomm, Ericsson, Huawei): </w:t>
            </w:r>
            <w:r w:rsidRPr="00883A76">
              <w:rPr>
                <w:rFonts w:eastAsia="SimSun"/>
                <w:color w:val="000000" w:themeColor="text1"/>
                <w:szCs w:val="24"/>
                <w:lang w:val="en-US" w:eastAsia="zh-CN"/>
              </w:rPr>
              <w:t>Average target UE signal power is equal to Rank</w:t>
            </w:r>
            <w:r w:rsidRPr="00883A76">
              <w:rPr>
                <w:rFonts w:eastAsia="SimSun"/>
                <w:color w:val="000000" w:themeColor="text1"/>
                <w:szCs w:val="24"/>
                <w:vertAlign w:val="subscript"/>
                <w:lang w:val="en-US" w:eastAsia="zh-CN"/>
              </w:rPr>
              <w:t>TargetUE</w:t>
            </w:r>
            <w:r w:rsidRPr="00883A76">
              <w:rPr>
                <w:rFonts w:eastAsia="SimSun"/>
                <w:color w:val="000000" w:themeColor="text1"/>
                <w:szCs w:val="24"/>
                <w:lang w:val="en-US" w:eastAsia="zh-CN"/>
              </w:rPr>
              <w:t>/Rank</w:t>
            </w:r>
            <w:r w:rsidRPr="00883A76">
              <w:rPr>
                <w:rFonts w:eastAsia="SimSun"/>
                <w:color w:val="000000" w:themeColor="text1"/>
                <w:szCs w:val="24"/>
                <w:vertAlign w:val="subscript"/>
                <w:lang w:val="en-US" w:eastAsia="zh-CN"/>
              </w:rPr>
              <w:t>Total</w:t>
            </w:r>
            <w:r w:rsidRPr="00883A76">
              <w:rPr>
                <w:rFonts w:eastAsia="SimSun"/>
                <w:color w:val="000000" w:themeColor="text1"/>
                <w:szCs w:val="24"/>
                <w:lang w:val="en-US" w:eastAsia="zh-CN"/>
              </w:rPr>
              <w:t xml:space="preserve"> and average interference UE signal power is equal to Rank</w:t>
            </w:r>
            <w:r w:rsidRPr="00883A76">
              <w:rPr>
                <w:rFonts w:eastAsia="SimSun"/>
                <w:color w:val="000000" w:themeColor="text1"/>
                <w:szCs w:val="24"/>
                <w:vertAlign w:val="subscript"/>
                <w:lang w:val="en-US" w:eastAsia="zh-CN"/>
              </w:rPr>
              <w:t>InterfUE</w:t>
            </w:r>
            <w:r w:rsidRPr="00883A76">
              <w:rPr>
                <w:rFonts w:eastAsia="SimSun"/>
                <w:color w:val="000000" w:themeColor="text1"/>
                <w:szCs w:val="24"/>
                <w:lang w:val="en-US" w:eastAsia="zh-CN"/>
              </w:rPr>
              <w:t>/Rank</w:t>
            </w:r>
            <w:r w:rsidRPr="00883A76">
              <w:rPr>
                <w:rFonts w:eastAsia="SimSun"/>
                <w:color w:val="000000" w:themeColor="text1"/>
                <w:szCs w:val="24"/>
                <w:vertAlign w:val="subscript"/>
                <w:lang w:val="en-US" w:eastAsia="zh-CN"/>
              </w:rPr>
              <w:t>Total</w:t>
            </w:r>
          </w:p>
          <w:p w14:paraId="477C74BA" w14:textId="77777777" w:rsidR="00226E4D" w:rsidRPr="00C71435" w:rsidRDefault="00226E4D"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2 (CMCC, China Telecom): </w:t>
            </w:r>
            <w:r w:rsidRPr="00DC4105">
              <w:rPr>
                <w:rFonts w:eastAsia="SimSun"/>
                <w:color w:val="000000" w:themeColor="text1"/>
                <w:szCs w:val="24"/>
                <w:lang w:val="en-US" w:eastAsia="zh-CN"/>
              </w:rPr>
              <w:t>For the signal power assumption, the average total signal power should be the same for each paired UE regardless of the rank allocation.</w:t>
            </w:r>
          </w:p>
          <w:p w14:paraId="0C96D120" w14:textId="0FFF0C1F" w:rsidR="00226E4D" w:rsidRPr="0082684F" w:rsidRDefault="00226E4D" w:rsidP="00A704CE">
            <w:pPr>
              <w:rPr>
                <w:rFonts w:eastAsiaTheme="minorEastAsia"/>
                <w:i/>
                <w:lang w:val="en-US" w:eastAsia="zh-CN"/>
              </w:rPr>
            </w:pPr>
            <w:r w:rsidRPr="0082684F">
              <w:rPr>
                <w:rFonts w:eastAsiaTheme="minorEastAsia"/>
                <w:i/>
                <w:lang w:val="en-US" w:eastAsia="zh-CN"/>
              </w:rPr>
              <w:t>Recommendations for 2</w:t>
            </w:r>
            <w:r w:rsidRPr="0082684F">
              <w:rPr>
                <w:rFonts w:eastAsiaTheme="minorEastAsia"/>
                <w:i/>
                <w:vertAlign w:val="superscript"/>
                <w:lang w:val="en-US" w:eastAsia="zh-CN"/>
              </w:rPr>
              <w:t>nd</w:t>
            </w:r>
            <w:r w:rsidRPr="0082684F">
              <w:rPr>
                <w:rFonts w:eastAsiaTheme="minorEastAsia"/>
                <w:i/>
                <w:lang w:val="en-US" w:eastAsia="zh-CN"/>
              </w:rPr>
              <w:t xml:space="preserve"> round:</w:t>
            </w:r>
            <w:r>
              <w:rPr>
                <w:rFonts w:eastAsiaTheme="minorEastAsia"/>
                <w:i/>
                <w:lang w:val="en-US" w:eastAsia="zh-CN"/>
              </w:rPr>
              <w:t xml:space="preserve"> </w:t>
            </w:r>
            <w:r w:rsidR="00622376">
              <w:rPr>
                <w:rFonts w:eastAsiaTheme="minorEastAsia"/>
                <w:i/>
                <w:lang w:val="en-US" w:eastAsia="zh-CN"/>
              </w:rPr>
              <w:t xml:space="preserve">Discuss this </w:t>
            </w:r>
            <w:r w:rsidR="002469D3">
              <w:rPr>
                <w:rFonts w:eastAsiaTheme="minorEastAsia"/>
                <w:i/>
                <w:lang w:val="en-US" w:eastAsia="zh-CN"/>
              </w:rPr>
              <w:t>issue as a part of TP preparation.</w:t>
            </w:r>
          </w:p>
        </w:tc>
      </w:tr>
      <w:tr w:rsidR="00226E4D" w:rsidRPr="0082684F" w14:paraId="147B2E8F" w14:textId="77777777" w:rsidTr="00A704CE">
        <w:tc>
          <w:tcPr>
            <w:tcW w:w="1272" w:type="dxa"/>
          </w:tcPr>
          <w:p w14:paraId="32FA133F" w14:textId="77777777" w:rsidR="00226E4D" w:rsidRPr="00C71435" w:rsidRDefault="00226E4D" w:rsidP="00A704CE">
            <w:pPr>
              <w:spacing w:after="120"/>
              <w:rPr>
                <w:rFonts w:eastAsiaTheme="minorEastAsia"/>
                <w:b/>
                <w:u w:val="single"/>
                <w:lang w:val="en-US" w:eastAsia="zh-CN"/>
              </w:rPr>
            </w:pPr>
            <w:r>
              <w:rPr>
                <w:b/>
                <w:color w:val="000000" w:themeColor="text1"/>
                <w:u w:val="single"/>
                <w:lang w:val="en-US" w:eastAsia="ko-KR"/>
              </w:rPr>
              <w:t xml:space="preserve">Issue 3-2-5: </w:t>
            </w:r>
            <w:r>
              <w:rPr>
                <w:rStyle w:val="Strong"/>
                <w:u w:val="single"/>
              </w:rPr>
              <w:t>SNR assumptions</w:t>
            </w:r>
          </w:p>
        </w:tc>
        <w:tc>
          <w:tcPr>
            <w:tcW w:w="8359" w:type="dxa"/>
          </w:tcPr>
          <w:p w14:paraId="3EC13566" w14:textId="05DF4D22" w:rsidR="00226E4D" w:rsidRPr="0082684F" w:rsidRDefault="00226E4D" w:rsidP="00A704CE">
            <w:pPr>
              <w:rPr>
                <w:rFonts w:eastAsiaTheme="minorEastAsia"/>
                <w:i/>
                <w:lang w:val="en-US" w:eastAsia="zh-CN"/>
              </w:rPr>
            </w:pPr>
            <w:r w:rsidRPr="00A704CE">
              <w:rPr>
                <w:rFonts w:eastAsiaTheme="minorEastAsia"/>
                <w:i/>
                <w:lang w:val="en-US" w:eastAsia="zh-CN"/>
              </w:rPr>
              <w:t>Tentative agreements:</w:t>
            </w:r>
            <w:r w:rsidRPr="00A704CE">
              <w:rPr>
                <w:color w:val="000000" w:themeColor="text1"/>
                <w:szCs w:val="24"/>
                <w:lang w:val="en-US" w:eastAsia="zh-CN"/>
              </w:rPr>
              <w:t xml:space="preserve"> </w:t>
            </w:r>
            <w:r w:rsidR="00A704CE">
              <w:rPr>
                <w:i/>
                <w:iCs/>
                <w:color w:val="000000" w:themeColor="text1"/>
                <w:szCs w:val="24"/>
                <w:lang w:val="en-US" w:eastAsia="zh-CN"/>
              </w:rPr>
              <w:t>N/A</w:t>
            </w:r>
          </w:p>
          <w:p w14:paraId="5524C234" w14:textId="16B61D3E" w:rsidR="00A704CE" w:rsidRDefault="00A704CE" w:rsidP="00A704CE">
            <w:pPr>
              <w:rPr>
                <w:rFonts w:eastAsiaTheme="minorEastAsia"/>
                <w:i/>
                <w:lang w:val="en-US" w:eastAsia="zh-CN"/>
              </w:rPr>
            </w:pPr>
            <w:r w:rsidRPr="0082684F">
              <w:rPr>
                <w:rFonts w:eastAsiaTheme="minorEastAsia"/>
                <w:i/>
                <w:lang w:val="en-US" w:eastAsia="zh-CN"/>
              </w:rPr>
              <w:t>Candidate options:</w:t>
            </w:r>
          </w:p>
          <w:p w14:paraId="2E2AFCB7" w14:textId="6B5D90F0" w:rsidR="00A704CE" w:rsidRDefault="00A704CE"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(CMCC, Qualcomm): </w:t>
            </w:r>
            <w:r w:rsidRPr="00986481">
              <w:rPr>
                <w:rFonts w:eastAsia="SimSun"/>
                <w:color w:val="000000" w:themeColor="text1"/>
                <w:szCs w:val="24"/>
                <w:lang w:val="en-US" w:eastAsia="zh-CN"/>
              </w:rPr>
              <w:t>SNR = S</w:t>
            </w:r>
            <w:r w:rsidRPr="00986481">
              <w:rPr>
                <w:rFonts w:eastAsia="SimSun"/>
                <w:color w:val="000000" w:themeColor="text1"/>
                <w:szCs w:val="24"/>
                <w:vertAlign w:val="subscript"/>
                <w:lang w:val="en-US" w:eastAsia="zh-CN"/>
              </w:rPr>
              <w:t>TargetUE</w:t>
            </w:r>
            <w:r w:rsidRPr="00986481">
              <w:rPr>
                <w:rFonts w:eastAsia="SimSun"/>
                <w:color w:val="000000" w:themeColor="text1"/>
                <w:szCs w:val="24"/>
                <w:lang w:val="en-US" w:eastAsia="zh-CN"/>
              </w:rPr>
              <w:t>/N</w:t>
            </w:r>
          </w:p>
          <w:p w14:paraId="7F8E3FBE" w14:textId="60308FFF" w:rsidR="00A704CE" w:rsidRPr="00A704CE" w:rsidRDefault="00A704CE" w:rsidP="00A704CE">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Qualcomm: </w:t>
            </w:r>
            <w:r>
              <w:rPr>
                <w:rFonts w:eastAsiaTheme="minorEastAsia"/>
                <w:color w:val="000000" w:themeColor="text1"/>
                <w:lang w:val="en-US" w:eastAsia="zh-CN"/>
              </w:rPr>
              <w:t>Regardless of the option chosen, the performance is not going to change. It’s just a matter of how we capture it in the spec. In the end, RAN4 is defining the requirements for target UE. So, in our opinion, we should define the requirement based on target UE SNR only and define the power ratio between the two UEs as discussed in Issue 3-2-4. We believe that this way will be clearer to the reader of the spec.</w:t>
            </w:r>
          </w:p>
          <w:p w14:paraId="23D6C219" w14:textId="2AD8E184" w:rsidR="00A704CE" w:rsidRDefault="00A704CE" w:rsidP="00A704CE">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883A76">
              <w:rPr>
                <w:rFonts w:eastAsia="SimSun"/>
                <w:color w:val="000000" w:themeColor="text1"/>
                <w:szCs w:val="24"/>
                <w:lang w:val="en-US" w:eastAsia="zh-CN"/>
              </w:rPr>
              <w:t xml:space="preserve">Option </w:t>
            </w:r>
            <w:r>
              <w:rPr>
                <w:rFonts w:eastAsia="SimSun"/>
                <w:color w:val="000000" w:themeColor="text1"/>
                <w:szCs w:val="24"/>
                <w:lang w:val="en-US" w:eastAsia="zh-CN"/>
              </w:rPr>
              <w:t>2 (Apple, CMCC, China Telecom, Intel, Ericsson, Huawei)</w:t>
            </w:r>
            <w:r w:rsidRPr="00883A76">
              <w:rPr>
                <w:rFonts w:eastAsia="SimSun"/>
                <w:color w:val="000000" w:themeColor="text1"/>
                <w:szCs w:val="24"/>
                <w:lang w:val="en-US" w:eastAsia="zh-CN"/>
              </w:rPr>
              <w:t>:</w:t>
            </w:r>
            <w:r>
              <w:rPr>
                <w:rFonts w:eastAsia="SimSun"/>
                <w:color w:val="000000" w:themeColor="text1"/>
                <w:szCs w:val="24"/>
                <w:lang w:val="en-US" w:eastAsia="zh-CN"/>
              </w:rPr>
              <w:t xml:space="preserve"> </w:t>
            </w:r>
            <w:r w:rsidRPr="00986481">
              <w:rPr>
                <w:rFonts w:eastAsia="SimSun"/>
                <w:color w:val="000000" w:themeColor="text1"/>
                <w:szCs w:val="24"/>
                <w:lang w:val="en-US" w:eastAsia="zh-CN"/>
              </w:rPr>
              <w:t>SNR = (S</w:t>
            </w:r>
            <w:r w:rsidRPr="00986481">
              <w:rPr>
                <w:rFonts w:eastAsia="SimSun"/>
                <w:color w:val="000000" w:themeColor="text1"/>
                <w:szCs w:val="24"/>
                <w:vertAlign w:val="subscript"/>
                <w:lang w:val="en-US" w:eastAsia="zh-CN"/>
              </w:rPr>
              <w:t>TargetUE</w:t>
            </w:r>
            <w:r w:rsidRPr="00986481">
              <w:rPr>
                <w:rFonts w:eastAsia="SimSun"/>
                <w:color w:val="000000" w:themeColor="text1"/>
                <w:szCs w:val="24"/>
                <w:lang w:val="en-US" w:eastAsia="zh-CN"/>
              </w:rPr>
              <w:t>+ S</w:t>
            </w:r>
            <w:r w:rsidRPr="00986481">
              <w:rPr>
                <w:rFonts w:eastAsia="SimSun"/>
                <w:color w:val="000000" w:themeColor="text1"/>
                <w:szCs w:val="24"/>
                <w:vertAlign w:val="subscript"/>
                <w:lang w:val="en-US" w:eastAsia="zh-CN"/>
              </w:rPr>
              <w:t>InterfUE</w:t>
            </w:r>
            <w:r w:rsidRPr="00986481">
              <w:rPr>
                <w:rFonts w:eastAsia="SimSun"/>
                <w:color w:val="000000" w:themeColor="text1"/>
                <w:szCs w:val="24"/>
                <w:lang w:val="en-US" w:eastAsia="zh-CN"/>
              </w:rPr>
              <w:t>)/N</w:t>
            </w:r>
          </w:p>
          <w:p w14:paraId="65ED48C3" w14:textId="77777777" w:rsidR="002469D3" w:rsidRPr="005958C2" w:rsidRDefault="002469D3" w:rsidP="002469D3">
            <w:pPr>
              <w:rPr>
                <w:rFonts w:eastAsiaTheme="minorEastAsia"/>
                <w:i/>
                <w:lang w:eastAsia="zh-CN"/>
              </w:rPr>
            </w:pPr>
            <w:r w:rsidRPr="005958C2">
              <w:rPr>
                <w:rFonts w:eastAsiaTheme="minorEastAsia"/>
                <w:i/>
                <w:highlight w:val="green"/>
                <w:lang w:eastAsia="zh-CN"/>
              </w:rPr>
              <w:t>GTW agreement:</w:t>
            </w:r>
          </w:p>
          <w:p w14:paraId="518E94BF" w14:textId="55E54C25" w:rsidR="002469D3" w:rsidRDefault="00502AA4" w:rsidP="00A704CE">
            <w:pPr>
              <w:tabs>
                <w:tab w:val="left" w:pos="1906"/>
              </w:tabs>
              <w:rPr>
                <w:rFonts w:eastAsiaTheme="minorEastAsia"/>
                <w:i/>
                <w:lang w:val="en-US" w:eastAsia="zh-CN"/>
              </w:rPr>
            </w:pPr>
            <w:r>
              <w:rPr>
                <w:rFonts w:eastAsiaTheme="minorEastAsia"/>
                <w:highlight w:val="green"/>
                <w:lang w:val="en-US" w:eastAsia="zh-CN"/>
              </w:rPr>
              <w:t>Option 2 with further working on the clarification when defining performance requirements into specification.</w:t>
            </w:r>
          </w:p>
          <w:p w14:paraId="152A57E8" w14:textId="46B85C1B" w:rsidR="00226E4D" w:rsidRPr="0082684F" w:rsidRDefault="00226E4D" w:rsidP="00A704CE">
            <w:pPr>
              <w:tabs>
                <w:tab w:val="left" w:pos="1906"/>
              </w:tabs>
              <w:rPr>
                <w:rFonts w:eastAsiaTheme="minorEastAsia"/>
                <w:i/>
                <w:lang w:val="en-US" w:eastAsia="zh-CN"/>
              </w:rPr>
            </w:pPr>
            <w:r w:rsidRPr="0082684F">
              <w:rPr>
                <w:rFonts w:eastAsiaTheme="minorEastAsia"/>
                <w:i/>
                <w:lang w:val="en-US" w:eastAsia="zh-CN"/>
              </w:rPr>
              <w:t>Recommendations for 2</w:t>
            </w:r>
            <w:r w:rsidRPr="0082684F">
              <w:rPr>
                <w:rFonts w:eastAsiaTheme="minorEastAsia"/>
                <w:i/>
                <w:vertAlign w:val="superscript"/>
                <w:lang w:val="en-US" w:eastAsia="zh-CN"/>
              </w:rPr>
              <w:t>nd</w:t>
            </w:r>
            <w:r w:rsidRPr="0082684F">
              <w:rPr>
                <w:rFonts w:eastAsiaTheme="minorEastAsia"/>
                <w:i/>
                <w:lang w:val="en-US" w:eastAsia="zh-CN"/>
              </w:rPr>
              <w:t xml:space="preserve"> round:</w:t>
            </w:r>
            <w:r>
              <w:rPr>
                <w:rFonts w:eastAsiaTheme="minorEastAsia"/>
                <w:i/>
                <w:lang w:val="en-US" w:eastAsia="zh-CN"/>
              </w:rPr>
              <w:t xml:space="preserve"> </w:t>
            </w:r>
            <w:r w:rsidR="00502AA4">
              <w:rPr>
                <w:rFonts w:eastAsiaTheme="minorEastAsia"/>
                <w:i/>
                <w:lang w:val="en-US" w:eastAsia="zh-CN"/>
              </w:rPr>
              <w:t>N/A</w:t>
            </w:r>
          </w:p>
        </w:tc>
      </w:tr>
    </w:tbl>
    <w:p w14:paraId="2FCDC649" w14:textId="77777777" w:rsidR="0082684F" w:rsidRPr="000C0106" w:rsidRDefault="0082684F" w:rsidP="00F0788F">
      <w:pPr>
        <w:rPr>
          <w:lang w:val="en-US" w:eastAsia="zh-CN"/>
        </w:rPr>
      </w:pPr>
    </w:p>
    <w:p w14:paraId="73D4EA92" w14:textId="2639F92D" w:rsidR="00F0788F" w:rsidRPr="00090551" w:rsidRDefault="00F0788F" w:rsidP="00F0788F">
      <w:pPr>
        <w:pStyle w:val="Heading2"/>
        <w:rPr>
          <w:lang w:val="en-US"/>
        </w:rPr>
      </w:pPr>
      <w:r w:rsidRPr="00090551">
        <w:rPr>
          <w:lang w:val="en-US"/>
        </w:rPr>
        <w:lastRenderedPageBreak/>
        <w:t>Discussion on 2nd round</w:t>
      </w:r>
    </w:p>
    <w:p w14:paraId="26C61ECD" w14:textId="77777777" w:rsidR="009C3897" w:rsidRPr="00D115DF" w:rsidRDefault="009C3897" w:rsidP="009C3897">
      <w:pPr>
        <w:pStyle w:val="Heading3"/>
        <w:rPr>
          <w:sz w:val="24"/>
          <w:szCs w:val="16"/>
          <w:lang w:val="en-US"/>
        </w:rPr>
      </w:pPr>
      <w:r>
        <w:rPr>
          <w:sz w:val="24"/>
          <w:szCs w:val="16"/>
          <w:lang w:val="en-US"/>
        </w:rPr>
        <w:t>WFs</w:t>
      </w:r>
      <w:r w:rsidRPr="00D115DF">
        <w:rPr>
          <w:sz w:val="24"/>
          <w:szCs w:val="16"/>
          <w:lang w:val="en-US"/>
        </w:rPr>
        <w:t xml:space="preserve"> comments collection</w:t>
      </w:r>
    </w:p>
    <w:tbl>
      <w:tblPr>
        <w:tblStyle w:val="TableGrid"/>
        <w:tblW w:w="0" w:type="auto"/>
        <w:tblLook w:val="04A0" w:firstRow="1" w:lastRow="0" w:firstColumn="1" w:lastColumn="0" w:noHBand="0" w:noVBand="1"/>
      </w:tblPr>
      <w:tblGrid>
        <w:gridCol w:w="1345"/>
        <w:gridCol w:w="8286"/>
      </w:tblGrid>
      <w:tr w:rsidR="009C3897" w:rsidRPr="00D115DF" w14:paraId="246FC94D" w14:textId="77777777" w:rsidTr="00C93F78">
        <w:tc>
          <w:tcPr>
            <w:tcW w:w="1345" w:type="dxa"/>
          </w:tcPr>
          <w:p w14:paraId="19985E8A" w14:textId="77777777" w:rsidR="009C3897" w:rsidRPr="00D115DF" w:rsidRDefault="009C3897" w:rsidP="00C93F78">
            <w:pPr>
              <w:spacing w:after="120"/>
              <w:rPr>
                <w:rFonts w:eastAsiaTheme="minorEastAsia"/>
                <w:b/>
                <w:bCs/>
                <w:lang w:val="en-US" w:eastAsia="zh-CN"/>
              </w:rPr>
            </w:pPr>
            <w:r>
              <w:rPr>
                <w:rFonts w:eastAsiaTheme="minorEastAsia"/>
                <w:b/>
                <w:bCs/>
                <w:lang w:val="en-US" w:eastAsia="zh-CN"/>
              </w:rPr>
              <w:t>WF</w:t>
            </w:r>
            <w:r w:rsidRPr="00D115DF">
              <w:rPr>
                <w:rFonts w:eastAsiaTheme="minorEastAsia"/>
                <w:b/>
                <w:bCs/>
                <w:lang w:val="en-US" w:eastAsia="zh-CN"/>
              </w:rPr>
              <w:t xml:space="preserve"> number</w:t>
            </w:r>
          </w:p>
        </w:tc>
        <w:tc>
          <w:tcPr>
            <w:tcW w:w="8286" w:type="dxa"/>
          </w:tcPr>
          <w:p w14:paraId="056F933A" w14:textId="77777777" w:rsidR="009C3897" w:rsidRPr="00D115DF" w:rsidRDefault="009C3897" w:rsidP="00C93F78">
            <w:pPr>
              <w:spacing w:after="120"/>
              <w:rPr>
                <w:rFonts w:eastAsiaTheme="minorEastAsia"/>
                <w:b/>
                <w:bCs/>
                <w:lang w:val="en-US" w:eastAsia="zh-CN"/>
              </w:rPr>
            </w:pPr>
            <w:r w:rsidRPr="00D115DF">
              <w:rPr>
                <w:rFonts w:eastAsiaTheme="minorEastAsia"/>
                <w:b/>
                <w:bCs/>
                <w:lang w:val="en-US" w:eastAsia="zh-CN"/>
              </w:rPr>
              <w:t>Comments collection</w:t>
            </w:r>
          </w:p>
        </w:tc>
      </w:tr>
      <w:tr w:rsidR="00E5524F" w:rsidRPr="00D115DF" w14:paraId="54D42F53" w14:textId="77777777" w:rsidTr="00C93F78">
        <w:tc>
          <w:tcPr>
            <w:tcW w:w="1345" w:type="dxa"/>
            <w:vMerge w:val="restart"/>
          </w:tcPr>
          <w:p w14:paraId="6F8A4F69" w14:textId="78FFCDCA" w:rsidR="00E5524F" w:rsidRPr="00D115DF" w:rsidRDefault="00E5524F" w:rsidP="00E5524F">
            <w:pPr>
              <w:spacing w:after="120"/>
              <w:rPr>
                <w:rFonts w:eastAsiaTheme="minorEastAsia"/>
                <w:lang w:val="en-US" w:eastAsia="zh-CN"/>
              </w:rPr>
            </w:pPr>
            <w:r w:rsidRPr="00E11DFE">
              <w:rPr>
                <w:rFonts w:eastAsia="DengXian"/>
                <w:lang w:val="en-US" w:eastAsia="zh-CN"/>
              </w:rPr>
              <w:t>R4-2120709</w:t>
            </w:r>
          </w:p>
        </w:tc>
        <w:tc>
          <w:tcPr>
            <w:tcW w:w="8286" w:type="dxa"/>
          </w:tcPr>
          <w:p w14:paraId="56E0159E" w14:textId="77777777" w:rsidR="00E5524F" w:rsidRDefault="00E5524F" w:rsidP="00E5524F">
            <w:pPr>
              <w:spacing w:after="120"/>
              <w:rPr>
                <w:rFonts w:eastAsiaTheme="minorEastAsia"/>
                <w:lang w:val="en-US" w:eastAsia="zh-CN"/>
              </w:rPr>
            </w:pPr>
            <w:r>
              <w:rPr>
                <w:rFonts w:eastAsiaTheme="minorEastAsia"/>
                <w:lang w:val="en-US" w:eastAsia="zh-CN"/>
              </w:rPr>
              <w:t>China Telecom:</w:t>
            </w:r>
          </w:p>
          <w:p w14:paraId="6DAA3D97" w14:textId="77777777" w:rsidR="00E5524F" w:rsidRPr="00E23D43" w:rsidRDefault="00E5524F" w:rsidP="00E5524F">
            <w:pPr>
              <w:spacing w:before="100" w:beforeAutospacing="1" w:after="120"/>
              <w:rPr>
                <w:lang w:val="en-US"/>
              </w:rPr>
            </w:pPr>
            <w:r w:rsidRPr="00E23D43">
              <w:rPr>
                <w:b/>
                <w:bCs/>
                <w:u w:val="single"/>
              </w:rPr>
              <w:t>Number of CDM groups without data configuration for case with rank 1+1 if same CDM group is agreed for target UE and co-scheduled UE</w:t>
            </w:r>
          </w:p>
          <w:p w14:paraId="3709B8FA" w14:textId="77777777" w:rsidR="00E5524F" w:rsidRPr="00E23D43" w:rsidRDefault="00E5524F" w:rsidP="00E5524F">
            <w:pPr>
              <w:spacing w:before="100" w:beforeAutospacing="1" w:after="100" w:afterAutospacing="1" w:line="300" w:lineRule="auto"/>
              <w:ind w:left="720" w:hanging="357"/>
            </w:pPr>
            <w:r w:rsidRPr="00E23D43">
              <w:rPr>
                <w:color w:val="000000"/>
                <w:shd w:val="clear" w:color="auto" w:fill="00FF00"/>
              </w:rPr>
              <w:t>•      Depends on issue with DMRS ports for case with rank 1+1. If same CDM groups is used, set number of CDM groups without data to 1, otherwise, set it to 2.</w:t>
            </w:r>
          </w:p>
          <w:p w14:paraId="0B0A10B0" w14:textId="77777777" w:rsidR="00E5524F" w:rsidRPr="00E23D43" w:rsidRDefault="00E5524F" w:rsidP="00E5524F">
            <w:pPr>
              <w:spacing w:before="100" w:beforeAutospacing="1" w:after="100" w:afterAutospacing="1"/>
            </w:pPr>
            <w:r w:rsidRPr="00E23D43">
              <w:rPr>
                <w:color w:val="0070C0"/>
              </w:rPr>
              <w:t>CTC: We generally agree with this agreement, but we prefer FFS on this issue if variable DMRS port mapping is used.</w:t>
            </w:r>
          </w:p>
          <w:p w14:paraId="1C2ED674" w14:textId="77777777" w:rsidR="00E5524F" w:rsidRPr="00E23D43" w:rsidRDefault="00E5524F" w:rsidP="00E5524F">
            <w:pPr>
              <w:spacing w:before="100" w:beforeAutospacing="1" w:after="100" w:afterAutospacing="1"/>
            </w:pPr>
            <w:r w:rsidRPr="00E23D43">
              <w:rPr>
                <w:b/>
                <w:bCs/>
                <w:u w:val="single"/>
              </w:rPr>
              <w:t>Signal power assumptions</w:t>
            </w:r>
          </w:p>
          <w:p w14:paraId="4BE5E18D" w14:textId="77777777" w:rsidR="00E5524F" w:rsidRPr="00E23D43" w:rsidRDefault="00E5524F" w:rsidP="00E5524F">
            <w:pPr>
              <w:spacing w:before="100" w:beforeAutospacing="1" w:after="100" w:afterAutospacing="1"/>
            </w:pPr>
            <w:r w:rsidRPr="00E23D43">
              <w:rPr>
                <w:color w:val="0070C0"/>
              </w:rPr>
              <w:t>CTC: For this issue, currently we can accept to keep open and have the additional agreement that ‘</w:t>
            </w:r>
            <w:r w:rsidRPr="00E23D43">
              <w:rPr>
                <w:i/>
                <w:iCs/>
                <w:color w:val="0070C0"/>
                <w:shd w:val="clear" w:color="auto" w:fill="00FF00"/>
              </w:rPr>
              <w:t>no need to be discussed in phase II based on the agreed rank 1+1 and rank 2+2 test setup</w:t>
            </w:r>
            <w:r w:rsidRPr="00E23D43">
              <w:rPr>
                <w:color w:val="0070C0"/>
              </w:rPr>
              <w:t>’</w:t>
            </w:r>
          </w:p>
          <w:p w14:paraId="28155114" w14:textId="4D0ACE04" w:rsidR="00E5524F" w:rsidRPr="00EA499F" w:rsidRDefault="00E5524F" w:rsidP="00E5524F">
            <w:pPr>
              <w:spacing w:before="100" w:beforeAutospacing="1" w:after="100" w:afterAutospacing="1"/>
            </w:pPr>
            <w:r w:rsidRPr="00E23D43">
              <w:rPr>
                <w:color w:val="0070C0"/>
              </w:rPr>
              <w:t>Which is more close to the status we are.</w:t>
            </w:r>
          </w:p>
        </w:tc>
      </w:tr>
      <w:tr w:rsidR="00E5524F" w:rsidRPr="00D115DF" w14:paraId="76B9748F" w14:textId="77777777" w:rsidTr="00C93F78">
        <w:tc>
          <w:tcPr>
            <w:tcW w:w="1345" w:type="dxa"/>
            <w:vMerge/>
          </w:tcPr>
          <w:p w14:paraId="6B2872CB" w14:textId="77777777" w:rsidR="00E5524F" w:rsidRPr="00D115DF" w:rsidRDefault="00E5524F" w:rsidP="00E5524F">
            <w:pPr>
              <w:spacing w:after="120"/>
              <w:rPr>
                <w:rFonts w:eastAsiaTheme="minorEastAsia"/>
                <w:lang w:val="en-US" w:eastAsia="zh-CN"/>
              </w:rPr>
            </w:pPr>
          </w:p>
        </w:tc>
        <w:tc>
          <w:tcPr>
            <w:tcW w:w="8286" w:type="dxa"/>
          </w:tcPr>
          <w:p w14:paraId="328E4998" w14:textId="77777777" w:rsidR="00E5524F" w:rsidRDefault="00E5524F" w:rsidP="00E5524F">
            <w:pPr>
              <w:spacing w:after="120"/>
              <w:rPr>
                <w:rFonts w:eastAsiaTheme="minorEastAsia"/>
                <w:lang w:val="en-US" w:eastAsia="zh-CN"/>
              </w:rPr>
            </w:pPr>
            <w:r>
              <w:rPr>
                <w:rFonts w:eastAsiaTheme="minorEastAsia"/>
                <w:lang w:val="en-US" w:eastAsia="zh-CN"/>
              </w:rPr>
              <w:t>Huawei:</w:t>
            </w:r>
          </w:p>
          <w:p w14:paraId="17AA1367" w14:textId="77777777" w:rsidR="00E5524F" w:rsidRPr="00925E31" w:rsidRDefault="00E5524F" w:rsidP="00E5524F">
            <w:pPr>
              <w:spacing w:after="120"/>
              <w:rPr>
                <w:rFonts w:eastAsiaTheme="minorEastAsia"/>
                <w:lang w:val="en-US" w:eastAsia="zh-CN"/>
              </w:rPr>
            </w:pPr>
            <w:r w:rsidRPr="00925E31">
              <w:rPr>
                <w:rFonts w:eastAsiaTheme="minorEastAsia"/>
                <w:lang w:val="en-US" w:eastAsia="zh-CN"/>
              </w:rPr>
              <w:t>For your first comment, we modify it to FFS for in case of variable DMRS port mapping is used but based from our understanding, it would be better to use 2 CDM groups without data to avoid different tbSize.</w:t>
            </w:r>
          </w:p>
          <w:p w14:paraId="09C8C851" w14:textId="72B71F52" w:rsidR="00E5524F" w:rsidRPr="00925E31" w:rsidRDefault="00E5524F" w:rsidP="00E5524F">
            <w:pPr>
              <w:spacing w:after="120"/>
              <w:rPr>
                <w:rFonts w:eastAsiaTheme="minorEastAsia"/>
                <w:lang w:val="en-US" w:eastAsia="zh-CN"/>
              </w:rPr>
            </w:pPr>
            <w:r w:rsidRPr="00925E31">
              <w:rPr>
                <w:rFonts w:eastAsiaTheme="minorEastAsia"/>
                <w:lang w:val="en-US" w:eastAsia="zh-CN"/>
              </w:rPr>
              <w:t>For your second comment, we delete the issue “Signal power assumptions” for discussion since we have agreed to not consider rank 2+1</w:t>
            </w:r>
          </w:p>
        </w:tc>
      </w:tr>
      <w:tr w:rsidR="00E5524F" w:rsidRPr="00D115DF" w14:paraId="670FE00A" w14:textId="77777777" w:rsidTr="00C93F78">
        <w:tc>
          <w:tcPr>
            <w:tcW w:w="1345" w:type="dxa"/>
            <w:vMerge/>
          </w:tcPr>
          <w:p w14:paraId="583F2493" w14:textId="77777777" w:rsidR="00E5524F" w:rsidRPr="00D115DF" w:rsidRDefault="00E5524F" w:rsidP="00E5524F">
            <w:pPr>
              <w:spacing w:after="120"/>
              <w:rPr>
                <w:rFonts w:eastAsiaTheme="minorEastAsia"/>
                <w:lang w:val="en-US" w:eastAsia="zh-CN"/>
              </w:rPr>
            </w:pPr>
          </w:p>
        </w:tc>
        <w:tc>
          <w:tcPr>
            <w:tcW w:w="8286" w:type="dxa"/>
          </w:tcPr>
          <w:p w14:paraId="763982E0" w14:textId="77777777" w:rsidR="00E5524F" w:rsidRDefault="00E5524F" w:rsidP="00E5524F">
            <w:pPr>
              <w:spacing w:after="120"/>
              <w:rPr>
                <w:rFonts w:eastAsiaTheme="minorEastAsia"/>
                <w:lang w:val="en-US" w:eastAsia="zh-CN"/>
              </w:rPr>
            </w:pPr>
            <w:r>
              <w:rPr>
                <w:rFonts w:eastAsiaTheme="minorEastAsia"/>
                <w:lang w:val="en-US" w:eastAsia="zh-CN"/>
              </w:rPr>
              <w:t>Intel:</w:t>
            </w:r>
          </w:p>
          <w:p w14:paraId="096AF399" w14:textId="175EAF68" w:rsidR="00E5524F" w:rsidRPr="0056421E" w:rsidRDefault="00E5524F" w:rsidP="00E5524F">
            <w:pPr>
              <w:spacing w:before="100" w:beforeAutospacing="1" w:after="100" w:afterAutospacing="1"/>
              <w:rPr>
                <w:lang w:val="en-US"/>
              </w:rPr>
            </w:pPr>
            <w:r>
              <w:t>Based on second round discussion, we have suggestion to modify the title for the following issue “Number of CDM groups without data configuration for case with rank 1+1</w:t>
            </w:r>
            <w:r>
              <w:rPr>
                <w:strike/>
              </w:rPr>
              <w:t>if same CDM group is agreed for target UE and co-scheduled UE</w:t>
            </w:r>
            <w:r>
              <w:t>” to make it more clear, because under this issue now we cover scenarios with same and different CDM groups.</w:t>
            </w:r>
          </w:p>
        </w:tc>
      </w:tr>
      <w:tr w:rsidR="00E5524F" w:rsidRPr="00D115DF" w14:paraId="3BF4D7E7" w14:textId="77777777" w:rsidTr="00C93F78">
        <w:tc>
          <w:tcPr>
            <w:tcW w:w="1345" w:type="dxa"/>
            <w:vMerge/>
          </w:tcPr>
          <w:p w14:paraId="5E3FF632" w14:textId="77777777" w:rsidR="00E5524F" w:rsidRPr="00D115DF" w:rsidRDefault="00E5524F" w:rsidP="00E5524F">
            <w:pPr>
              <w:spacing w:after="120"/>
              <w:rPr>
                <w:rFonts w:eastAsiaTheme="minorEastAsia"/>
                <w:lang w:val="en-US" w:eastAsia="zh-CN"/>
              </w:rPr>
            </w:pPr>
          </w:p>
        </w:tc>
        <w:tc>
          <w:tcPr>
            <w:tcW w:w="8286" w:type="dxa"/>
          </w:tcPr>
          <w:p w14:paraId="267BEF24" w14:textId="77777777" w:rsidR="00E5524F" w:rsidRDefault="00E5524F" w:rsidP="00E5524F">
            <w:pPr>
              <w:spacing w:after="120"/>
              <w:rPr>
                <w:rFonts w:eastAsiaTheme="minorEastAsia"/>
                <w:lang w:val="en-US" w:eastAsia="zh-CN"/>
              </w:rPr>
            </w:pPr>
            <w:r>
              <w:rPr>
                <w:rFonts w:eastAsiaTheme="minorEastAsia"/>
                <w:lang w:val="en-US" w:eastAsia="zh-CN"/>
              </w:rPr>
              <w:t>Qualcomm:</w:t>
            </w:r>
          </w:p>
          <w:p w14:paraId="7B92010E" w14:textId="77777777" w:rsidR="00E5524F" w:rsidRPr="00E50145" w:rsidRDefault="00E5524F" w:rsidP="00E5524F">
            <w:pPr>
              <w:spacing w:before="100" w:beforeAutospacing="1" w:after="120"/>
              <w:rPr>
                <w:lang w:val="en-US"/>
              </w:rPr>
            </w:pPr>
            <w:r w:rsidRPr="00E50145">
              <w:t xml:space="preserve">In the below snippet, we are not sure what “otherwise” case means since we already have values for same and different CDM groups. So, </w:t>
            </w:r>
            <w:r w:rsidRPr="00E50145">
              <w:rPr>
                <w:color w:val="000000"/>
                <w:shd w:val="clear" w:color="auto" w:fill="FFFF00"/>
              </w:rPr>
              <w:t>highlighted</w:t>
            </w:r>
            <w:r w:rsidRPr="00E50145">
              <w:t xml:space="preserve"> part should be removed.</w:t>
            </w:r>
          </w:p>
          <w:p w14:paraId="2B3F7325" w14:textId="77777777" w:rsidR="00E5524F" w:rsidRPr="00E50145" w:rsidRDefault="00E5524F" w:rsidP="00E5524F">
            <w:pPr>
              <w:spacing w:before="100" w:beforeAutospacing="1" w:after="120"/>
            </w:pPr>
            <w:r w:rsidRPr="00E50145">
              <w:rPr>
                <w:b/>
                <w:bCs/>
                <w:u w:val="single"/>
              </w:rPr>
              <w:t>Number of CDM groups without data configuration for case with rank 1+1</w:t>
            </w:r>
          </w:p>
          <w:p w14:paraId="56D4C776" w14:textId="3C310C10" w:rsidR="00E5524F" w:rsidRPr="00E50145" w:rsidRDefault="00E5524F" w:rsidP="00E5524F">
            <w:pPr>
              <w:spacing w:before="100" w:beforeAutospacing="1" w:after="100" w:afterAutospacing="1" w:line="300" w:lineRule="auto"/>
              <w:ind w:left="720" w:hanging="357"/>
            </w:pPr>
            <w:r w:rsidRPr="00E50145">
              <w:t>•</w:t>
            </w:r>
            <w:r w:rsidRPr="00E50145">
              <w:rPr>
                <w:sz w:val="14"/>
                <w:szCs w:val="14"/>
              </w:rPr>
              <w:t xml:space="preserve"> </w:t>
            </w:r>
            <w:r w:rsidRPr="00E50145">
              <w:t>Depends on issue with DMRS ports for case with rank 1+1. If same CDM groups is used, set number of CDM groups without data to 1, if different CDM groups are used, set number of CDM groups without data to 2,</w:t>
            </w:r>
            <w:r w:rsidRPr="00E50145">
              <w:rPr>
                <w:color w:val="000000"/>
                <w:shd w:val="clear" w:color="auto" w:fill="FFFF00"/>
              </w:rPr>
              <w:t>otherwise, FFS.</w:t>
            </w:r>
          </w:p>
        </w:tc>
      </w:tr>
      <w:tr w:rsidR="00E5524F" w:rsidRPr="00D115DF" w14:paraId="5AE18268" w14:textId="77777777" w:rsidTr="00C93F78">
        <w:tc>
          <w:tcPr>
            <w:tcW w:w="1345" w:type="dxa"/>
            <w:vMerge/>
          </w:tcPr>
          <w:p w14:paraId="7A3B517D" w14:textId="77777777" w:rsidR="00E5524F" w:rsidRPr="00D115DF" w:rsidRDefault="00E5524F" w:rsidP="00E5524F">
            <w:pPr>
              <w:spacing w:after="120"/>
              <w:rPr>
                <w:rFonts w:eastAsiaTheme="minorEastAsia"/>
                <w:lang w:val="en-US" w:eastAsia="zh-CN"/>
              </w:rPr>
            </w:pPr>
          </w:p>
        </w:tc>
        <w:tc>
          <w:tcPr>
            <w:tcW w:w="8286" w:type="dxa"/>
          </w:tcPr>
          <w:p w14:paraId="40A88F70" w14:textId="77777777" w:rsidR="00E5524F" w:rsidRDefault="00E5524F" w:rsidP="00E5524F">
            <w:pPr>
              <w:spacing w:after="120"/>
              <w:rPr>
                <w:rFonts w:eastAsiaTheme="minorEastAsia"/>
                <w:lang w:val="en-US" w:eastAsia="zh-CN"/>
              </w:rPr>
            </w:pPr>
            <w:r>
              <w:rPr>
                <w:rFonts w:eastAsiaTheme="minorEastAsia"/>
                <w:lang w:val="en-US" w:eastAsia="zh-CN"/>
              </w:rPr>
              <w:t>Huawei:</w:t>
            </w:r>
          </w:p>
          <w:p w14:paraId="50B21521" w14:textId="1D939C6C" w:rsidR="00E5524F" w:rsidRPr="003E3575" w:rsidRDefault="00E5524F" w:rsidP="00E5524F">
            <w:r>
              <w:t>Thanks for the comments. "Otherwise" means variable DMRS port mapping based on the comments from CMCC that there is no agreement for such configuration.</w:t>
            </w:r>
          </w:p>
        </w:tc>
      </w:tr>
      <w:tr w:rsidR="00E5524F" w:rsidRPr="00D115DF" w14:paraId="3832F222" w14:textId="77777777" w:rsidTr="00C93F78">
        <w:tc>
          <w:tcPr>
            <w:tcW w:w="1345" w:type="dxa"/>
            <w:vMerge/>
          </w:tcPr>
          <w:p w14:paraId="43B98770" w14:textId="77777777" w:rsidR="00E5524F" w:rsidRPr="00D115DF" w:rsidRDefault="00E5524F" w:rsidP="00E5524F">
            <w:pPr>
              <w:spacing w:after="120"/>
              <w:rPr>
                <w:rFonts w:eastAsiaTheme="minorEastAsia"/>
                <w:lang w:val="en-US" w:eastAsia="zh-CN"/>
              </w:rPr>
            </w:pPr>
          </w:p>
        </w:tc>
        <w:tc>
          <w:tcPr>
            <w:tcW w:w="8286" w:type="dxa"/>
          </w:tcPr>
          <w:p w14:paraId="3F8DA655" w14:textId="42E4A1D1" w:rsidR="00E5524F" w:rsidRPr="00E5524F" w:rsidRDefault="00E5524F" w:rsidP="00E5524F">
            <w:pPr>
              <w:rPr>
                <w:lang w:val="en-US"/>
              </w:rPr>
            </w:pPr>
            <w:r>
              <w:rPr>
                <w:rFonts w:eastAsiaTheme="minorEastAsia"/>
                <w:lang w:val="en-US" w:eastAsia="zh-CN"/>
              </w:rPr>
              <w:t xml:space="preserve">Qualcomm: </w:t>
            </w:r>
            <w:r>
              <w:t>Thank you for the explanation. Current wording is fine with us.</w:t>
            </w:r>
          </w:p>
        </w:tc>
      </w:tr>
    </w:tbl>
    <w:p w14:paraId="3D7827D5" w14:textId="002056E8" w:rsidR="00F0788F" w:rsidRDefault="00F0788F" w:rsidP="008D37EA">
      <w:pPr>
        <w:spacing w:after="120"/>
        <w:rPr>
          <w:lang w:val="en-US" w:eastAsia="zh-CN"/>
        </w:rPr>
      </w:pPr>
    </w:p>
    <w:p w14:paraId="73B29F80" w14:textId="3BE3ED11" w:rsidR="006A1802" w:rsidRDefault="00984DD5" w:rsidP="00E71BC2">
      <w:pPr>
        <w:pStyle w:val="Heading3"/>
        <w:rPr>
          <w:sz w:val="24"/>
          <w:szCs w:val="16"/>
          <w:lang w:val="en-US"/>
        </w:rPr>
      </w:pPr>
      <w:r>
        <w:rPr>
          <w:sz w:val="24"/>
          <w:szCs w:val="16"/>
          <w:lang w:val="en-US"/>
        </w:rPr>
        <w:t>Open issues c</w:t>
      </w:r>
      <w:r w:rsidR="00E71BC2" w:rsidRPr="00E71BC2">
        <w:rPr>
          <w:sz w:val="24"/>
          <w:szCs w:val="16"/>
          <w:lang w:val="en-US"/>
        </w:rPr>
        <w:t>omments collection</w:t>
      </w:r>
    </w:p>
    <w:p w14:paraId="57F5B79B" w14:textId="77777777" w:rsidR="00D560B2" w:rsidRPr="00FB0A22" w:rsidRDefault="00D560B2" w:rsidP="00D560B2">
      <w:pPr>
        <w:spacing w:after="120"/>
        <w:rPr>
          <w:b/>
          <w:color w:val="000000" w:themeColor="text1"/>
          <w:u w:val="single"/>
          <w:lang w:val="en-US" w:eastAsia="ko-KR"/>
        </w:rPr>
      </w:pPr>
      <w:r w:rsidRPr="00FB0A22">
        <w:rPr>
          <w:b/>
          <w:color w:val="000000" w:themeColor="text1"/>
          <w:u w:val="single"/>
          <w:lang w:val="en-US" w:eastAsia="ko-KR"/>
        </w:rPr>
        <w:t>Issue 1</w:t>
      </w:r>
      <w:r>
        <w:rPr>
          <w:b/>
          <w:color w:val="000000" w:themeColor="text1"/>
          <w:u w:val="single"/>
          <w:lang w:val="en-US" w:eastAsia="ko-KR"/>
        </w:rPr>
        <w:t xml:space="preserve">. </w:t>
      </w:r>
      <w:r w:rsidRPr="00FB0A22">
        <w:rPr>
          <w:b/>
          <w:color w:val="000000" w:themeColor="text1"/>
          <w:u w:val="single"/>
          <w:lang w:val="en-US" w:eastAsia="ko-KR"/>
        </w:rPr>
        <w:t>Precoder</w:t>
      </w:r>
      <w:r>
        <w:rPr>
          <w:b/>
          <w:color w:val="000000" w:themeColor="text1"/>
          <w:u w:val="single"/>
          <w:lang w:val="en-US" w:eastAsia="ko-KR"/>
        </w:rPr>
        <w:t xml:space="preserve"> </w:t>
      </w:r>
      <w:r w:rsidRPr="00FB0A22">
        <w:rPr>
          <w:b/>
          <w:color w:val="000000" w:themeColor="text1"/>
          <w:u w:val="single"/>
          <w:lang w:val="en-US" w:eastAsia="ko-KR"/>
        </w:rPr>
        <w:t>selection for interference UE</w:t>
      </w:r>
    </w:p>
    <w:p w14:paraId="08919538" w14:textId="77777777" w:rsidR="00D560B2" w:rsidRPr="00FB0A22" w:rsidRDefault="00D560B2" w:rsidP="00D560B2">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FB0A22">
        <w:rPr>
          <w:rFonts w:eastAsia="SimSun"/>
          <w:color w:val="000000" w:themeColor="text1"/>
          <w:szCs w:val="24"/>
          <w:lang w:val="en-US" w:eastAsia="zh-CN"/>
        </w:rPr>
        <w:t>Option 1: Select the precoder to ensure orthogonality</w:t>
      </w:r>
    </w:p>
    <w:p w14:paraId="54164C00" w14:textId="77777777" w:rsidR="00D560B2" w:rsidRPr="00FB0A22" w:rsidRDefault="00D560B2" w:rsidP="00D560B2">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FB0A22">
        <w:rPr>
          <w:rFonts w:eastAsia="SimSun"/>
          <w:color w:val="000000" w:themeColor="text1"/>
          <w:szCs w:val="24"/>
          <w:lang w:val="en-US" w:eastAsia="zh-CN"/>
        </w:rPr>
        <w:lastRenderedPageBreak/>
        <w:t>Ericsson: Based on our simulation for orthogonal PMI selection, there is no performance gain for IRC receiver over MRC receiver.</w:t>
      </w:r>
    </w:p>
    <w:p w14:paraId="766E80DA" w14:textId="77777777" w:rsidR="00D560B2" w:rsidRPr="00FB0A22" w:rsidRDefault="00D560B2" w:rsidP="00D560B2">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FB0A22">
        <w:rPr>
          <w:rFonts w:eastAsia="SimSun"/>
          <w:color w:val="000000" w:themeColor="text1"/>
          <w:szCs w:val="24"/>
          <w:lang w:val="en-US" w:eastAsia="zh-CN"/>
        </w:rPr>
        <w:t>Option 2: Select the PMI matrix randomly from the codebook of Co-scheduled UE to ensure it is not equal to PMI matrix of target UE.</w:t>
      </w:r>
    </w:p>
    <w:p w14:paraId="085217C5" w14:textId="77777777" w:rsidR="00D560B2" w:rsidRPr="00FB0A22" w:rsidRDefault="00D560B2" w:rsidP="00D560B2">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FB0A22">
        <w:rPr>
          <w:rFonts w:eastAsia="SimSun"/>
          <w:color w:val="000000" w:themeColor="text1"/>
          <w:szCs w:val="24"/>
          <w:lang w:val="en-US" w:eastAsia="zh-CN"/>
        </w:rPr>
        <w:t>Option 3: Cover both in different cases. e.g. Random for rank 1+1 and orthogonal for rank 2+2</w:t>
      </w:r>
    </w:p>
    <w:p w14:paraId="50669BAF" w14:textId="77777777" w:rsidR="00D560B2" w:rsidRPr="00FB0A22" w:rsidRDefault="00D560B2" w:rsidP="00D560B2">
      <w:pPr>
        <w:spacing w:after="120"/>
        <w:rPr>
          <w:color w:val="000000" w:themeColor="text1"/>
          <w:szCs w:val="24"/>
          <w:lang w:val="en-US" w:eastAsia="zh-CN"/>
        </w:rPr>
      </w:pPr>
    </w:p>
    <w:tbl>
      <w:tblPr>
        <w:tblStyle w:val="TableGrid"/>
        <w:tblW w:w="0" w:type="auto"/>
        <w:tblLook w:val="04A0" w:firstRow="1" w:lastRow="0" w:firstColumn="1" w:lastColumn="0" w:noHBand="0" w:noVBand="1"/>
      </w:tblPr>
      <w:tblGrid>
        <w:gridCol w:w="1615"/>
        <w:gridCol w:w="8016"/>
      </w:tblGrid>
      <w:tr w:rsidR="00D560B2" w14:paraId="654FAC7F" w14:textId="77777777" w:rsidTr="006D72A2">
        <w:tc>
          <w:tcPr>
            <w:tcW w:w="1615" w:type="dxa"/>
          </w:tcPr>
          <w:p w14:paraId="0B6F6E7B" w14:textId="77777777" w:rsidR="00D560B2" w:rsidRPr="00722718" w:rsidRDefault="00D560B2" w:rsidP="006D72A2">
            <w:pPr>
              <w:spacing w:after="120"/>
              <w:rPr>
                <w:rFonts w:eastAsiaTheme="minorEastAsia"/>
                <w:b/>
                <w:bCs/>
                <w:color w:val="000000" w:themeColor="text1"/>
                <w:lang w:val="en-US" w:eastAsia="zh-CN"/>
              </w:rPr>
            </w:pPr>
            <w:r w:rsidRPr="00722718">
              <w:rPr>
                <w:rFonts w:eastAsiaTheme="minorEastAsia"/>
                <w:b/>
                <w:bCs/>
                <w:color w:val="000000" w:themeColor="text1"/>
                <w:lang w:val="en-US" w:eastAsia="zh-CN"/>
              </w:rPr>
              <w:t>Company</w:t>
            </w:r>
          </w:p>
        </w:tc>
        <w:tc>
          <w:tcPr>
            <w:tcW w:w="8016" w:type="dxa"/>
          </w:tcPr>
          <w:p w14:paraId="4CEE195C" w14:textId="77777777" w:rsidR="00D560B2" w:rsidRPr="00722718" w:rsidRDefault="00D560B2" w:rsidP="006D72A2">
            <w:pPr>
              <w:spacing w:after="120"/>
              <w:rPr>
                <w:rFonts w:eastAsiaTheme="minorEastAsia"/>
                <w:b/>
                <w:bCs/>
                <w:color w:val="000000" w:themeColor="text1"/>
                <w:lang w:val="en-US" w:eastAsia="zh-CN"/>
              </w:rPr>
            </w:pPr>
            <w:r w:rsidRPr="00722718">
              <w:rPr>
                <w:rFonts w:eastAsiaTheme="minorEastAsia"/>
                <w:b/>
                <w:bCs/>
                <w:color w:val="000000" w:themeColor="text1"/>
                <w:lang w:val="en-US" w:eastAsia="zh-CN"/>
              </w:rPr>
              <w:t>Comment</w:t>
            </w:r>
          </w:p>
        </w:tc>
      </w:tr>
      <w:tr w:rsidR="00D560B2" w14:paraId="161BFD14" w14:textId="77777777" w:rsidTr="006D72A2">
        <w:tc>
          <w:tcPr>
            <w:tcW w:w="1615" w:type="dxa"/>
          </w:tcPr>
          <w:p w14:paraId="3C996851" w14:textId="77777777" w:rsidR="00D560B2" w:rsidRDefault="00D560B2" w:rsidP="006D72A2">
            <w:pPr>
              <w:rPr>
                <w:lang w:eastAsia="zh-CN"/>
              </w:rPr>
            </w:pPr>
            <w:r>
              <w:t>CMCC</w:t>
            </w:r>
          </w:p>
        </w:tc>
        <w:tc>
          <w:tcPr>
            <w:tcW w:w="8016" w:type="dxa"/>
          </w:tcPr>
          <w:p w14:paraId="6443BFA5" w14:textId="77777777" w:rsidR="00D560B2" w:rsidRPr="00722718" w:rsidRDefault="00D560B2" w:rsidP="006D72A2">
            <w:pPr>
              <w:rPr>
                <w:lang w:eastAsia="zh-CN"/>
              </w:rPr>
            </w:pPr>
            <w:r>
              <w:t>Option 2. We also observed that Option 2 achieves larger performance gain.</w:t>
            </w:r>
          </w:p>
        </w:tc>
      </w:tr>
      <w:tr w:rsidR="00D560B2" w14:paraId="05CA8EA0" w14:textId="77777777" w:rsidTr="006D72A2">
        <w:tc>
          <w:tcPr>
            <w:tcW w:w="1615" w:type="dxa"/>
          </w:tcPr>
          <w:p w14:paraId="4AC89D77" w14:textId="77777777" w:rsidR="00D560B2" w:rsidRPr="00D104AE" w:rsidRDefault="00D560B2" w:rsidP="006D72A2">
            <w:r w:rsidRPr="00D104AE">
              <w:t>Huawei</w:t>
            </w:r>
          </w:p>
        </w:tc>
        <w:tc>
          <w:tcPr>
            <w:tcW w:w="8016" w:type="dxa"/>
          </w:tcPr>
          <w:p w14:paraId="0D4DB6B9" w14:textId="77777777" w:rsidR="00D560B2" w:rsidRPr="00D104AE" w:rsidRDefault="00D560B2" w:rsidP="006D72A2">
            <w:r w:rsidRPr="00D104AE">
              <w:t>Option 2. We have following reasons:</w:t>
            </w:r>
          </w:p>
          <w:p w14:paraId="79679E89" w14:textId="77777777" w:rsidR="00D560B2" w:rsidRPr="00D104AE" w:rsidRDefault="00D560B2" w:rsidP="006D72A2">
            <w:pPr>
              <w:ind w:left="360" w:hanging="360"/>
            </w:pPr>
            <w:r w:rsidRPr="00D104AE">
              <w:t>1. Random PMI selection leads to larger interference so larger performance gain of IRC over MRC can be observed compared to orthogonal PMI selection</w:t>
            </w:r>
          </w:p>
          <w:p w14:paraId="1739EAFA" w14:textId="77777777" w:rsidR="00D560B2" w:rsidRPr="00D104AE" w:rsidRDefault="00D560B2" w:rsidP="006D72A2">
            <w:pPr>
              <w:ind w:left="360" w:hanging="360"/>
            </w:pPr>
            <w:r w:rsidRPr="00D104AE">
              <w:t>2. From our simulations, 70% of maximum throughput with random PMI selection can be reached for all cases except rank 2+2 with TDLC300-100 and MCS19.</w:t>
            </w:r>
          </w:p>
          <w:p w14:paraId="23F84061" w14:textId="77777777" w:rsidR="00D560B2" w:rsidRPr="00D104AE" w:rsidRDefault="00D560B2" w:rsidP="006D72A2">
            <w:r w:rsidRPr="00D104AE">
              <w:t>3. In real network, BS always derive precoding matrix by SRS-based channel estimation for TDD and PMI feedback from UE for FDD which can guarantee good orthogonality of signal and interference in the receiving side. But orthogonal PMI selection without any prior information of channel can’t guarantee the good orthogonality at the receiving side so it is not impractical in real world. Therefore, from the point of test, too optimistic and strict performance requirements will be defined based on orthogonal PMI selection that deviates from the minimum requirements definition that RAN4 should focus on.</w:t>
            </w:r>
          </w:p>
        </w:tc>
      </w:tr>
      <w:tr w:rsidR="00D560B2" w14:paraId="1D5AD25E" w14:textId="77777777" w:rsidTr="006D72A2">
        <w:tc>
          <w:tcPr>
            <w:tcW w:w="1615" w:type="dxa"/>
          </w:tcPr>
          <w:p w14:paraId="46CE4B3E" w14:textId="77777777" w:rsidR="00D560B2" w:rsidRPr="00D104AE" w:rsidRDefault="00D560B2" w:rsidP="006D72A2">
            <w:r w:rsidRPr="00D104AE">
              <w:t>China Telecom</w:t>
            </w:r>
          </w:p>
        </w:tc>
        <w:tc>
          <w:tcPr>
            <w:tcW w:w="8016" w:type="dxa"/>
          </w:tcPr>
          <w:p w14:paraId="73296F6C" w14:textId="77777777" w:rsidR="00D560B2" w:rsidRPr="00D104AE" w:rsidRDefault="00D560B2" w:rsidP="006D72A2">
            <w:r w:rsidRPr="00D104AE">
              <w:t>We support option 1 and option 3 is also fine for us.</w:t>
            </w:r>
          </w:p>
          <w:p w14:paraId="17A483A3" w14:textId="77777777" w:rsidR="00D560B2" w:rsidRPr="00D104AE" w:rsidRDefault="00D560B2" w:rsidP="006D72A2">
            <w:r w:rsidRPr="00D104AE">
              <w:t>According to the agreed simulation assumption, i.e., Rank 2+2 and MCS 13, orthogonal PMI selection can achieve better performance than random selection. Reasonable MMSE-IRC performance gain can be shown when rank 2+2 from all companies’ simulation results.</w:t>
            </w:r>
          </w:p>
        </w:tc>
      </w:tr>
      <w:tr w:rsidR="00D560B2" w14:paraId="3597FC91" w14:textId="77777777" w:rsidTr="006D72A2">
        <w:tc>
          <w:tcPr>
            <w:tcW w:w="1615" w:type="dxa"/>
          </w:tcPr>
          <w:p w14:paraId="404524EF" w14:textId="77777777" w:rsidR="00D560B2" w:rsidRPr="00D104AE" w:rsidRDefault="00D560B2" w:rsidP="006D72A2">
            <w:r w:rsidRPr="00D104AE">
              <w:t>MediaTek</w:t>
            </w:r>
          </w:p>
        </w:tc>
        <w:tc>
          <w:tcPr>
            <w:tcW w:w="8016" w:type="dxa"/>
          </w:tcPr>
          <w:p w14:paraId="37A6B4EC" w14:textId="77777777" w:rsidR="00D560B2" w:rsidRPr="00D104AE" w:rsidRDefault="00D560B2" w:rsidP="006D72A2">
            <w:r w:rsidRPr="00D104AE">
              <w:t>We prefer Option 1.</w:t>
            </w:r>
          </w:p>
          <w:p w14:paraId="1177A23F" w14:textId="77777777" w:rsidR="00D560B2" w:rsidRPr="00D104AE" w:rsidRDefault="00D560B2" w:rsidP="006D72A2">
            <w:r w:rsidRPr="00D104AE">
              <w:t>We agree with Huawei that, without any prior information of channel, it cannot guarantee orthogonality between target UE and co-scheduled UE with orthogonal PMI selection. However, we also think it is not practical to select purely random but not identical PMI. gNB would try to select PMIs for co-scheduled UEs to improve the system throughput.</w:t>
            </w:r>
          </w:p>
        </w:tc>
      </w:tr>
      <w:tr w:rsidR="00D560B2" w14:paraId="507E7759" w14:textId="77777777" w:rsidTr="006D72A2">
        <w:tc>
          <w:tcPr>
            <w:tcW w:w="1615" w:type="dxa"/>
          </w:tcPr>
          <w:p w14:paraId="22C10A90" w14:textId="77777777" w:rsidR="00D560B2" w:rsidRPr="00D104AE" w:rsidRDefault="00D560B2" w:rsidP="006D72A2">
            <w:r w:rsidRPr="00D104AE">
              <w:t>Intel</w:t>
            </w:r>
          </w:p>
        </w:tc>
        <w:tc>
          <w:tcPr>
            <w:tcW w:w="8016" w:type="dxa"/>
          </w:tcPr>
          <w:p w14:paraId="62BEFF84" w14:textId="77777777" w:rsidR="00D560B2" w:rsidRPr="00D104AE" w:rsidRDefault="00D560B2" w:rsidP="006D72A2">
            <w:r w:rsidRPr="00D104AE">
              <w:t>First priority – Option 1. Second priority – Option 3.</w:t>
            </w:r>
          </w:p>
          <w:p w14:paraId="545D568D" w14:textId="77777777" w:rsidR="00D560B2" w:rsidRPr="00D104AE" w:rsidRDefault="00D560B2" w:rsidP="006D72A2">
            <w:r w:rsidRPr="00D104AE">
              <w:t xml:space="preserve">Based on third comments from Huawei, we think that under typical conditions BS has information to generate the precoder to reduce the inter-UE interference. </w:t>
            </w:r>
          </w:p>
          <w:p w14:paraId="1BCE32C5" w14:textId="77777777" w:rsidR="00D560B2" w:rsidRPr="00D104AE" w:rsidRDefault="00D560B2" w:rsidP="006D72A2">
            <w:r w:rsidRPr="00D104AE">
              <w:t>Also, based on results for Rank 2+2 with TDL-C channel model, we can observe that using of orthogonal precoder will lead to significant MMSE-IRC performance improvement.</w:t>
            </w:r>
          </w:p>
        </w:tc>
      </w:tr>
      <w:tr w:rsidR="00D560B2" w14:paraId="49DFA9C4" w14:textId="77777777" w:rsidTr="006D72A2">
        <w:tc>
          <w:tcPr>
            <w:tcW w:w="1615" w:type="dxa"/>
          </w:tcPr>
          <w:p w14:paraId="1EB56B9F" w14:textId="77777777" w:rsidR="00D560B2" w:rsidRPr="00D104AE" w:rsidRDefault="00D560B2" w:rsidP="006D72A2">
            <w:r w:rsidRPr="00D104AE">
              <w:t>Qualcomm</w:t>
            </w:r>
          </w:p>
        </w:tc>
        <w:tc>
          <w:tcPr>
            <w:tcW w:w="8016" w:type="dxa"/>
          </w:tcPr>
          <w:p w14:paraId="30EE87E2" w14:textId="77777777" w:rsidR="00D560B2" w:rsidRPr="00D104AE" w:rsidRDefault="00D560B2" w:rsidP="006D72A2">
            <w:r w:rsidRPr="00D104AE">
              <w:t>Prefer Option 1. Similar comment as MediaTek.</w:t>
            </w:r>
          </w:p>
        </w:tc>
      </w:tr>
      <w:tr w:rsidR="00D560B2" w14:paraId="3F42998E" w14:textId="77777777" w:rsidTr="006D72A2">
        <w:tc>
          <w:tcPr>
            <w:tcW w:w="1615" w:type="dxa"/>
          </w:tcPr>
          <w:p w14:paraId="248094AE" w14:textId="77777777" w:rsidR="00D560B2" w:rsidRPr="00D104AE" w:rsidRDefault="00D560B2" w:rsidP="006D72A2">
            <w:r w:rsidRPr="00D104AE">
              <w:t>Apple</w:t>
            </w:r>
          </w:p>
        </w:tc>
        <w:tc>
          <w:tcPr>
            <w:tcW w:w="8016" w:type="dxa"/>
          </w:tcPr>
          <w:p w14:paraId="73D48DD5" w14:textId="77777777" w:rsidR="00D560B2" w:rsidRPr="00D104AE" w:rsidRDefault="00D560B2" w:rsidP="006D72A2">
            <w:r w:rsidRPr="00D104AE">
              <w:t>We support option 1.</w:t>
            </w:r>
          </w:p>
          <w:p w14:paraId="3C520E2E" w14:textId="77777777" w:rsidR="00D560B2" w:rsidRPr="00D104AE" w:rsidRDefault="00D560B2" w:rsidP="006D72A2">
            <w:r w:rsidRPr="00D104AE">
              <w:t>In actual deployments PMI feedback would be used and some orthogonalization to reduce inter-user interference would be employed, hence it would be reasonable to assume orthogonal precoders. We observe that for some cases random precoder doesn’t reach max TP at reasonable SNR, especially with TDLC300-100 channel.</w:t>
            </w:r>
          </w:p>
          <w:p w14:paraId="32F6C078" w14:textId="77777777" w:rsidR="00D560B2" w:rsidRPr="00D104AE" w:rsidRDefault="00D560B2" w:rsidP="006D72A2">
            <w:r w:rsidRPr="00D104AE">
              <w:t>The performance with orthogonal precoder is better than random in all cases. We are not defining requirements to compare the performance gain between MMSE and MMSE-IRC. With MCS13 MMSE doesn’t even reach 70% max TP in most cases.</w:t>
            </w:r>
          </w:p>
        </w:tc>
      </w:tr>
      <w:tr w:rsidR="00D560B2" w14:paraId="2B1B19EC" w14:textId="77777777" w:rsidTr="006D72A2">
        <w:tc>
          <w:tcPr>
            <w:tcW w:w="1615" w:type="dxa"/>
          </w:tcPr>
          <w:p w14:paraId="7909ADE1" w14:textId="77777777" w:rsidR="00D560B2" w:rsidRPr="00D104AE" w:rsidRDefault="00D560B2" w:rsidP="006D72A2">
            <w:r w:rsidRPr="00D104AE">
              <w:lastRenderedPageBreak/>
              <w:t>Ericsson</w:t>
            </w:r>
          </w:p>
        </w:tc>
        <w:tc>
          <w:tcPr>
            <w:tcW w:w="8016" w:type="dxa"/>
          </w:tcPr>
          <w:p w14:paraId="03609404" w14:textId="77777777" w:rsidR="00D560B2" w:rsidRPr="00D104AE" w:rsidRDefault="00D560B2" w:rsidP="006D72A2">
            <w:r w:rsidRPr="00D104AE">
              <w:t>Option 2. Because option 2 is close to the real network deployment. Network cannot always guarantee to choose the optimal paired UEs for MU-MIMO which is different with the intention of option 1.</w:t>
            </w:r>
          </w:p>
        </w:tc>
      </w:tr>
    </w:tbl>
    <w:p w14:paraId="49BE3C9D" w14:textId="77777777" w:rsidR="00D560B2" w:rsidRDefault="00D560B2" w:rsidP="00D560B2">
      <w:pPr>
        <w:rPr>
          <w:lang w:eastAsia="zh-CN"/>
        </w:rPr>
      </w:pPr>
    </w:p>
    <w:p w14:paraId="2228309F" w14:textId="77777777" w:rsidR="00D560B2" w:rsidRPr="005468B6" w:rsidRDefault="00D560B2" w:rsidP="00D560B2">
      <w:pPr>
        <w:spacing w:after="120"/>
        <w:rPr>
          <w:b/>
          <w:color w:val="000000" w:themeColor="text1"/>
          <w:u w:val="single"/>
          <w:lang w:val="en-US" w:eastAsia="ko-KR"/>
        </w:rPr>
      </w:pPr>
      <w:r w:rsidRPr="005468B6">
        <w:rPr>
          <w:b/>
          <w:color w:val="000000" w:themeColor="text1"/>
          <w:u w:val="single"/>
          <w:lang w:val="en-US" w:eastAsia="ko-KR"/>
        </w:rPr>
        <w:t>Issue</w:t>
      </w:r>
      <w:r>
        <w:rPr>
          <w:b/>
          <w:color w:val="000000" w:themeColor="text1"/>
          <w:u w:val="single"/>
          <w:lang w:val="en-US" w:eastAsia="ko-KR"/>
        </w:rPr>
        <w:t xml:space="preserve"> </w:t>
      </w:r>
      <w:r w:rsidRPr="005468B6">
        <w:rPr>
          <w:b/>
          <w:color w:val="000000" w:themeColor="text1"/>
          <w:u w:val="single"/>
          <w:lang w:val="en-US" w:eastAsia="ko-KR"/>
        </w:rPr>
        <w:t>2</w:t>
      </w:r>
      <w:r>
        <w:rPr>
          <w:b/>
          <w:color w:val="000000" w:themeColor="text1"/>
          <w:u w:val="single"/>
          <w:lang w:val="en-US" w:eastAsia="ko-KR"/>
        </w:rPr>
        <w:t xml:space="preserve">. </w:t>
      </w:r>
      <w:r w:rsidRPr="005468B6">
        <w:rPr>
          <w:b/>
          <w:color w:val="000000" w:themeColor="text1"/>
          <w:u w:val="single"/>
          <w:lang w:val="en-US" w:eastAsia="ko-KR"/>
        </w:rPr>
        <w:t>DMRS ports for 1 target and 1 interfering UE scenario and 1+1 rank configuration</w:t>
      </w:r>
    </w:p>
    <w:p w14:paraId="7ADE1894" w14:textId="77777777" w:rsidR="00D560B2" w:rsidRPr="005468B6" w:rsidRDefault="00D560B2" w:rsidP="00D560B2">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468B6">
        <w:rPr>
          <w:rFonts w:eastAsia="SimSun"/>
          <w:color w:val="000000" w:themeColor="text1"/>
          <w:szCs w:val="24"/>
          <w:lang w:val="en-US" w:eastAsia="zh-CN"/>
        </w:rPr>
        <w:t>Option 1: DMRS port 0 for target UE, DMRS port 1 for the interference UE, i.e., same CDM group</w:t>
      </w:r>
    </w:p>
    <w:p w14:paraId="3561D748" w14:textId="77777777" w:rsidR="00D560B2" w:rsidRPr="005468B6" w:rsidRDefault="00D560B2" w:rsidP="00D560B2">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468B6">
        <w:rPr>
          <w:rFonts w:eastAsia="SimSun"/>
          <w:color w:val="000000" w:themeColor="text1"/>
          <w:szCs w:val="24"/>
          <w:lang w:val="en-US" w:eastAsia="zh-CN"/>
        </w:rPr>
        <w:t>Option 2: DMRS port 0 for target UE, DMRS port 2 for the interference UE, i.e., different CDM groups</w:t>
      </w:r>
    </w:p>
    <w:p w14:paraId="058CC631" w14:textId="77777777" w:rsidR="00D560B2" w:rsidRDefault="00D560B2" w:rsidP="00D560B2">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468B6">
        <w:rPr>
          <w:rFonts w:eastAsia="SimSun"/>
          <w:color w:val="000000" w:themeColor="text1"/>
          <w:szCs w:val="24"/>
          <w:lang w:val="en-US" w:eastAsia="zh-CN"/>
        </w:rPr>
        <w:t>Option 3: Variable DMRS port mapping during the test.</w:t>
      </w:r>
    </w:p>
    <w:p w14:paraId="049C01E6" w14:textId="77777777" w:rsidR="00D560B2" w:rsidRPr="00193120" w:rsidRDefault="00D560B2" w:rsidP="00D560B2">
      <w:pPr>
        <w:spacing w:after="120"/>
        <w:rPr>
          <w:color w:val="000000" w:themeColor="text1"/>
          <w:szCs w:val="24"/>
          <w:lang w:val="en-US" w:eastAsia="zh-CN"/>
        </w:rPr>
      </w:pPr>
    </w:p>
    <w:tbl>
      <w:tblPr>
        <w:tblStyle w:val="TableGrid"/>
        <w:tblW w:w="0" w:type="auto"/>
        <w:tblLook w:val="04A0" w:firstRow="1" w:lastRow="0" w:firstColumn="1" w:lastColumn="0" w:noHBand="0" w:noVBand="1"/>
      </w:tblPr>
      <w:tblGrid>
        <w:gridCol w:w="1615"/>
        <w:gridCol w:w="8016"/>
      </w:tblGrid>
      <w:tr w:rsidR="00D560B2" w14:paraId="0CC5994F" w14:textId="77777777" w:rsidTr="006D72A2">
        <w:tc>
          <w:tcPr>
            <w:tcW w:w="1615" w:type="dxa"/>
          </w:tcPr>
          <w:p w14:paraId="70017B97" w14:textId="77777777" w:rsidR="00D560B2" w:rsidRPr="00722718" w:rsidRDefault="00D560B2" w:rsidP="006D72A2">
            <w:pPr>
              <w:spacing w:after="120"/>
              <w:rPr>
                <w:rFonts w:eastAsiaTheme="minorEastAsia"/>
                <w:b/>
                <w:bCs/>
                <w:color w:val="000000" w:themeColor="text1"/>
                <w:lang w:val="en-US" w:eastAsia="zh-CN"/>
              </w:rPr>
            </w:pPr>
            <w:r w:rsidRPr="00722718">
              <w:rPr>
                <w:rFonts w:eastAsiaTheme="minorEastAsia"/>
                <w:b/>
                <w:bCs/>
                <w:color w:val="000000" w:themeColor="text1"/>
                <w:lang w:val="en-US" w:eastAsia="zh-CN"/>
              </w:rPr>
              <w:t>Company</w:t>
            </w:r>
          </w:p>
        </w:tc>
        <w:tc>
          <w:tcPr>
            <w:tcW w:w="8016" w:type="dxa"/>
          </w:tcPr>
          <w:p w14:paraId="03EF420D" w14:textId="77777777" w:rsidR="00D560B2" w:rsidRPr="00722718" w:rsidRDefault="00D560B2" w:rsidP="006D72A2">
            <w:pPr>
              <w:spacing w:after="120"/>
              <w:rPr>
                <w:rFonts w:eastAsiaTheme="minorEastAsia"/>
                <w:b/>
                <w:bCs/>
                <w:color w:val="000000" w:themeColor="text1"/>
                <w:lang w:val="en-US" w:eastAsia="zh-CN"/>
              </w:rPr>
            </w:pPr>
            <w:r w:rsidRPr="00722718">
              <w:rPr>
                <w:rFonts w:eastAsiaTheme="minorEastAsia"/>
                <w:b/>
                <w:bCs/>
                <w:color w:val="000000" w:themeColor="text1"/>
                <w:lang w:val="en-US" w:eastAsia="zh-CN"/>
              </w:rPr>
              <w:t>Comment</w:t>
            </w:r>
          </w:p>
        </w:tc>
      </w:tr>
      <w:tr w:rsidR="00D560B2" w14:paraId="2D73E9AA" w14:textId="77777777" w:rsidTr="006D72A2">
        <w:tc>
          <w:tcPr>
            <w:tcW w:w="1615" w:type="dxa"/>
          </w:tcPr>
          <w:p w14:paraId="1397221A" w14:textId="77777777" w:rsidR="00D560B2" w:rsidRPr="00D104AE" w:rsidRDefault="00D560B2" w:rsidP="006D72A2">
            <w:r w:rsidRPr="00D104AE">
              <w:t>Huawei</w:t>
            </w:r>
          </w:p>
        </w:tc>
        <w:tc>
          <w:tcPr>
            <w:tcW w:w="8016" w:type="dxa"/>
          </w:tcPr>
          <w:p w14:paraId="2803EDFA" w14:textId="77777777" w:rsidR="00D560B2" w:rsidRPr="00D104AE" w:rsidRDefault="00D560B2" w:rsidP="006D72A2">
            <w:r w:rsidRPr="00D104AE">
              <w:t>We support option 1 because:</w:t>
            </w:r>
          </w:p>
          <w:p w14:paraId="39CD61F1" w14:textId="77777777" w:rsidR="00D560B2" w:rsidRPr="00D104AE" w:rsidRDefault="00D560B2" w:rsidP="006D72A2">
            <w:pPr>
              <w:pStyle w:val="a00"/>
              <w:spacing w:before="0" w:beforeAutospacing="0" w:after="180" w:afterAutospacing="0"/>
              <w:ind w:left="360" w:hanging="360"/>
              <w:rPr>
                <w:rFonts w:ascii="Times New Roman" w:eastAsia="Yu Mincho" w:hAnsi="Times New Roman" w:cs="Times New Roman"/>
                <w:sz w:val="20"/>
                <w:szCs w:val="20"/>
                <w:lang w:val="en-GB"/>
              </w:rPr>
            </w:pPr>
            <w:r w:rsidRPr="00D104AE">
              <w:rPr>
                <w:rFonts w:ascii="Times New Roman" w:eastAsia="Yu Mincho" w:hAnsi="Times New Roman" w:cs="Times New Roman"/>
                <w:sz w:val="20"/>
                <w:szCs w:val="20"/>
                <w:lang w:val="en-GB"/>
              </w:rPr>
              <w:t>1. Channel estimation with interference of co-scheduled UE can be verified.</w:t>
            </w:r>
          </w:p>
          <w:p w14:paraId="17333764" w14:textId="77777777" w:rsidR="00D560B2" w:rsidRPr="00D104AE" w:rsidRDefault="00D560B2" w:rsidP="006D72A2">
            <w:pPr>
              <w:pStyle w:val="a00"/>
              <w:spacing w:before="0" w:beforeAutospacing="0" w:after="180" w:afterAutospacing="0"/>
              <w:ind w:left="360" w:hanging="360"/>
              <w:rPr>
                <w:rFonts w:ascii="Times New Roman" w:eastAsia="Yu Mincho" w:hAnsi="Times New Roman" w:cs="Times New Roman"/>
                <w:sz w:val="20"/>
                <w:szCs w:val="20"/>
                <w:lang w:val="en-GB"/>
              </w:rPr>
            </w:pPr>
            <w:r w:rsidRPr="00D104AE">
              <w:rPr>
                <w:rFonts w:ascii="Times New Roman" w:eastAsia="Yu Mincho" w:hAnsi="Times New Roman" w:cs="Times New Roman"/>
                <w:sz w:val="20"/>
                <w:szCs w:val="20"/>
                <w:lang w:val="en-GB"/>
              </w:rPr>
              <w:t>2. Interference plus noise covariance matrix estimation with one CDM groups can be verified.</w:t>
            </w:r>
          </w:p>
          <w:p w14:paraId="22E0ACD4" w14:textId="77777777" w:rsidR="00D560B2" w:rsidRPr="00D104AE" w:rsidRDefault="00D560B2" w:rsidP="006D72A2">
            <w:r w:rsidRPr="00D104AE">
              <w:t>While above two aspects can’t be verified for Rank 2+2.</w:t>
            </w:r>
          </w:p>
          <w:p w14:paraId="20530F05" w14:textId="77777777" w:rsidR="00D560B2" w:rsidRPr="00D104AE" w:rsidRDefault="00D560B2" w:rsidP="006D72A2">
            <w:r w:rsidRPr="00D104AE">
              <w:t>We don’t support option 3 since the test setup is complex, while the test purpose can be achieved with fixed number of DM-RS ports.</w:t>
            </w:r>
          </w:p>
        </w:tc>
      </w:tr>
      <w:tr w:rsidR="00D560B2" w14:paraId="7EC15A88" w14:textId="77777777" w:rsidTr="006D72A2">
        <w:tc>
          <w:tcPr>
            <w:tcW w:w="1615" w:type="dxa"/>
          </w:tcPr>
          <w:p w14:paraId="52D7F719" w14:textId="77777777" w:rsidR="00D560B2" w:rsidRPr="00D104AE" w:rsidRDefault="00D560B2" w:rsidP="006D72A2">
            <w:r w:rsidRPr="00D104AE">
              <w:t>China Telecom</w:t>
            </w:r>
          </w:p>
        </w:tc>
        <w:tc>
          <w:tcPr>
            <w:tcW w:w="8016" w:type="dxa"/>
          </w:tcPr>
          <w:p w14:paraId="422F59D7" w14:textId="77777777" w:rsidR="00D560B2" w:rsidRPr="00D104AE" w:rsidRDefault="00D560B2" w:rsidP="006D72A2">
            <w:r w:rsidRPr="00D104AE">
              <w:t>Support Option 1 and we prefer not consider option 3.</w:t>
            </w:r>
          </w:p>
          <w:p w14:paraId="2D966C31" w14:textId="77777777" w:rsidR="00D560B2" w:rsidRPr="00D104AE" w:rsidRDefault="00D560B2" w:rsidP="006D72A2">
            <w:r w:rsidRPr="00D104AE">
              <w:t>We share same view with Huawei.</w:t>
            </w:r>
          </w:p>
        </w:tc>
      </w:tr>
      <w:tr w:rsidR="00D560B2" w14:paraId="32C77BF8" w14:textId="77777777" w:rsidTr="006D72A2">
        <w:tc>
          <w:tcPr>
            <w:tcW w:w="1615" w:type="dxa"/>
          </w:tcPr>
          <w:p w14:paraId="5ABAFF3A" w14:textId="77777777" w:rsidR="00D560B2" w:rsidRPr="00D104AE" w:rsidRDefault="00D560B2" w:rsidP="006D72A2">
            <w:r w:rsidRPr="00D104AE">
              <w:t>MediaTek</w:t>
            </w:r>
          </w:p>
        </w:tc>
        <w:tc>
          <w:tcPr>
            <w:tcW w:w="8016" w:type="dxa"/>
          </w:tcPr>
          <w:p w14:paraId="52DE3C98" w14:textId="77777777" w:rsidR="00D560B2" w:rsidRPr="00D104AE" w:rsidRDefault="00D560B2" w:rsidP="006D72A2">
            <w:r w:rsidRPr="00D104AE">
              <w:t>Option 1.</w:t>
            </w:r>
          </w:p>
        </w:tc>
      </w:tr>
      <w:tr w:rsidR="00D560B2" w14:paraId="0A6CCB61" w14:textId="77777777" w:rsidTr="006D72A2">
        <w:tc>
          <w:tcPr>
            <w:tcW w:w="1615" w:type="dxa"/>
          </w:tcPr>
          <w:p w14:paraId="29EBB063" w14:textId="77777777" w:rsidR="00D560B2" w:rsidRPr="00D104AE" w:rsidRDefault="00D560B2" w:rsidP="006D72A2">
            <w:r w:rsidRPr="00D104AE">
              <w:t>Intel</w:t>
            </w:r>
          </w:p>
        </w:tc>
        <w:tc>
          <w:tcPr>
            <w:tcW w:w="8016" w:type="dxa"/>
          </w:tcPr>
          <w:p w14:paraId="51DA90E4" w14:textId="77777777" w:rsidR="00D560B2" w:rsidRPr="00D104AE" w:rsidRDefault="00D560B2" w:rsidP="006D72A2">
            <w:r w:rsidRPr="00D104AE">
              <w:t>Based on our understanding, these two aspects mentioned by Huawei for Option 1 are already verified by Rel-15 PDSCH requirements, because the processing is same for SU-MIMO and MU-MIMO test cases. Same time, with Option 2, we can verify correct interference estimation for 2 Rx UE which is not covered by Rel-15 requirements.</w:t>
            </w:r>
          </w:p>
          <w:p w14:paraId="48F56D3E" w14:textId="77777777" w:rsidR="00D560B2" w:rsidRPr="00D104AE" w:rsidRDefault="00D560B2" w:rsidP="006D72A2">
            <w:r w:rsidRPr="00D104AE">
              <w:t>We think that to cover different aspects for 2 Rx UE testing, it is better to consider Option 3.</w:t>
            </w:r>
          </w:p>
        </w:tc>
      </w:tr>
      <w:tr w:rsidR="00D560B2" w14:paraId="56A32C55" w14:textId="77777777" w:rsidTr="006D72A2">
        <w:tc>
          <w:tcPr>
            <w:tcW w:w="1615" w:type="dxa"/>
          </w:tcPr>
          <w:p w14:paraId="0AC2F247" w14:textId="77777777" w:rsidR="00D560B2" w:rsidRPr="00D104AE" w:rsidRDefault="00D560B2" w:rsidP="006D72A2">
            <w:r w:rsidRPr="00D104AE">
              <w:t>Qualcomm</w:t>
            </w:r>
          </w:p>
        </w:tc>
        <w:tc>
          <w:tcPr>
            <w:tcW w:w="8016" w:type="dxa"/>
          </w:tcPr>
          <w:p w14:paraId="73D53D72" w14:textId="77777777" w:rsidR="00D560B2" w:rsidRPr="00D104AE" w:rsidRDefault="00D560B2" w:rsidP="006D72A2">
            <w:r w:rsidRPr="00D104AE">
              <w:t>We can compromise to Option 1, if needed. But we strongly oppose Option 3. We don’t want to unnecessarily complicate the test setup.</w:t>
            </w:r>
          </w:p>
        </w:tc>
      </w:tr>
      <w:tr w:rsidR="00D560B2" w14:paraId="2E8B09DC" w14:textId="77777777" w:rsidTr="006D72A2">
        <w:tc>
          <w:tcPr>
            <w:tcW w:w="1615" w:type="dxa"/>
          </w:tcPr>
          <w:p w14:paraId="4CE8A4B3" w14:textId="77777777" w:rsidR="00D560B2" w:rsidRPr="00D104AE" w:rsidRDefault="00D560B2" w:rsidP="006D72A2">
            <w:r w:rsidRPr="00D104AE">
              <w:t>Apple</w:t>
            </w:r>
          </w:p>
        </w:tc>
        <w:tc>
          <w:tcPr>
            <w:tcW w:w="8016" w:type="dxa"/>
          </w:tcPr>
          <w:p w14:paraId="14034F7B" w14:textId="77777777" w:rsidR="00D560B2" w:rsidRPr="00D104AE" w:rsidRDefault="00D560B2" w:rsidP="006D72A2">
            <w:r w:rsidRPr="00D104AE">
              <w:t>We don’t support option 3 as it makes test setup very complicated.</w:t>
            </w:r>
          </w:p>
          <w:p w14:paraId="5E0CDD1A" w14:textId="77777777" w:rsidR="00D560B2" w:rsidRPr="00D104AE" w:rsidRDefault="00D560B2" w:rsidP="006D72A2">
            <w:r w:rsidRPr="00D104AE">
              <w:t xml:space="preserve">Option 1 or option 2 is fine. Slight preference for option 1 since different aspects not covered in 4x4 test cases will be tested. </w:t>
            </w:r>
          </w:p>
        </w:tc>
      </w:tr>
      <w:tr w:rsidR="00D560B2" w14:paraId="62CB0148" w14:textId="77777777" w:rsidTr="006D72A2">
        <w:tc>
          <w:tcPr>
            <w:tcW w:w="1615" w:type="dxa"/>
          </w:tcPr>
          <w:p w14:paraId="2706077A" w14:textId="77777777" w:rsidR="00D560B2" w:rsidRPr="00D104AE" w:rsidRDefault="00D560B2" w:rsidP="006D72A2">
            <w:r w:rsidRPr="00D104AE">
              <w:t>Ericsson</w:t>
            </w:r>
          </w:p>
        </w:tc>
        <w:tc>
          <w:tcPr>
            <w:tcW w:w="8016" w:type="dxa"/>
          </w:tcPr>
          <w:p w14:paraId="2D59A2E5" w14:textId="77777777" w:rsidR="00D560B2" w:rsidRPr="00D104AE" w:rsidRDefault="00D560B2" w:rsidP="006D72A2">
            <w:r w:rsidRPr="00D104AE">
              <w:t>We prefer to cover both option 1 and option 2 for phase I evaluation and make further down selection between option 1, 2 and 3 for Phase II.</w:t>
            </w:r>
          </w:p>
        </w:tc>
      </w:tr>
    </w:tbl>
    <w:p w14:paraId="20FD1C0C" w14:textId="77777777" w:rsidR="00D560B2" w:rsidRDefault="00D560B2" w:rsidP="00D560B2">
      <w:pPr>
        <w:rPr>
          <w:lang w:eastAsia="zh-CN"/>
        </w:rPr>
      </w:pPr>
    </w:p>
    <w:p w14:paraId="2929B9A0" w14:textId="77777777" w:rsidR="00D560B2" w:rsidRPr="00193120" w:rsidRDefault="00D560B2" w:rsidP="00D560B2">
      <w:pPr>
        <w:spacing w:after="120"/>
        <w:rPr>
          <w:b/>
          <w:color w:val="000000" w:themeColor="text1"/>
          <w:u w:val="single"/>
          <w:lang w:val="en-US" w:eastAsia="ko-KR"/>
        </w:rPr>
      </w:pPr>
      <w:r w:rsidRPr="00193120">
        <w:rPr>
          <w:b/>
          <w:color w:val="000000" w:themeColor="text1"/>
          <w:u w:val="single"/>
          <w:lang w:val="en-US" w:eastAsia="ko-KR"/>
        </w:rPr>
        <w:t>Issue</w:t>
      </w:r>
      <w:r>
        <w:rPr>
          <w:b/>
          <w:color w:val="000000" w:themeColor="text1"/>
          <w:u w:val="single"/>
          <w:lang w:val="en-US" w:eastAsia="ko-KR"/>
        </w:rPr>
        <w:t xml:space="preserve"> </w:t>
      </w:r>
      <w:r w:rsidRPr="00193120">
        <w:rPr>
          <w:b/>
          <w:color w:val="000000" w:themeColor="text1"/>
          <w:u w:val="single"/>
          <w:lang w:val="en-US" w:eastAsia="ko-KR"/>
        </w:rPr>
        <w:t>3</w:t>
      </w:r>
      <w:r>
        <w:rPr>
          <w:b/>
          <w:color w:val="000000" w:themeColor="text1"/>
          <w:u w:val="single"/>
          <w:lang w:val="en-US" w:eastAsia="ko-KR"/>
        </w:rPr>
        <w:t xml:space="preserve">. </w:t>
      </w:r>
      <w:r w:rsidRPr="00193120">
        <w:rPr>
          <w:b/>
          <w:color w:val="000000" w:themeColor="text1"/>
          <w:u w:val="single"/>
          <w:lang w:val="en-US" w:eastAsia="ko-KR"/>
        </w:rPr>
        <w:t>Number of CDM groups without data configurations for case with rank 1+1 that target UE and co-scheduled UE are located in the same CDM group</w:t>
      </w:r>
    </w:p>
    <w:p w14:paraId="40C2EA9E" w14:textId="77777777" w:rsidR="00D560B2" w:rsidRPr="00193120" w:rsidRDefault="00D560B2" w:rsidP="00D560B2">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193120">
        <w:rPr>
          <w:rFonts w:eastAsia="SimSun"/>
          <w:color w:val="000000" w:themeColor="text1"/>
          <w:szCs w:val="24"/>
          <w:lang w:val="en-US" w:eastAsia="zh-CN"/>
        </w:rPr>
        <w:t>Option 1: 1 for target UE and co-scheduled UE.</w:t>
      </w:r>
    </w:p>
    <w:p w14:paraId="10AF91C8" w14:textId="77777777" w:rsidR="00D560B2" w:rsidRPr="00193120" w:rsidRDefault="00D560B2" w:rsidP="00D560B2">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193120">
        <w:rPr>
          <w:rFonts w:eastAsia="SimSun"/>
          <w:color w:val="000000" w:themeColor="text1"/>
          <w:szCs w:val="24"/>
          <w:lang w:val="en-US" w:eastAsia="zh-CN"/>
        </w:rPr>
        <w:t>Option 2:</w:t>
      </w:r>
    </w:p>
    <w:p w14:paraId="3A786C17" w14:textId="77777777" w:rsidR="00D560B2" w:rsidRPr="00193120" w:rsidRDefault="00D560B2" w:rsidP="00D560B2">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193120">
        <w:rPr>
          <w:rFonts w:eastAsia="SimSun"/>
          <w:color w:val="000000" w:themeColor="text1"/>
          <w:szCs w:val="24"/>
          <w:lang w:val="en-US" w:eastAsia="zh-CN"/>
        </w:rPr>
        <w:t>Use Option 1 (1 for target UE and co-scheduled UE) in case Option 1 is agreed for Issue 2</w:t>
      </w:r>
    </w:p>
    <w:p w14:paraId="38D77E4E" w14:textId="77777777" w:rsidR="00D560B2" w:rsidRDefault="00D560B2" w:rsidP="00D560B2">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193120">
        <w:rPr>
          <w:rFonts w:eastAsia="SimSun"/>
          <w:color w:val="000000" w:themeColor="text1"/>
          <w:szCs w:val="24"/>
          <w:lang w:val="en-US" w:eastAsia="zh-CN"/>
        </w:rPr>
        <w:t>Use Option 2 (2 for target UE and co-scheduled UE) in case Option 2 or Option 3 is agreed for Issue 2</w:t>
      </w:r>
    </w:p>
    <w:p w14:paraId="3E1548E8" w14:textId="77777777" w:rsidR="00D560B2" w:rsidRPr="00D0781F" w:rsidRDefault="00D560B2" w:rsidP="00D560B2">
      <w:pPr>
        <w:spacing w:after="120"/>
        <w:rPr>
          <w:color w:val="000000" w:themeColor="text1"/>
          <w:szCs w:val="24"/>
          <w:lang w:val="en-US" w:eastAsia="zh-CN"/>
        </w:rPr>
      </w:pPr>
    </w:p>
    <w:tbl>
      <w:tblPr>
        <w:tblStyle w:val="TableGrid"/>
        <w:tblW w:w="0" w:type="auto"/>
        <w:tblLook w:val="04A0" w:firstRow="1" w:lastRow="0" w:firstColumn="1" w:lastColumn="0" w:noHBand="0" w:noVBand="1"/>
      </w:tblPr>
      <w:tblGrid>
        <w:gridCol w:w="1615"/>
        <w:gridCol w:w="8016"/>
      </w:tblGrid>
      <w:tr w:rsidR="00D560B2" w14:paraId="246790D0" w14:textId="77777777" w:rsidTr="006D72A2">
        <w:tc>
          <w:tcPr>
            <w:tcW w:w="1615" w:type="dxa"/>
          </w:tcPr>
          <w:p w14:paraId="519ACC90" w14:textId="77777777" w:rsidR="00D560B2" w:rsidRPr="00722718" w:rsidRDefault="00D560B2" w:rsidP="006D72A2">
            <w:pPr>
              <w:spacing w:after="120"/>
              <w:rPr>
                <w:rFonts w:eastAsiaTheme="minorEastAsia"/>
                <w:b/>
                <w:bCs/>
                <w:color w:val="000000" w:themeColor="text1"/>
                <w:lang w:val="en-US" w:eastAsia="zh-CN"/>
              </w:rPr>
            </w:pPr>
            <w:r w:rsidRPr="00722718">
              <w:rPr>
                <w:rFonts w:eastAsiaTheme="minorEastAsia"/>
                <w:b/>
                <w:bCs/>
                <w:color w:val="000000" w:themeColor="text1"/>
                <w:lang w:val="en-US" w:eastAsia="zh-CN"/>
              </w:rPr>
              <w:t>Company</w:t>
            </w:r>
          </w:p>
        </w:tc>
        <w:tc>
          <w:tcPr>
            <w:tcW w:w="8016" w:type="dxa"/>
          </w:tcPr>
          <w:p w14:paraId="3AA699D0" w14:textId="77777777" w:rsidR="00D560B2" w:rsidRPr="00722718" w:rsidRDefault="00D560B2" w:rsidP="006D72A2">
            <w:pPr>
              <w:spacing w:after="120"/>
              <w:rPr>
                <w:rFonts w:eastAsiaTheme="minorEastAsia"/>
                <w:b/>
                <w:bCs/>
                <w:color w:val="000000" w:themeColor="text1"/>
                <w:lang w:val="en-US" w:eastAsia="zh-CN"/>
              </w:rPr>
            </w:pPr>
            <w:r w:rsidRPr="00722718">
              <w:rPr>
                <w:rFonts w:eastAsiaTheme="minorEastAsia"/>
                <w:b/>
                <w:bCs/>
                <w:color w:val="000000" w:themeColor="text1"/>
                <w:lang w:val="en-US" w:eastAsia="zh-CN"/>
              </w:rPr>
              <w:t>Comment</w:t>
            </w:r>
          </w:p>
        </w:tc>
      </w:tr>
      <w:tr w:rsidR="00D560B2" w14:paraId="6D909DA8" w14:textId="77777777" w:rsidTr="006D72A2">
        <w:tc>
          <w:tcPr>
            <w:tcW w:w="1615" w:type="dxa"/>
          </w:tcPr>
          <w:p w14:paraId="342B43A5" w14:textId="77777777" w:rsidR="00D560B2" w:rsidRPr="00D104AE" w:rsidRDefault="00D560B2" w:rsidP="006D72A2">
            <w:r>
              <w:lastRenderedPageBreak/>
              <w:t>Huawei</w:t>
            </w:r>
          </w:p>
        </w:tc>
        <w:tc>
          <w:tcPr>
            <w:tcW w:w="8016" w:type="dxa"/>
          </w:tcPr>
          <w:p w14:paraId="7ACEE0BD" w14:textId="77777777" w:rsidR="00D560B2" w:rsidRPr="00D104AE" w:rsidRDefault="00D560B2" w:rsidP="006D72A2">
            <w:r>
              <w:t>Option 2 is fine for us</w:t>
            </w:r>
          </w:p>
        </w:tc>
      </w:tr>
      <w:tr w:rsidR="00D560B2" w14:paraId="288A9868" w14:textId="77777777" w:rsidTr="006D72A2">
        <w:tc>
          <w:tcPr>
            <w:tcW w:w="1615" w:type="dxa"/>
          </w:tcPr>
          <w:p w14:paraId="5FFD1E8E" w14:textId="77777777" w:rsidR="00D560B2" w:rsidRPr="00D104AE" w:rsidRDefault="00D560B2" w:rsidP="006D72A2">
            <w:r>
              <w:t>China Telecom</w:t>
            </w:r>
          </w:p>
        </w:tc>
        <w:tc>
          <w:tcPr>
            <w:tcW w:w="8016" w:type="dxa"/>
          </w:tcPr>
          <w:p w14:paraId="0C8A166A" w14:textId="77777777" w:rsidR="00D560B2" w:rsidRPr="00D104AE" w:rsidRDefault="00D560B2" w:rsidP="006D72A2">
            <w:r>
              <w:t>Option 2 is fine for us. But we prefer FFS if option 3 in issue2 is used.</w:t>
            </w:r>
          </w:p>
        </w:tc>
      </w:tr>
      <w:tr w:rsidR="00D560B2" w14:paraId="6FC97B7C" w14:textId="77777777" w:rsidTr="006D72A2">
        <w:tc>
          <w:tcPr>
            <w:tcW w:w="1615" w:type="dxa"/>
          </w:tcPr>
          <w:p w14:paraId="68059496" w14:textId="77777777" w:rsidR="00D560B2" w:rsidRPr="00D104AE" w:rsidRDefault="00D560B2" w:rsidP="006D72A2">
            <w:r>
              <w:t>MediaTek</w:t>
            </w:r>
          </w:p>
        </w:tc>
        <w:tc>
          <w:tcPr>
            <w:tcW w:w="8016" w:type="dxa"/>
          </w:tcPr>
          <w:p w14:paraId="39223148" w14:textId="77777777" w:rsidR="00D560B2" w:rsidRPr="00D104AE" w:rsidRDefault="00D560B2" w:rsidP="006D72A2">
            <w:r>
              <w:t>Option 2.</w:t>
            </w:r>
          </w:p>
        </w:tc>
      </w:tr>
      <w:tr w:rsidR="00D560B2" w14:paraId="495244B6" w14:textId="77777777" w:rsidTr="006D72A2">
        <w:tc>
          <w:tcPr>
            <w:tcW w:w="1615" w:type="dxa"/>
          </w:tcPr>
          <w:p w14:paraId="1F932635" w14:textId="77777777" w:rsidR="00D560B2" w:rsidRPr="00D104AE" w:rsidRDefault="00D560B2" w:rsidP="006D72A2">
            <w:r>
              <w:t>Intel</w:t>
            </w:r>
          </w:p>
        </w:tc>
        <w:tc>
          <w:tcPr>
            <w:tcW w:w="8016" w:type="dxa"/>
          </w:tcPr>
          <w:p w14:paraId="6B2D70EE" w14:textId="77777777" w:rsidR="00D560B2" w:rsidRPr="00D104AE" w:rsidRDefault="00D560B2" w:rsidP="006D72A2">
            <w:r>
              <w:t>We are fine with Option 2. But probably the Issue title should be updated to “Number of CDM groups without data configurations for case with rank 1+1”, because for scenario with Option 2 in Issue 2 we don’t have target UE and co-scheduled UE are located in the same CDM group.</w:t>
            </w:r>
          </w:p>
        </w:tc>
      </w:tr>
      <w:tr w:rsidR="00D560B2" w14:paraId="63F0D970" w14:textId="77777777" w:rsidTr="006D72A2">
        <w:tc>
          <w:tcPr>
            <w:tcW w:w="1615" w:type="dxa"/>
          </w:tcPr>
          <w:p w14:paraId="7422C378" w14:textId="77777777" w:rsidR="00D560B2" w:rsidRPr="00D104AE" w:rsidRDefault="00D560B2" w:rsidP="006D72A2">
            <w:r>
              <w:t>Qualcomm</w:t>
            </w:r>
          </w:p>
        </w:tc>
        <w:tc>
          <w:tcPr>
            <w:tcW w:w="8016" w:type="dxa"/>
          </w:tcPr>
          <w:p w14:paraId="74B1CC20" w14:textId="77777777" w:rsidR="00D560B2" w:rsidRPr="00D104AE" w:rsidRDefault="00D560B2" w:rsidP="006D72A2">
            <w:r>
              <w:t>Ok with Option 2.</w:t>
            </w:r>
          </w:p>
        </w:tc>
      </w:tr>
      <w:tr w:rsidR="00D560B2" w14:paraId="77C5A5B2" w14:textId="77777777" w:rsidTr="006D72A2">
        <w:tc>
          <w:tcPr>
            <w:tcW w:w="1615" w:type="dxa"/>
          </w:tcPr>
          <w:p w14:paraId="29D29A98" w14:textId="77777777" w:rsidR="00D560B2" w:rsidRPr="00D104AE" w:rsidRDefault="00D560B2" w:rsidP="006D72A2">
            <w:r>
              <w:t>Apple</w:t>
            </w:r>
          </w:p>
        </w:tc>
        <w:tc>
          <w:tcPr>
            <w:tcW w:w="8016" w:type="dxa"/>
          </w:tcPr>
          <w:p w14:paraId="0F818B32" w14:textId="77777777" w:rsidR="00D560B2" w:rsidRPr="00D104AE" w:rsidRDefault="00D560B2" w:rsidP="006D72A2">
            <w:r>
              <w:t>Ok with option 2</w:t>
            </w:r>
          </w:p>
        </w:tc>
      </w:tr>
      <w:tr w:rsidR="00D560B2" w14:paraId="04B01147" w14:textId="77777777" w:rsidTr="006D72A2">
        <w:tc>
          <w:tcPr>
            <w:tcW w:w="1615" w:type="dxa"/>
          </w:tcPr>
          <w:p w14:paraId="7472A821" w14:textId="77777777" w:rsidR="00D560B2" w:rsidRPr="00D104AE" w:rsidRDefault="00D560B2" w:rsidP="006D72A2">
            <w:r>
              <w:t>Ericsson</w:t>
            </w:r>
          </w:p>
        </w:tc>
        <w:tc>
          <w:tcPr>
            <w:tcW w:w="8016" w:type="dxa"/>
          </w:tcPr>
          <w:p w14:paraId="6DA8ED9A" w14:textId="77777777" w:rsidR="00D560B2" w:rsidRPr="00D104AE" w:rsidRDefault="00D560B2" w:rsidP="006D72A2">
            <w:r>
              <w:t>OK with option 2.</w:t>
            </w:r>
          </w:p>
        </w:tc>
      </w:tr>
    </w:tbl>
    <w:p w14:paraId="71938CA8" w14:textId="77777777" w:rsidR="00D560B2" w:rsidRDefault="00D560B2" w:rsidP="00D560B2">
      <w:pPr>
        <w:rPr>
          <w:lang w:eastAsia="zh-CN"/>
        </w:rPr>
      </w:pPr>
    </w:p>
    <w:p w14:paraId="44880E41" w14:textId="77777777" w:rsidR="00D560B2" w:rsidRPr="00D0781F" w:rsidRDefault="00D560B2" w:rsidP="00D560B2">
      <w:pPr>
        <w:spacing w:after="120"/>
        <w:rPr>
          <w:b/>
          <w:color w:val="000000" w:themeColor="text1"/>
          <w:u w:val="single"/>
          <w:lang w:val="en-US" w:eastAsia="ko-KR"/>
        </w:rPr>
      </w:pPr>
      <w:r w:rsidRPr="00D0781F">
        <w:rPr>
          <w:b/>
          <w:color w:val="000000" w:themeColor="text1"/>
          <w:u w:val="single"/>
          <w:lang w:val="en-US" w:eastAsia="ko-KR"/>
        </w:rPr>
        <w:t>Issue</w:t>
      </w:r>
      <w:r>
        <w:rPr>
          <w:b/>
          <w:color w:val="000000" w:themeColor="text1"/>
          <w:u w:val="single"/>
          <w:lang w:val="en-US" w:eastAsia="ko-KR"/>
        </w:rPr>
        <w:t xml:space="preserve"> </w:t>
      </w:r>
      <w:r w:rsidRPr="00D0781F">
        <w:rPr>
          <w:b/>
          <w:color w:val="000000" w:themeColor="text1"/>
          <w:u w:val="single"/>
          <w:lang w:val="en-US" w:eastAsia="ko-KR"/>
        </w:rPr>
        <w:t>4</w:t>
      </w:r>
      <w:r>
        <w:rPr>
          <w:b/>
          <w:color w:val="000000" w:themeColor="text1"/>
          <w:u w:val="single"/>
          <w:lang w:val="en-US" w:eastAsia="ko-KR"/>
        </w:rPr>
        <w:t xml:space="preserve">. </w:t>
      </w:r>
      <w:r w:rsidRPr="00D0781F">
        <w:rPr>
          <w:b/>
          <w:color w:val="000000" w:themeColor="text1"/>
          <w:u w:val="single"/>
          <w:lang w:val="en-US" w:eastAsia="ko-KR"/>
        </w:rPr>
        <w:t>DMRS scrambling ID for target UE and co-scheduled UE</w:t>
      </w:r>
    </w:p>
    <w:p w14:paraId="3297ABF4" w14:textId="77777777" w:rsidR="00D560B2" w:rsidRPr="00D0781F" w:rsidRDefault="00D560B2" w:rsidP="00D560B2">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D0781F">
        <w:rPr>
          <w:rFonts w:eastAsia="SimSun"/>
          <w:color w:val="000000" w:themeColor="text1"/>
          <w:szCs w:val="24"/>
          <w:lang w:val="en-US" w:eastAsia="zh-CN"/>
        </w:rPr>
        <w:t>Option 1: Same scrambling ID when paired UEs are in the same CDM group. Different scrambling ID when paired UEs are in different CDM groups.</w:t>
      </w:r>
    </w:p>
    <w:p w14:paraId="7FAC8F65" w14:textId="77777777" w:rsidR="00D560B2" w:rsidRPr="00D0781F" w:rsidRDefault="00D560B2" w:rsidP="00D560B2">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D0781F">
        <w:rPr>
          <w:rFonts w:eastAsia="SimSun"/>
          <w:color w:val="000000" w:themeColor="text1"/>
          <w:szCs w:val="24"/>
          <w:lang w:val="en-US" w:eastAsia="zh-CN"/>
        </w:rPr>
        <w:t>Option 2: Same scrambling ID for all cases</w:t>
      </w:r>
    </w:p>
    <w:p w14:paraId="1A061B24" w14:textId="77777777" w:rsidR="00D560B2" w:rsidRPr="00D0781F" w:rsidRDefault="00D560B2" w:rsidP="00D560B2">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D0781F">
        <w:rPr>
          <w:rFonts w:eastAsia="SimSun"/>
          <w:color w:val="000000" w:themeColor="text1"/>
          <w:szCs w:val="24"/>
          <w:lang w:val="en-US" w:eastAsia="zh-CN"/>
        </w:rPr>
        <w:t>Option 3: Configure variable scrambling ID during the test.</w:t>
      </w:r>
    </w:p>
    <w:p w14:paraId="774BFAE2" w14:textId="77777777" w:rsidR="00D560B2" w:rsidRDefault="00D560B2" w:rsidP="00D560B2">
      <w:pPr>
        <w:rPr>
          <w:lang w:val="en-US" w:eastAsia="zh-CN"/>
        </w:rPr>
      </w:pPr>
    </w:p>
    <w:tbl>
      <w:tblPr>
        <w:tblStyle w:val="TableGrid"/>
        <w:tblW w:w="0" w:type="auto"/>
        <w:tblLook w:val="04A0" w:firstRow="1" w:lastRow="0" w:firstColumn="1" w:lastColumn="0" w:noHBand="0" w:noVBand="1"/>
      </w:tblPr>
      <w:tblGrid>
        <w:gridCol w:w="1615"/>
        <w:gridCol w:w="8016"/>
      </w:tblGrid>
      <w:tr w:rsidR="00D560B2" w:rsidRPr="00722718" w14:paraId="4C8285B0" w14:textId="77777777" w:rsidTr="006D72A2">
        <w:tc>
          <w:tcPr>
            <w:tcW w:w="1615" w:type="dxa"/>
          </w:tcPr>
          <w:p w14:paraId="38E4A2E4" w14:textId="77777777" w:rsidR="00D560B2" w:rsidRPr="00722718" w:rsidRDefault="00D560B2" w:rsidP="006D72A2">
            <w:pPr>
              <w:spacing w:after="120"/>
              <w:rPr>
                <w:rFonts w:eastAsiaTheme="minorEastAsia"/>
                <w:b/>
                <w:bCs/>
                <w:color w:val="000000" w:themeColor="text1"/>
                <w:lang w:val="en-US" w:eastAsia="zh-CN"/>
              </w:rPr>
            </w:pPr>
            <w:r w:rsidRPr="00722718">
              <w:rPr>
                <w:rFonts w:eastAsiaTheme="minorEastAsia"/>
                <w:b/>
                <w:bCs/>
                <w:color w:val="000000" w:themeColor="text1"/>
                <w:lang w:val="en-US" w:eastAsia="zh-CN"/>
              </w:rPr>
              <w:t>Company</w:t>
            </w:r>
          </w:p>
        </w:tc>
        <w:tc>
          <w:tcPr>
            <w:tcW w:w="8016" w:type="dxa"/>
          </w:tcPr>
          <w:p w14:paraId="3649E928" w14:textId="77777777" w:rsidR="00D560B2" w:rsidRPr="00722718" w:rsidRDefault="00D560B2" w:rsidP="006D72A2">
            <w:pPr>
              <w:spacing w:after="120"/>
              <w:rPr>
                <w:rFonts w:eastAsiaTheme="minorEastAsia"/>
                <w:b/>
                <w:bCs/>
                <w:color w:val="000000" w:themeColor="text1"/>
                <w:lang w:val="en-US" w:eastAsia="zh-CN"/>
              </w:rPr>
            </w:pPr>
            <w:r w:rsidRPr="00722718">
              <w:rPr>
                <w:rFonts w:eastAsiaTheme="minorEastAsia"/>
                <w:b/>
                <w:bCs/>
                <w:color w:val="000000" w:themeColor="text1"/>
                <w:lang w:val="en-US" w:eastAsia="zh-CN"/>
              </w:rPr>
              <w:t>Comment</w:t>
            </w:r>
          </w:p>
        </w:tc>
      </w:tr>
      <w:tr w:rsidR="00D560B2" w:rsidRPr="00D104AE" w14:paraId="4D12116E" w14:textId="77777777" w:rsidTr="006D72A2">
        <w:tc>
          <w:tcPr>
            <w:tcW w:w="1615" w:type="dxa"/>
          </w:tcPr>
          <w:p w14:paraId="464F88D4" w14:textId="77777777" w:rsidR="00D560B2" w:rsidRPr="00D104AE" w:rsidRDefault="00D560B2" w:rsidP="006D72A2">
            <w:r>
              <w:t>Huawei</w:t>
            </w:r>
          </w:p>
        </w:tc>
        <w:tc>
          <w:tcPr>
            <w:tcW w:w="8016" w:type="dxa"/>
          </w:tcPr>
          <w:p w14:paraId="74410953" w14:textId="77777777" w:rsidR="00D560B2" w:rsidRDefault="00D560B2" w:rsidP="006D72A2">
            <w:pPr>
              <w:spacing w:before="100" w:beforeAutospacing="1" w:after="120"/>
            </w:pPr>
            <w:r>
              <w:t>We support option 2 because:</w:t>
            </w:r>
          </w:p>
          <w:p w14:paraId="7E0FACF6" w14:textId="77777777" w:rsidR="00D560B2" w:rsidRPr="00F1679F" w:rsidRDefault="00D560B2" w:rsidP="006D72A2">
            <w:pPr>
              <w:pStyle w:val="a00"/>
              <w:spacing w:beforeAutospacing="0" w:after="120" w:afterAutospacing="0"/>
              <w:ind w:left="360" w:hanging="360"/>
              <w:rPr>
                <w:rFonts w:ascii="Times New Roman" w:eastAsia="Yu Mincho" w:hAnsi="Times New Roman" w:cs="Times New Roman"/>
                <w:sz w:val="20"/>
                <w:szCs w:val="20"/>
                <w:lang w:val="en-GB"/>
              </w:rPr>
            </w:pPr>
            <w:r w:rsidRPr="00F1679F">
              <w:rPr>
                <w:rFonts w:ascii="Times New Roman" w:eastAsia="Yu Mincho" w:hAnsi="Times New Roman" w:cs="Times New Roman"/>
                <w:sz w:val="20"/>
                <w:szCs w:val="20"/>
                <w:lang w:val="en-GB"/>
              </w:rPr>
              <w:t>1. Different DMRS scrambling ID needs high layer signaling which will bring additional test complexity</w:t>
            </w:r>
          </w:p>
          <w:p w14:paraId="3A6B444A" w14:textId="77777777" w:rsidR="00D560B2" w:rsidRPr="00F1679F" w:rsidRDefault="00D560B2" w:rsidP="006D72A2">
            <w:pPr>
              <w:pStyle w:val="a00"/>
              <w:spacing w:beforeAutospacing="0" w:after="120" w:afterAutospacing="0"/>
              <w:ind w:left="360" w:hanging="360"/>
              <w:rPr>
                <w:rFonts w:ascii="Times New Roman" w:eastAsia="Yu Mincho" w:hAnsi="Times New Roman" w:cs="Times New Roman"/>
                <w:sz w:val="20"/>
                <w:szCs w:val="20"/>
                <w:lang w:val="en-GB"/>
              </w:rPr>
            </w:pPr>
            <w:r w:rsidRPr="00F1679F">
              <w:rPr>
                <w:rFonts w:ascii="Times New Roman" w:eastAsia="Yu Mincho" w:hAnsi="Times New Roman" w:cs="Times New Roman"/>
                <w:sz w:val="20"/>
                <w:szCs w:val="20"/>
                <w:lang w:val="en-GB"/>
              </w:rPr>
              <w:t>2. Scrambling ID configuration has negligible impact on performance if legacy IRC processing is used.</w:t>
            </w:r>
          </w:p>
          <w:p w14:paraId="4027AC84" w14:textId="77777777" w:rsidR="00D560B2" w:rsidRPr="00D104AE" w:rsidRDefault="00D560B2" w:rsidP="006D72A2">
            <w:r>
              <w:t>3.</w:t>
            </w:r>
            <w:r w:rsidRPr="00F1679F">
              <w:t xml:space="preserve"> </w:t>
            </w:r>
            <w:r>
              <w:t>Same scramble ID helps to compare the performance for E-MMSE-IRC with MMSE-IRC in Rel-18 performance enhancement stage.</w:t>
            </w:r>
          </w:p>
        </w:tc>
      </w:tr>
      <w:tr w:rsidR="00D560B2" w:rsidRPr="00D104AE" w14:paraId="37507E8B" w14:textId="77777777" w:rsidTr="006D72A2">
        <w:tc>
          <w:tcPr>
            <w:tcW w:w="1615" w:type="dxa"/>
          </w:tcPr>
          <w:p w14:paraId="49337BC2" w14:textId="77777777" w:rsidR="00D560B2" w:rsidRPr="00D104AE" w:rsidRDefault="00D560B2" w:rsidP="006D72A2">
            <w:r>
              <w:t>China Telecom</w:t>
            </w:r>
          </w:p>
        </w:tc>
        <w:tc>
          <w:tcPr>
            <w:tcW w:w="8016" w:type="dxa"/>
          </w:tcPr>
          <w:p w14:paraId="571F904D" w14:textId="77777777" w:rsidR="00D560B2" w:rsidRDefault="00D560B2" w:rsidP="006D72A2">
            <w:pPr>
              <w:spacing w:before="100" w:beforeAutospacing="1" w:after="120"/>
            </w:pPr>
            <w:r>
              <w:t>We can agree with using same scrambling ID at least when paired UEs are in the same CDM group.</w:t>
            </w:r>
          </w:p>
          <w:p w14:paraId="70EFB71B" w14:textId="77777777" w:rsidR="00D560B2" w:rsidRPr="00D104AE" w:rsidRDefault="00D560B2" w:rsidP="006D72A2">
            <w:r>
              <w:t>If paired UEs are in different CDM groups, we need more feedback from infra vendors whether gNB will always configure the same scrambling ID for all the UEs within the cell.</w:t>
            </w:r>
          </w:p>
        </w:tc>
      </w:tr>
      <w:tr w:rsidR="00D560B2" w:rsidRPr="00D104AE" w14:paraId="45955BF9" w14:textId="77777777" w:rsidTr="006D72A2">
        <w:tc>
          <w:tcPr>
            <w:tcW w:w="1615" w:type="dxa"/>
          </w:tcPr>
          <w:p w14:paraId="26137E87" w14:textId="77777777" w:rsidR="00D560B2" w:rsidRPr="00D104AE" w:rsidRDefault="00D560B2" w:rsidP="006D72A2">
            <w:r>
              <w:t>MediaTek</w:t>
            </w:r>
          </w:p>
        </w:tc>
        <w:tc>
          <w:tcPr>
            <w:tcW w:w="8016" w:type="dxa"/>
          </w:tcPr>
          <w:p w14:paraId="54E9C753" w14:textId="77777777" w:rsidR="00D560B2" w:rsidRDefault="00D560B2" w:rsidP="006D72A2">
            <w:pPr>
              <w:spacing w:before="100" w:beforeAutospacing="1" w:after="120"/>
            </w:pPr>
            <w:r>
              <w:t>As there is a possibility to have different scrambling ID in the paired UEs, we prefer Option 1 for test coverage.</w:t>
            </w:r>
          </w:p>
          <w:p w14:paraId="2790A387" w14:textId="77777777" w:rsidR="00D560B2" w:rsidRDefault="00D560B2" w:rsidP="006D72A2">
            <w:pPr>
              <w:spacing w:before="100" w:beforeAutospacing="1" w:after="120"/>
            </w:pPr>
            <w:r>
              <w:t>@Huawei:</w:t>
            </w:r>
          </w:p>
          <w:p w14:paraId="72DE4CDA" w14:textId="77777777" w:rsidR="00D560B2" w:rsidRPr="00F1679F" w:rsidRDefault="00D560B2" w:rsidP="00D560B2">
            <w:r w:rsidRPr="00F1679F">
              <w:t>1. We think that it won’t increase the test complexity. For the target UE, it does not need to change its scrambling ID, e.g., ID_1. We just need to use different scrambling ID, e.g., ID_2, for the co-scheduled UE. For the both case of same or different scrambling ID, target UE only needs to know its own scrambling ID.</w:t>
            </w:r>
          </w:p>
          <w:p w14:paraId="55374D17" w14:textId="77777777" w:rsidR="00D560B2" w:rsidRPr="00D104AE" w:rsidRDefault="00D560B2" w:rsidP="006D72A2">
            <w:r>
              <w:t>2.</w:t>
            </w:r>
            <w:r w:rsidRPr="00F1679F">
              <w:t xml:space="preserve"> </w:t>
            </w:r>
            <w:r>
              <w:t>We agree that the performance difference is small between same and different scrambling ID. Hence, if there is no concern on test complexity. Why can’t we go for different scrambling ID?</w:t>
            </w:r>
          </w:p>
        </w:tc>
      </w:tr>
      <w:tr w:rsidR="00D560B2" w:rsidRPr="00D104AE" w14:paraId="1AFBE338" w14:textId="77777777" w:rsidTr="006D72A2">
        <w:tc>
          <w:tcPr>
            <w:tcW w:w="1615" w:type="dxa"/>
          </w:tcPr>
          <w:p w14:paraId="0DF63986" w14:textId="77777777" w:rsidR="00D560B2" w:rsidRPr="00D104AE" w:rsidRDefault="00D560B2" w:rsidP="006D72A2">
            <w:r>
              <w:t>Intel</w:t>
            </w:r>
          </w:p>
        </w:tc>
        <w:tc>
          <w:tcPr>
            <w:tcW w:w="8016" w:type="dxa"/>
          </w:tcPr>
          <w:p w14:paraId="3A0989E5" w14:textId="77777777" w:rsidR="00D560B2" w:rsidRPr="00D104AE" w:rsidRDefault="00D560B2" w:rsidP="006D72A2">
            <w:r>
              <w:t>Options 1 and 2 are fine for us.</w:t>
            </w:r>
          </w:p>
        </w:tc>
      </w:tr>
      <w:tr w:rsidR="00D560B2" w:rsidRPr="00D104AE" w14:paraId="333D9916" w14:textId="77777777" w:rsidTr="006D72A2">
        <w:tc>
          <w:tcPr>
            <w:tcW w:w="1615" w:type="dxa"/>
          </w:tcPr>
          <w:p w14:paraId="4C48AAB1" w14:textId="77777777" w:rsidR="00D560B2" w:rsidRPr="00D104AE" w:rsidRDefault="00D560B2" w:rsidP="006D72A2">
            <w:r>
              <w:t>Qualcomm</w:t>
            </w:r>
          </w:p>
        </w:tc>
        <w:tc>
          <w:tcPr>
            <w:tcW w:w="8016" w:type="dxa"/>
          </w:tcPr>
          <w:p w14:paraId="1AC92FDB" w14:textId="77777777" w:rsidR="00D560B2" w:rsidRPr="00D104AE" w:rsidRDefault="00D560B2" w:rsidP="006D72A2">
            <w:r>
              <w:t>Prefer Option 2. It is simpler test setup and will also help comparing the performance with E-MMSE-IRC requirements in future release.</w:t>
            </w:r>
          </w:p>
        </w:tc>
      </w:tr>
      <w:tr w:rsidR="00D560B2" w:rsidRPr="00D104AE" w14:paraId="5EBF9E9D" w14:textId="77777777" w:rsidTr="006D72A2">
        <w:tc>
          <w:tcPr>
            <w:tcW w:w="1615" w:type="dxa"/>
          </w:tcPr>
          <w:p w14:paraId="5D26A121" w14:textId="77777777" w:rsidR="00D560B2" w:rsidRPr="00D104AE" w:rsidRDefault="00D560B2" w:rsidP="006D72A2">
            <w:r>
              <w:lastRenderedPageBreak/>
              <w:t>Apple</w:t>
            </w:r>
          </w:p>
        </w:tc>
        <w:tc>
          <w:tcPr>
            <w:tcW w:w="8016" w:type="dxa"/>
          </w:tcPr>
          <w:p w14:paraId="2E005B69" w14:textId="77777777" w:rsidR="00D560B2" w:rsidRPr="00D104AE" w:rsidRDefault="00D560B2" w:rsidP="006D72A2">
            <w:r>
              <w:t xml:space="preserve">We prefer option 2. Same reason as Qualcomm. </w:t>
            </w:r>
          </w:p>
        </w:tc>
      </w:tr>
      <w:tr w:rsidR="00D560B2" w:rsidRPr="00D104AE" w14:paraId="2043E212" w14:textId="77777777" w:rsidTr="006D72A2">
        <w:tc>
          <w:tcPr>
            <w:tcW w:w="1615" w:type="dxa"/>
          </w:tcPr>
          <w:p w14:paraId="7834D435" w14:textId="77777777" w:rsidR="00D560B2" w:rsidRDefault="00D560B2" w:rsidP="006D72A2">
            <w:r>
              <w:t>Ericsson</w:t>
            </w:r>
          </w:p>
        </w:tc>
        <w:tc>
          <w:tcPr>
            <w:tcW w:w="8016" w:type="dxa"/>
          </w:tcPr>
          <w:p w14:paraId="1DBDFA07" w14:textId="77777777" w:rsidR="00D560B2" w:rsidRDefault="00D560B2" w:rsidP="006D72A2">
            <w:pPr>
              <w:spacing w:before="100" w:beforeAutospacing="1" w:after="120"/>
            </w:pPr>
            <w:r>
              <w:t>We are fine with option 1 and 3.</w:t>
            </w:r>
          </w:p>
          <w:p w14:paraId="1C2DB34A" w14:textId="77777777" w:rsidR="00D560B2" w:rsidRDefault="00D560B2" w:rsidP="006D72A2">
            <w:r>
              <w:t>There is no performance for same or different DMRS scrambling IDs. It’s better to test whether UE supports both same and different scrambling IDs.</w:t>
            </w:r>
          </w:p>
        </w:tc>
      </w:tr>
    </w:tbl>
    <w:p w14:paraId="67448B41" w14:textId="77777777" w:rsidR="00D560B2" w:rsidRDefault="00D560B2" w:rsidP="00D560B2">
      <w:pPr>
        <w:rPr>
          <w:lang w:eastAsia="zh-CN"/>
        </w:rPr>
      </w:pPr>
    </w:p>
    <w:p w14:paraId="4B9F17BA" w14:textId="77777777" w:rsidR="00D560B2" w:rsidRPr="004B0A47" w:rsidRDefault="00D560B2" w:rsidP="00D560B2">
      <w:pPr>
        <w:spacing w:after="120"/>
        <w:rPr>
          <w:b/>
          <w:color w:val="000000" w:themeColor="text1"/>
          <w:u w:val="single"/>
          <w:lang w:val="en-US" w:eastAsia="ko-KR"/>
        </w:rPr>
      </w:pPr>
      <w:r w:rsidRPr="004B0A47">
        <w:rPr>
          <w:b/>
          <w:color w:val="000000" w:themeColor="text1"/>
          <w:u w:val="single"/>
          <w:lang w:val="en-US" w:eastAsia="ko-KR"/>
        </w:rPr>
        <w:t>Issue</w:t>
      </w:r>
      <w:r>
        <w:rPr>
          <w:b/>
          <w:color w:val="000000" w:themeColor="text1"/>
          <w:u w:val="single"/>
          <w:lang w:val="en-US" w:eastAsia="ko-KR"/>
        </w:rPr>
        <w:t xml:space="preserve"> </w:t>
      </w:r>
      <w:r w:rsidRPr="004B0A47">
        <w:rPr>
          <w:b/>
          <w:color w:val="000000" w:themeColor="text1"/>
          <w:u w:val="single"/>
          <w:lang w:val="en-US" w:eastAsia="ko-KR"/>
        </w:rPr>
        <w:t>5</w:t>
      </w:r>
      <w:r>
        <w:rPr>
          <w:b/>
          <w:color w:val="000000" w:themeColor="text1"/>
          <w:u w:val="single"/>
          <w:lang w:val="en-US" w:eastAsia="ko-KR"/>
        </w:rPr>
        <w:t>.</w:t>
      </w:r>
      <w:r w:rsidRPr="004B0A47">
        <w:rPr>
          <w:b/>
          <w:color w:val="000000" w:themeColor="text1"/>
          <w:u w:val="single"/>
          <w:lang w:val="en-US" w:eastAsia="ko-KR"/>
        </w:rPr>
        <w:t xml:space="preserve"> Propagation condition</w:t>
      </w:r>
    </w:p>
    <w:p w14:paraId="315E0F9D" w14:textId="77777777" w:rsidR="00D560B2" w:rsidRPr="004B0A47" w:rsidRDefault="00D560B2" w:rsidP="00D560B2">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4B0A47">
        <w:rPr>
          <w:rFonts w:eastAsia="SimSun"/>
          <w:color w:val="000000" w:themeColor="text1"/>
          <w:szCs w:val="24"/>
          <w:lang w:val="en-US" w:eastAsia="zh-CN"/>
        </w:rPr>
        <w:t>Option 1: Only TDLA30-10</w:t>
      </w:r>
    </w:p>
    <w:p w14:paraId="0089DA19" w14:textId="77777777" w:rsidR="00D560B2" w:rsidRPr="004B0A47" w:rsidRDefault="00D560B2" w:rsidP="00D560B2">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4B0A47">
        <w:rPr>
          <w:rFonts w:eastAsia="SimSun"/>
          <w:color w:val="000000" w:themeColor="text1"/>
          <w:szCs w:val="24"/>
          <w:lang w:val="en-US" w:eastAsia="zh-CN"/>
        </w:rPr>
        <w:t>Option 2: Only TDLC300-100</w:t>
      </w:r>
    </w:p>
    <w:p w14:paraId="43809F50" w14:textId="77777777" w:rsidR="00D560B2" w:rsidRPr="004B0A47" w:rsidRDefault="00D560B2" w:rsidP="00D560B2">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4B0A47">
        <w:rPr>
          <w:rFonts w:eastAsia="SimSun"/>
          <w:color w:val="000000" w:themeColor="text1"/>
          <w:szCs w:val="24"/>
          <w:lang w:val="en-US" w:eastAsia="zh-CN"/>
        </w:rPr>
        <w:t>Option 3: Rank 1 with TDLC300-100 and Rank 2 with TDLA30-10.</w:t>
      </w:r>
    </w:p>
    <w:tbl>
      <w:tblPr>
        <w:tblStyle w:val="TableGrid"/>
        <w:tblW w:w="0" w:type="auto"/>
        <w:tblLook w:val="04A0" w:firstRow="1" w:lastRow="0" w:firstColumn="1" w:lastColumn="0" w:noHBand="0" w:noVBand="1"/>
      </w:tblPr>
      <w:tblGrid>
        <w:gridCol w:w="1615"/>
        <w:gridCol w:w="8016"/>
      </w:tblGrid>
      <w:tr w:rsidR="00D560B2" w:rsidRPr="00722718" w14:paraId="18F7086A" w14:textId="77777777" w:rsidTr="006D72A2">
        <w:tc>
          <w:tcPr>
            <w:tcW w:w="1615" w:type="dxa"/>
          </w:tcPr>
          <w:p w14:paraId="386C9CAD" w14:textId="77777777" w:rsidR="00D560B2" w:rsidRPr="00722718" w:rsidRDefault="00D560B2" w:rsidP="006D72A2">
            <w:pPr>
              <w:spacing w:after="120"/>
              <w:rPr>
                <w:rFonts w:eastAsiaTheme="minorEastAsia"/>
                <w:b/>
                <w:bCs/>
                <w:color w:val="000000" w:themeColor="text1"/>
                <w:lang w:val="en-US" w:eastAsia="zh-CN"/>
              </w:rPr>
            </w:pPr>
            <w:r w:rsidRPr="00722718">
              <w:rPr>
                <w:rFonts w:eastAsiaTheme="minorEastAsia"/>
                <w:b/>
                <w:bCs/>
                <w:color w:val="000000" w:themeColor="text1"/>
                <w:lang w:val="en-US" w:eastAsia="zh-CN"/>
              </w:rPr>
              <w:t>Company</w:t>
            </w:r>
          </w:p>
        </w:tc>
        <w:tc>
          <w:tcPr>
            <w:tcW w:w="8016" w:type="dxa"/>
          </w:tcPr>
          <w:p w14:paraId="39C36B45" w14:textId="77777777" w:rsidR="00D560B2" w:rsidRPr="00722718" w:rsidRDefault="00D560B2" w:rsidP="006D72A2">
            <w:pPr>
              <w:spacing w:after="120"/>
              <w:rPr>
                <w:rFonts w:eastAsiaTheme="minorEastAsia"/>
                <w:b/>
                <w:bCs/>
                <w:color w:val="000000" w:themeColor="text1"/>
                <w:lang w:val="en-US" w:eastAsia="zh-CN"/>
              </w:rPr>
            </w:pPr>
            <w:r w:rsidRPr="00722718">
              <w:rPr>
                <w:rFonts w:eastAsiaTheme="minorEastAsia"/>
                <w:b/>
                <w:bCs/>
                <w:color w:val="000000" w:themeColor="text1"/>
                <w:lang w:val="en-US" w:eastAsia="zh-CN"/>
              </w:rPr>
              <w:t>Comment</w:t>
            </w:r>
          </w:p>
        </w:tc>
      </w:tr>
      <w:tr w:rsidR="00D560B2" w:rsidRPr="00D104AE" w14:paraId="09D676DC" w14:textId="77777777" w:rsidTr="006D72A2">
        <w:tc>
          <w:tcPr>
            <w:tcW w:w="1615" w:type="dxa"/>
          </w:tcPr>
          <w:p w14:paraId="580A95E2" w14:textId="77777777" w:rsidR="00D560B2" w:rsidRPr="00D104AE" w:rsidRDefault="00D560B2" w:rsidP="006D72A2">
            <w:r>
              <w:t>CMCC</w:t>
            </w:r>
          </w:p>
        </w:tc>
        <w:tc>
          <w:tcPr>
            <w:tcW w:w="8016" w:type="dxa"/>
          </w:tcPr>
          <w:p w14:paraId="2924F4F7" w14:textId="77777777" w:rsidR="00D560B2" w:rsidRPr="00D104AE" w:rsidRDefault="00D560B2" w:rsidP="006D72A2">
            <w:r>
              <w:t>We think Option 1 is more suitable for MU-MIMO scenario, while larger MMSE-IRC gain can be achieved by Option2. Option 3 can be our compromise.  </w:t>
            </w:r>
          </w:p>
        </w:tc>
      </w:tr>
      <w:tr w:rsidR="00D560B2" w:rsidRPr="00D104AE" w14:paraId="534EF97D" w14:textId="77777777" w:rsidTr="006D72A2">
        <w:tc>
          <w:tcPr>
            <w:tcW w:w="1615" w:type="dxa"/>
          </w:tcPr>
          <w:p w14:paraId="039A8235" w14:textId="77777777" w:rsidR="00D560B2" w:rsidRPr="00D104AE" w:rsidRDefault="00D560B2" w:rsidP="006D72A2">
            <w:r>
              <w:t>Huawei</w:t>
            </w:r>
          </w:p>
        </w:tc>
        <w:tc>
          <w:tcPr>
            <w:tcW w:w="8016" w:type="dxa"/>
          </w:tcPr>
          <w:p w14:paraId="5981EC24" w14:textId="77777777" w:rsidR="00D560B2" w:rsidRDefault="00D560B2" w:rsidP="006D72A2">
            <w:pPr>
              <w:spacing w:before="100" w:beforeAutospacing="1" w:after="120"/>
            </w:pPr>
            <w:r>
              <w:t>Option 2,</w:t>
            </w:r>
          </w:p>
          <w:p w14:paraId="684D0674" w14:textId="77777777" w:rsidR="00D560B2" w:rsidRDefault="00D560B2" w:rsidP="006D72A2">
            <w:pPr>
              <w:spacing w:before="100" w:beforeAutospacing="1" w:after="120"/>
            </w:pPr>
            <w:r>
              <w:t>We think that TDLC300-100 should be covered:</w:t>
            </w:r>
          </w:p>
          <w:p w14:paraId="6DFD8720" w14:textId="77777777" w:rsidR="00D560B2" w:rsidRDefault="00D560B2" w:rsidP="00D560B2">
            <w:pPr>
              <w:spacing w:before="100" w:beforeAutospacing="1" w:after="120"/>
            </w:pPr>
            <w:r>
              <w:t>1.</w:t>
            </w:r>
            <w:r w:rsidRPr="00D560B2">
              <w:t xml:space="preserve"> </w:t>
            </w:r>
            <w:r>
              <w:t>For some cases, performance gain for TDLC300-100 of IRC over MRC is higher than that of TDLA30-10</w:t>
            </w:r>
          </w:p>
          <w:p w14:paraId="3235C18D" w14:textId="77777777" w:rsidR="00D560B2" w:rsidRPr="00D104AE" w:rsidRDefault="00D560B2" w:rsidP="00D560B2">
            <w:pPr>
              <w:spacing w:before="100" w:beforeAutospacing="1" w:after="120"/>
            </w:pPr>
            <w:r>
              <w:t>2.</w:t>
            </w:r>
            <w:r w:rsidRPr="00D560B2">
              <w:t xml:space="preserve"> </w:t>
            </w:r>
            <w:r>
              <w:t>Performance for scenarios with large Doppler should be verified, if UE pass the test with TDLC, it can pass the test with TDLA</w:t>
            </w:r>
          </w:p>
        </w:tc>
      </w:tr>
      <w:tr w:rsidR="00D560B2" w:rsidRPr="00D104AE" w14:paraId="15156130" w14:textId="77777777" w:rsidTr="006D72A2">
        <w:tc>
          <w:tcPr>
            <w:tcW w:w="1615" w:type="dxa"/>
          </w:tcPr>
          <w:p w14:paraId="17C62441" w14:textId="77777777" w:rsidR="00D560B2" w:rsidRPr="00D104AE" w:rsidRDefault="00D560B2" w:rsidP="006D72A2">
            <w:r>
              <w:t>China Telecom</w:t>
            </w:r>
          </w:p>
        </w:tc>
        <w:tc>
          <w:tcPr>
            <w:tcW w:w="8016" w:type="dxa"/>
          </w:tcPr>
          <w:p w14:paraId="27697E0C" w14:textId="77777777" w:rsidR="00D560B2" w:rsidRPr="00D104AE" w:rsidRDefault="00D560B2" w:rsidP="006D72A2">
            <w:r>
              <w:t>Support op</w:t>
            </w:r>
            <w:r w:rsidRPr="00B71E9E">
              <w:t xml:space="preserve">tion </w:t>
            </w:r>
            <w:r>
              <w:t xml:space="preserve">2 </w:t>
            </w:r>
            <w:r w:rsidRPr="00B71E9E">
              <w:t>for</w:t>
            </w:r>
            <w:r>
              <w:t xml:space="preserve"> better verify the Rnn estimation under frequency selective channel condition. Option 3 can be our compromise.</w:t>
            </w:r>
          </w:p>
        </w:tc>
      </w:tr>
      <w:tr w:rsidR="00D560B2" w:rsidRPr="00D104AE" w14:paraId="295722F1" w14:textId="77777777" w:rsidTr="006D72A2">
        <w:tc>
          <w:tcPr>
            <w:tcW w:w="1615" w:type="dxa"/>
          </w:tcPr>
          <w:p w14:paraId="703E2535" w14:textId="77777777" w:rsidR="00D560B2" w:rsidRPr="00D104AE" w:rsidRDefault="00D560B2" w:rsidP="006D72A2">
            <w:r>
              <w:t>MediaTek</w:t>
            </w:r>
          </w:p>
        </w:tc>
        <w:tc>
          <w:tcPr>
            <w:tcW w:w="8016" w:type="dxa"/>
          </w:tcPr>
          <w:p w14:paraId="1B2659FE" w14:textId="77777777" w:rsidR="00D560B2" w:rsidRPr="00D104AE" w:rsidRDefault="00D560B2" w:rsidP="006D72A2">
            <w:r>
              <w:t>We think Option 1 is more suitable for MU-MIMO. Also, based on the simulation results, the gain for TDLA30-10 of IRC over MRC is large enough to verify the UE performance.</w:t>
            </w:r>
          </w:p>
        </w:tc>
      </w:tr>
      <w:tr w:rsidR="00D560B2" w:rsidRPr="00D104AE" w14:paraId="68D72DA1" w14:textId="77777777" w:rsidTr="006D72A2">
        <w:tc>
          <w:tcPr>
            <w:tcW w:w="1615" w:type="dxa"/>
          </w:tcPr>
          <w:p w14:paraId="0EE43DD6" w14:textId="77777777" w:rsidR="00D560B2" w:rsidRPr="00D104AE" w:rsidRDefault="00D560B2" w:rsidP="006D72A2">
            <w:r>
              <w:t>Intel</w:t>
            </w:r>
          </w:p>
        </w:tc>
        <w:tc>
          <w:tcPr>
            <w:tcW w:w="8016" w:type="dxa"/>
          </w:tcPr>
          <w:p w14:paraId="6524FCC1" w14:textId="77777777" w:rsidR="00D560B2" w:rsidRDefault="00D560B2" w:rsidP="006D72A2">
            <w:pPr>
              <w:spacing w:before="100" w:beforeAutospacing="1" w:after="120"/>
            </w:pPr>
            <w:r>
              <w:t>We support Option 1 with random PMI and Option 2 with orthogonal PMI.</w:t>
            </w:r>
          </w:p>
          <w:p w14:paraId="570152ED" w14:textId="77777777" w:rsidR="00D560B2" w:rsidRPr="00D104AE" w:rsidRDefault="00D560B2" w:rsidP="006D72A2">
            <w:r>
              <w:t>Option 3 is good way forward solution.</w:t>
            </w:r>
          </w:p>
        </w:tc>
      </w:tr>
      <w:tr w:rsidR="00D560B2" w:rsidRPr="00D104AE" w14:paraId="1F0C52B3" w14:textId="77777777" w:rsidTr="006D72A2">
        <w:tc>
          <w:tcPr>
            <w:tcW w:w="1615" w:type="dxa"/>
          </w:tcPr>
          <w:p w14:paraId="21FE6A08" w14:textId="77777777" w:rsidR="00D560B2" w:rsidRPr="00D104AE" w:rsidRDefault="00D560B2" w:rsidP="006D72A2">
            <w:r>
              <w:t>Qualcomm</w:t>
            </w:r>
          </w:p>
        </w:tc>
        <w:tc>
          <w:tcPr>
            <w:tcW w:w="8016" w:type="dxa"/>
          </w:tcPr>
          <w:p w14:paraId="38368801" w14:textId="77777777" w:rsidR="00D560B2" w:rsidRPr="00D104AE" w:rsidRDefault="00D560B2" w:rsidP="006D72A2">
            <w:r>
              <w:t>Prefer Option 1 as low mobility scenario is more suitable for MU-MIMO because PMI reporting is more relevant by the time it gets applied to ensure orthogonality.</w:t>
            </w:r>
          </w:p>
        </w:tc>
      </w:tr>
      <w:tr w:rsidR="00D560B2" w:rsidRPr="00D104AE" w14:paraId="4321FA6C" w14:textId="77777777" w:rsidTr="006D72A2">
        <w:tc>
          <w:tcPr>
            <w:tcW w:w="1615" w:type="dxa"/>
          </w:tcPr>
          <w:p w14:paraId="36CD69AE" w14:textId="77777777" w:rsidR="00D560B2" w:rsidRDefault="00D560B2" w:rsidP="006D72A2">
            <w:r>
              <w:t>Apple</w:t>
            </w:r>
          </w:p>
        </w:tc>
        <w:tc>
          <w:tcPr>
            <w:tcW w:w="8016" w:type="dxa"/>
          </w:tcPr>
          <w:p w14:paraId="015C0B16" w14:textId="77777777" w:rsidR="00D560B2" w:rsidRDefault="00D560B2" w:rsidP="006D72A2">
            <w:r>
              <w:t>We prefer option 1. Same reason as MediaTek, Qualcomm.</w:t>
            </w:r>
          </w:p>
        </w:tc>
      </w:tr>
      <w:tr w:rsidR="00D560B2" w:rsidRPr="00D104AE" w14:paraId="612BD535" w14:textId="77777777" w:rsidTr="006D72A2">
        <w:tc>
          <w:tcPr>
            <w:tcW w:w="1615" w:type="dxa"/>
          </w:tcPr>
          <w:p w14:paraId="0990DA41" w14:textId="77777777" w:rsidR="00D560B2" w:rsidRDefault="00D560B2" w:rsidP="006D72A2">
            <w:r>
              <w:t>Ericsson</w:t>
            </w:r>
          </w:p>
        </w:tc>
        <w:tc>
          <w:tcPr>
            <w:tcW w:w="8016" w:type="dxa"/>
          </w:tcPr>
          <w:p w14:paraId="1511A677" w14:textId="77777777" w:rsidR="00D560B2" w:rsidRDefault="00D560B2" w:rsidP="006D72A2">
            <w:r>
              <w:t>Option 3.</w:t>
            </w:r>
          </w:p>
        </w:tc>
      </w:tr>
    </w:tbl>
    <w:p w14:paraId="699F3203" w14:textId="77777777" w:rsidR="00D560B2" w:rsidRDefault="00D560B2" w:rsidP="00D560B2">
      <w:pPr>
        <w:rPr>
          <w:lang w:eastAsia="zh-CN"/>
        </w:rPr>
      </w:pPr>
    </w:p>
    <w:p w14:paraId="1B4E7C2D" w14:textId="77777777" w:rsidR="00D560B2" w:rsidRPr="00B5231F" w:rsidRDefault="00D560B2" w:rsidP="00D560B2">
      <w:pPr>
        <w:spacing w:after="120"/>
        <w:rPr>
          <w:b/>
          <w:color w:val="000000" w:themeColor="text1"/>
          <w:u w:val="single"/>
          <w:lang w:val="en-US" w:eastAsia="ko-KR"/>
        </w:rPr>
      </w:pPr>
      <w:r w:rsidRPr="00B5231F">
        <w:rPr>
          <w:b/>
          <w:color w:val="000000" w:themeColor="text1"/>
          <w:u w:val="single"/>
          <w:lang w:val="en-US" w:eastAsia="ko-KR"/>
        </w:rPr>
        <w:t>Issue</w:t>
      </w:r>
      <w:r>
        <w:rPr>
          <w:b/>
          <w:color w:val="000000" w:themeColor="text1"/>
          <w:u w:val="single"/>
          <w:lang w:val="en-US" w:eastAsia="ko-KR"/>
        </w:rPr>
        <w:t xml:space="preserve"> </w:t>
      </w:r>
      <w:r w:rsidRPr="00B5231F">
        <w:rPr>
          <w:b/>
          <w:color w:val="000000" w:themeColor="text1"/>
          <w:u w:val="single"/>
          <w:lang w:val="en-US" w:eastAsia="ko-KR"/>
        </w:rPr>
        <w:t>6</w:t>
      </w:r>
      <w:r>
        <w:rPr>
          <w:b/>
          <w:color w:val="000000" w:themeColor="text1"/>
          <w:u w:val="single"/>
          <w:lang w:val="en-US" w:eastAsia="ko-KR"/>
        </w:rPr>
        <w:t>.</w:t>
      </w:r>
      <w:r w:rsidRPr="00B5231F">
        <w:rPr>
          <w:b/>
          <w:color w:val="000000" w:themeColor="text1"/>
          <w:u w:val="single"/>
          <w:lang w:val="en-US" w:eastAsia="ko-KR"/>
        </w:rPr>
        <w:t xml:space="preserve"> MCS</w:t>
      </w:r>
    </w:p>
    <w:p w14:paraId="2CFE9115" w14:textId="77777777" w:rsidR="00D560B2" w:rsidRPr="00B5231F" w:rsidRDefault="00D560B2" w:rsidP="00D560B2">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B5231F">
        <w:rPr>
          <w:rFonts w:eastAsia="SimSun"/>
          <w:color w:val="000000" w:themeColor="text1"/>
          <w:szCs w:val="24"/>
          <w:lang w:val="en-US" w:eastAsia="zh-CN"/>
        </w:rPr>
        <w:t>Recommended WF: Use the following MCS for requirements definition</w:t>
      </w:r>
    </w:p>
    <w:p w14:paraId="3D109817" w14:textId="77777777" w:rsidR="00D560B2" w:rsidRPr="00B5231F" w:rsidRDefault="00D560B2" w:rsidP="00D560B2">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B5231F">
        <w:rPr>
          <w:rFonts w:eastAsia="SimSun"/>
          <w:color w:val="000000" w:themeColor="text1"/>
          <w:szCs w:val="24"/>
          <w:lang w:val="en-US" w:eastAsia="zh-CN"/>
        </w:rPr>
        <w:t>For case with rank 1+1: MCS 13</w:t>
      </w:r>
    </w:p>
    <w:p w14:paraId="40A76C71" w14:textId="77777777" w:rsidR="00D560B2" w:rsidRPr="00B5231F" w:rsidRDefault="00D560B2" w:rsidP="00D560B2">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B5231F">
        <w:rPr>
          <w:rFonts w:eastAsia="SimSun"/>
          <w:color w:val="000000" w:themeColor="text1"/>
          <w:szCs w:val="24"/>
          <w:lang w:val="en-US" w:eastAsia="zh-CN"/>
        </w:rPr>
        <w:t>For case with rank 2+2: MCS 13</w:t>
      </w:r>
    </w:p>
    <w:tbl>
      <w:tblPr>
        <w:tblStyle w:val="TableGrid"/>
        <w:tblW w:w="0" w:type="auto"/>
        <w:tblLook w:val="04A0" w:firstRow="1" w:lastRow="0" w:firstColumn="1" w:lastColumn="0" w:noHBand="0" w:noVBand="1"/>
      </w:tblPr>
      <w:tblGrid>
        <w:gridCol w:w="1615"/>
        <w:gridCol w:w="8016"/>
      </w:tblGrid>
      <w:tr w:rsidR="00D560B2" w:rsidRPr="00722718" w14:paraId="3070904D" w14:textId="77777777" w:rsidTr="006D72A2">
        <w:tc>
          <w:tcPr>
            <w:tcW w:w="1615" w:type="dxa"/>
          </w:tcPr>
          <w:p w14:paraId="71F80CD4" w14:textId="77777777" w:rsidR="00D560B2" w:rsidRPr="00722718" w:rsidRDefault="00D560B2" w:rsidP="006D72A2">
            <w:pPr>
              <w:spacing w:after="120"/>
              <w:rPr>
                <w:rFonts w:eastAsiaTheme="minorEastAsia"/>
                <w:b/>
                <w:bCs/>
                <w:color w:val="000000" w:themeColor="text1"/>
                <w:lang w:val="en-US" w:eastAsia="zh-CN"/>
              </w:rPr>
            </w:pPr>
            <w:r w:rsidRPr="00722718">
              <w:rPr>
                <w:rFonts w:eastAsiaTheme="minorEastAsia"/>
                <w:b/>
                <w:bCs/>
                <w:color w:val="000000" w:themeColor="text1"/>
                <w:lang w:val="en-US" w:eastAsia="zh-CN"/>
              </w:rPr>
              <w:t>Company</w:t>
            </w:r>
          </w:p>
        </w:tc>
        <w:tc>
          <w:tcPr>
            <w:tcW w:w="8016" w:type="dxa"/>
          </w:tcPr>
          <w:p w14:paraId="541122CA" w14:textId="77777777" w:rsidR="00D560B2" w:rsidRPr="00722718" w:rsidRDefault="00D560B2" w:rsidP="006D72A2">
            <w:pPr>
              <w:spacing w:after="120"/>
              <w:rPr>
                <w:rFonts w:eastAsiaTheme="minorEastAsia"/>
                <w:b/>
                <w:bCs/>
                <w:color w:val="000000" w:themeColor="text1"/>
                <w:lang w:val="en-US" w:eastAsia="zh-CN"/>
              </w:rPr>
            </w:pPr>
            <w:r w:rsidRPr="00722718">
              <w:rPr>
                <w:rFonts w:eastAsiaTheme="minorEastAsia"/>
                <w:b/>
                <w:bCs/>
                <w:color w:val="000000" w:themeColor="text1"/>
                <w:lang w:val="en-US" w:eastAsia="zh-CN"/>
              </w:rPr>
              <w:t>Comment</w:t>
            </w:r>
          </w:p>
        </w:tc>
      </w:tr>
      <w:tr w:rsidR="00D560B2" w:rsidRPr="00D104AE" w14:paraId="34DFA02B" w14:textId="77777777" w:rsidTr="006D72A2">
        <w:tc>
          <w:tcPr>
            <w:tcW w:w="1615" w:type="dxa"/>
          </w:tcPr>
          <w:p w14:paraId="695CA98B" w14:textId="77777777" w:rsidR="00D560B2" w:rsidRPr="00D104AE" w:rsidRDefault="00D560B2" w:rsidP="006D72A2">
            <w:r>
              <w:t>CMCC</w:t>
            </w:r>
          </w:p>
        </w:tc>
        <w:tc>
          <w:tcPr>
            <w:tcW w:w="8016" w:type="dxa"/>
          </w:tcPr>
          <w:p w14:paraId="22E135F4" w14:textId="77777777" w:rsidR="00D560B2" w:rsidRPr="00D104AE" w:rsidRDefault="00D560B2" w:rsidP="006D72A2">
            <w:r>
              <w:t xml:space="preserve">The recommended WF is fine for us </w:t>
            </w:r>
          </w:p>
        </w:tc>
      </w:tr>
      <w:tr w:rsidR="00D560B2" w:rsidRPr="00D104AE" w14:paraId="44E15E63" w14:textId="77777777" w:rsidTr="006D72A2">
        <w:tc>
          <w:tcPr>
            <w:tcW w:w="1615" w:type="dxa"/>
          </w:tcPr>
          <w:p w14:paraId="021052E3" w14:textId="77777777" w:rsidR="00D560B2" w:rsidRPr="00D104AE" w:rsidRDefault="00D560B2" w:rsidP="006D72A2">
            <w:r>
              <w:t>Huawei</w:t>
            </w:r>
          </w:p>
        </w:tc>
        <w:tc>
          <w:tcPr>
            <w:tcW w:w="8016" w:type="dxa"/>
          </w:tcPr>
          <w:p w14:paraId="474889F5" w14:textId="77777777" w:rsidR="00D560B2" w:rsidRPr="00D104AE" w:rsidRDefault="00D560B2" w:rsidP="006D72A2">
            <w:r>
              <w:t xml:space="preserve">The recommended WF is fine for us </w:t>
            </w:r>
          </w:p>
        </w:tc>
      </w:tr>
      <w:tr w:rsidR="00D560B2" w:rsidRPr="00D104AE" w14:paraId="51195C5E" w14:textId="77777777" w:rsidTr="006D72A2">
        <w:tc>
          <w:tcPr>
            <w:tcW w:w="1615" w:type="dxa"/>
          </w:tcPr>
          <w:p w14:paraId="14EED967" w14:textId="77777777" w:rsidR="00D560B2" w:rsidRPr="00D104AE" w:rsidRDefault="00D560B2" w:rsidP="006D72A2">
            <w:r>
              <w:t>China Telecom</w:t>
            </w:r>
          </w:p>
        </w:tc>
        <w:tc>
          <w:tcPr>
            <w:tcW w:w="8016" w:type="dxa"/>
          </w:tcPr>
          <w:p w14:paraId="2A170B4D" w14:textId="77777777" w:rsidR="00D560B2" w:rsidRPr="00D104AE" w:rsidRDefault="00D560B2" w:rsidP="006D72A2">
            <w:r>
              <w:t xml:space="preserve">The recommended WF is fine for us </w:t>
            </w:r>
          </w:p>
        </w:tc>
      </w:tr>
      <w:tr w:rsidR="00D560B2" w:rsidRPr="00D104AE" w14:paraId="56ABB839" w14:textId="77777777" w:rsidTr="006D72A2">
        <w:tc>
          <w:tcPr>
            <w:tcW w:w="1615" w:type="dxa"/>
          </w:tcPr>
          <w:p w14:paraId="54F9625B" w14:textId="77777777" w:rsidR="00D560B2" w:rsidRPr="00D104AE" w:rsidRDefault="00D560B2" w:rsidP="006D72A2">
            <w:r>
              <w:t>MediaTek</w:t>
            </w:r>
          </w:p>
        </w:tc>
        <w:tc>
          <w:tcPr>
            <w:tcW w:w="8016" w:type="dxa"/>
          </w:tcPr>
          <w:p w14:paraId="7E3F1F96" w14:textId="77777777" w:rsidR="00D560B2" w:rsidRPr="00D104AE" w:rsidRDefault="00D560B2" w:rsidP="006D72A2">
            <w:r>
              <w:t xml:space="preserve">The recommended WF is fine for us </w:t>
            </w:r>
          </w:p>
        </w:tc>
      </w:tr>
      <w:tr w:rsidR="00D560B2" w:rsidRPr="00D104AE" w14:paraId="513AF50E" w14:textId="77777777" w:rsidTr="006D72A2">
        <w:tc>
          <w:tcPr>
            <w:tcW w:w="1615" w:type="dxa"/>
          </w:tcPr>
          <w:p w14:paraId="14C750EE" w14:textId="77777777" w:rsidR="00D560B2" w:rsidRPr="00D104AE" w:rsidRDefault="00D560B2" w:rsidP="006D72A2">
            <w:r>
              <w:lastRenderedPageBreak/>
              <w:t>Intel</w:t>
            </w:r>
          </w:p>
        </w:tc>
        <w:tc>
          <w:tcPr>
            <w:tcW w:w="8016" w:type="dxa"/>
          </w:tcPr>
          <w:p w14:paraId="3D78755B" w14:textId="77777777" w:rsidR="00D560B2" w:rsidRPr="00D104AE" w:rsidRDefault="00D560B2" w:rsidP="006D72A2">
            <w:r>
              <w:t>WF is fine for us</w:t>
            </w:r>
          </w:p>
        </w:tc>
      </w:tr>
      <w:tr w:rsidR="00D560B2" w:rsidRPr="00D104AE" w14:paraId="0A14E92B" w14:textId="77777777" w:rsidTr="006D72A2">
        <w:tc>
          <w:tcPr>
            <w:tcW w:w="1615" w:type="dxa"/>
          </w:tcPr>
          <w:p w14:paraId="5DD8017C" w14:textId="77777777" w:rsidR="00D560B2" w:rsidRPr="00D104AE" w:rsidRDefault="00D560B2" w:rsidP="006D72A2">
            <w:r>
              <w:t>Qualcomm</w:t>
            </w:r>
          </w:p>
        </w:tc>
        <w:tc>
          <w:tcPr>
            <w:tcW w:w="8016" w:type="dxa"/>
          </w:tcPr>
          <w:p w14:paraId="42BDE55D" w14:textId="77777777" w:rsidR="00D560B2" w:rsidRPr="007450E9" w:rsidRDefault="00D560B2" w:rsidP="006D72A2">
            <w:r>
              <w:t>Ok with recommended WF.</w:t>
            </w:r>
          </w:p>
        </w:tc>
      </w:tr>
      <w:tr w:rsidR="00D560B2" w:rsidRPr="00D104AE" w14:paraId="7DCE217A" w14:textId="77777777" w:rsidTr="006D72A2">
        <w:tc>
          <w:tcPr>
            <w:tcW w:w="1615" w:type="dxa"/>
          </w:tcPr>
          <w:p w14:paraId="5F41DBEE" w14:textId="77777777" w:rsidR="00D560B2" w:rsidRDefault="00D560B2" w:rsidP="006D72A2">
            <w:r>
              <w:t>Apple</w:t>
            </w:r>
          </w:p>
        </w:tc>
        <w:tc>
          <w:tcPr>
            <w:tcW w:w="8016" w:type="dxa"/>
          </w:tcPr>
          <w:p w14:paraId="7C9F13F9" w14:textId="77777777" w:rsidR="00D560B2" w:rsidRDefault="00D560B2" w:rsidP="006D72A2">
            <w:r>
              <w:t>Ok with recommended WF.</w:t>
            </w:r>
          </w:p>
        </w:tc>
      </w:tr>
      <w:tr w:rsidR="00D560B2" w:rsidRPr="00D104AE" w14:paraId="5107E7A5" w14:textId="77777777" w:rsidTr="006D72A2">
        <w:tc>
          <w:tcPr>
            <w:tcW w:w="1615" w:type="dxa"/>
          </w:tcPr>
          <w:p w14:paraId="67E7466B" w14:textId="77777777" w:rsidR="00D560B2" w:rsidRPr="00D104AE" w:rsidRDefault="00D560B2" w:rsidP="006D72A2">
            <w:r>
              <w:t>Ericsson</w:t>
            </w:r>
          </w:p>
        </w:tc>
        <w:tc>
          <w:tcPr>
            <w:tcW w:w="8016" w:type="dxa"/>
          </w:tcPr>
          <w:p w14:paraId="2E8575E0" w14:textId="77777777" w:rsidR="00D560B2" w:rsidRPr="00D104AE" w:rsidRDefault="00D560B2" w:rsidP="006D72A2">
            <w:r>
              <w:t>OK with recommended WF.</w:t>
            </w:r>
          </w:p>
        </w:tc>
      </w:tr>
    </w:tbl>
    <w:p w14:paraId="374E738B" w14:textId="77777777" w:rsidR="00D560B2" w:rsidRDefault="00D560B2" w:rsidP="00D560B2">
      <w:pPr>
        <w:rPr>
          <w:lang w:val="en-US" w:eastAsia="zh-CN"/>
        </w:rPr>
      </w:pPr>
    </w:p>
    <w:p w14:paraId="57B363BA" w14:textId="77777777" w:rsidR="00D560B2" w:rsidRPr="00017D36" w:rsidRDefault="00D560B2" w:rsidP="00D560B2">
      <w:pPr>
        <w:spacing w:after="120"/>
        <w:rPr>
          <w:b/>
          <w:color w:val="000000" w:themeColor="text1"/>
          <w:u w:val="single"/>
          <w:lang w:val="en-US" w:eastAsia="ko-KR"/>
        </w:rPr>
      </w:pPr>
      <w:r w:rsidRPr="00017D36">
        <w:rPr>
          <w:b/>
          <w:color w:val="000000" w:themeColor="text1"/>
          <w:u w:val="single"/>
          <w:lang w:val="en-US" w:eastAsia="ko-KR"/>
        </w:rPr>
        <w:t>Issue</w:t>
      </w:r>
      <w:r>
        <w:rPr>
          <w:b/>
          <w:color w:val="000000" w:themeColor="text1"/>
          <w:u w:val="single"/>
          <w:lang w:val="en-US" w:eastAsia="ko-KR"/>
        </w:rPr>
        <w:t xml:space="preserve"> </w:t>
      </w:r>
      <w:r w:rsidRPr="00017D36">
        <w:rPr>
          <w:b/>
          <w:color w:val="000000" w:themeColor="text1"/>
          <w:u w:val="single"/>
          <w:lang w:val="en-US" w:eastAsia="ko-KR"/>
        </w:rPr>
        <w:t>7</w:t>
      </w:r>
      <w:r>
        <w:rPr>
          <w:b/>
          <w:color w:val="000000" w:themeColor="text1"/>
          <w:u w:val="single"/>
          <w:lang w:val="en-US" w:eastAsia="ko-KR"/>
        </w:rPr>
        <w:t>.</w:t>
      </w:r>
      <w:r w:rsidRPr="00017D36">
        <w:rPr>
          <w:b/>
          <w:color w:val="000000" w:themeColor="text1"/>
          <w:u w:val="single"/>
          <w:lang w:val="en-US" w:eastAsia="ko-KR"/>
        </w:rPr>
        <w:t xml:space="preserve"> Signal power assumptions (Discuss this issue as a part of TP preparation.)</w:t>
      </w:r>
    </w:p>
    <w:p w14:paraId="1805B44F" w14:textId="77777777" w:rsidR="00D560B2" w:rsidRPr="00017D36" w:rsidRDefault="00D560B2" w:rsidP="00D560B2">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17D36">
        <w:rPr>
          <w:rFonts w:eastAsia="SimSun"/>
          <w:color w:val="000000" w:themeColor="text1"/>
          <w:szCs w:val="24"/>
          <w:lang w:val="en-US" w:eastAsia="zh-CN"/>
        </w:rPr>
        <w:t>Option 1: Average target UE signal power is equal to RankTargetUE/RankTotal and average interference UE signal power is equal to RankInterfUE/RankTotal</w:t>
      </w:r>
    </w:p>
    <w:p w14:paraId="2DE2F718" w14:textId="77777777" w:rsidR="00D560B2" w:rsidRPr="00017D36" w:rsidRDefault="00D560B2" w:rsidP="00D560B2">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17D36">
        <w:rPr>
          <w:rFonts w:eastAsia="SimSun"/>
          <w:color w:val="000000" w:themeColor="text1"/>
          <w:szCs w:val="24"/>
          <w:lang w:val="en-US" w:eastAsia="zh-CN"/>
        </w:rPr>
        <w:t>Option 2: For the signal power assumption, the average total signal power should be the same for each paired UE regardless of the rank allocation</w:t>
      </w:r>
    </w:p>
    <w:tbl>
      <w:tblPr>
        <w:tblStyle w:val="TableGrid"/>
        <w:tblW w:w="0" w:type="auto"/>
        <w:tblLook w:val="04A0" w:firstRow="1" w:lastRow="0" w:firstColumn="1" w:lastColumn="0" w:noHBand="0" w:noVBand="1"/>
      </w:tblPr>
      <w:tblGrid>
        <w:gridCol w:w="1615"/>
        <w:gridCol w:w="8016"/>
      </w:tblGrid>
      <w:tr w:rsidR="00D560B2" w:rsidRPr="00722718" w14:paraId="793F529B" w14:textId="77777777" w:rsidTr="006D72A2">
        <w:tc>
          <w:tcPr>
            <w:tcW w:w="1615" w:type="dxa"/>
          </w:tcPr>
          <w:p w14:paraId="772E16A0" w14:textId="77777777" w:rsidR="00D560B2" w:rsidRPr="00722718" w:rsidRDefault="00D560B2" w:rsidP="006D72A2">
            <w:pPr>
              <w:spacing w:after="120"/>
              <w:rPr>
                <w:rFonts w:eastAsiaTheme="minorEastAsia"/>
                <w:b/>
                <w:bCs/>
                <w:color w:val="000000" w:themeColor="text1"/>
                <w:lang w:val="en-US" w:eastAsia="zh-CN"/>
              </w:rPr>
            </w:pPr>
            <w:r w:rsidRPr="00722718">
              <w:rPr>
                <w:rFonts w:eastAsiaTheme="minorEastAsia"/>
                <w:b/>
                <w:bCs/>
                <w:color w:val="000000" w:themeColor="text1"/>
                <w:lang w:val="en-US" w:eastAsia="zh-CN"/>
              </w:rPr>
              <w:t>Company</w:t>
            </w:r>
          </w:p>
        </w:tc>
        <w:tc>
          <w:tcPr>
            <w:tcW w:w="8016" w:type="dxa"/>
          </w:tcPr>
          <w:p w14:paraId="3E270032" w14:textId="77777777" w:rsidR="00D560B2" w:rsidRPr="00722718" w:rsidRDefault="00D560B2" w:rsidP="006D72A2">
            <w:pPr>
              <w:spacing w:after="120"/>
              <w:rPr>
                <w:rFonts w:eastAsiaTheme="minorEastAsia"/>
                <w:b/>
                <w:bCs/>
                <w:color w:val="000000" w:themeColor="text1"/>
                <w:lang w:val="en-US" w:eastAsia="zh-CN"/>
              </w:rPr>
            </w:pPr>
            <w:r w:rsidRPr="00722718">
              <w:rPr>
                <w:rFonts w:eastAsiaTheme="minorEastAsia"/>
                <w:b/>
                <w:bCs/>
                <w:color w:val="000000" w:themeColor="text1"/>
                <w:lang w:val="en-US" w:eastAsia="zh-CN"/>
              </w:rPr>
              <w:t>Comment</w:t>
            </w:r>
          </w:p>
        </w:tc>
      </w:tr>
      <w:tr w:rsidR="00D560B2" w:rsidRPr="00D104AE" w14:paraId="588CECC3" w14:textId="77777777" w:rsidTr="006D72A2">
        <w:tc>
          <w:tcPr>
            <w:tcW w:w="1615" w:type="dxa"/>
          </w:tcPr>
          <w:p w14:paraId="0D50F95A" w14:textId="77777777" w:rsidR="00D560B2" w:rsidRPr="00D104AE" w:rsidRDefault="00D560B2" w:rsidP="006D72A2">
            <w:r>
              <w:t>CMCC</w:t>
            </w:r>
          </w:p>
        </w:tc>
        <w:tc>
          <w:tcPr>
            <w:tcW w:w="8016" w:type="dxa"/>
          </w:tcPr>
          <w:p w14:paraId="767A9AAE" w14:textId="77777777" w:rsidR="00D560B2" w:rsidRPr="00D104AE" w:rsidRDefault="00D560B2" w:rsidP="006D72A2">
            <w:r>
              <w:t xml:space="preserve">Since we agree to define requirements for RANK1+1 and RANK2+2, from our view, Option 1 is equal to Option 2. We can compromise to Option 1. </w:t>
            </w:r>
          </w:p>
        </w:tc>
      </w:tr>
      <w:tr w:rsidR="00D560B2" w:rsidRPr="00D104AE" w14:paraId="4B00E7BE" w14:textId="77777777" w:rsidTr="006D72A2">
        <w:tc>
          <w:tcPr>
            <w:tcW w:w="1615" w:type="dxa"/>
          </w:tcPr>
          <w:p w14:paraId="3163CFE1" w14:textId="77777777" w:rsidR="00D560B2" w:rsidRPr="00D104AE" w:rsidRDefault="00D560B2" w:rsidP="006D72A2">
            <w:r>
              <w:t>Huawei</w:t>
            </w:r>
          </w:p>
        </w:tc>
        <w:tc>
          <w:tcPr>
            <w:tcW w:w="8016" w:type="dxa"/>
          </w:tcPr>
          <w:p w14:paraId="5D2AB8D0" w14:textId="77777777" w:rsidR="00D560B2" w:rsidRPr="00D104AE" w:rsidRDefault="00D560B2" w:rsidP="006D72A2">
            <w:r>
              <w:t>Option 1 is more feasible for clarification in TP</w:t>
            </w:r>
          </w:p>
        </w:tc>
      </w:tr>
      <w:tr w:rsidR="00D560B2" w:rsidRPr="00D104AE" w14:paraId="50347995" w14:textId="77777777" w:rsidTr="006D72A2">
        <w:tc>
          <w:tcPr>
            <w:tcW w:w="1615" w:type="dxa"/>
          </w:tcPr>
          <w:p w14:paraId="7CC7383D" w14:textId="77777777" w:rsidR="00D560B2" w:rsidRPr="00D104AE" w:rsidRDefault="00D560B2" w:rsidP="006D72A2">
            <w:r>
              <w:t>China Telecom</w:t>
            </w:r>
          </w:p>
        </w:tc>
        <w:tc>
          <w:tcPr>
            <w:tcW w:w="8016" w:type="dxa"/>
          </w:tcPr>
          <w:p w14:paraId="01C582A9" w14:textId="77777777" w:rsidR="00D560B2" w:rsidRDefault="00D560B2" w:rsidP="006D72A2">
            <w:pPr>
              <w:spacing w:before="100" w:beforeAutospacing="1"/>
            </w:pPr>
            <w:r>
              <w:t>We have agreed to use RANK1+1 and RANK2+2, no need to discuss in phase II.</w:t>
            </w:r>
          </w:p>
          <w:p w14:paraId="113242AC" w14:textId="77777777" w:rsidR="00D560B2" w:rsidRPr="00D104AE" w:rsidRDefault="00D560B2" w:rsidP="006D72A2">
            <w:r>
              <w:t xml:space="preserve">For rank 2+1 for phase I, as the chairman suggested in the GTW session, we can keep open and capture all the simulation results in the TR with either option company used. </w:t>
            </w:r>
          </w:p>
        </w:tc>
      </w:tr>
      <w:tr w:rsidR="00D560B2" w:rsidRPr="00D104AE" w14:paraId="25323B76" w14:textId="77777777" w:rsidTr="006D72A2">
        <w:tc>
          <w:tcPr>
            <w:tcW w:w="1615" w:type="dxa"/>
          </w:tcPr>
          <w:p w14:paraId="08292359" w14:textId="77777777" w:rsidR="00D560B2" w:rsidRPr="00D104AE" w:rsidRDefault="00D560B2" w:rsidP="006D72A2">
            <w:r>
              <w:t>Intel</w:t>
            </w:r>
          </w:p>
        </w:tc>
        <w:tc>
          <w:tcPr>
            <w:tcW w:w="8016" w:type="dxa"/>
          </w:tcPr>
          <w:p w14:paraId="2D3DB51F" w14:textId="77777777" w:rsidR="00D560B2" w:rsidRDefault="00D560B2" w:rsidP="006D72A2">
            <w:pPr>
              <w:spacing w:before="100" w:beforeAutospacing="1"/>
            </w:pPr>
            <w:r>
              <w:t>We have additional comment for concern from China Telecom in the first round about 3 dB SNR difference for different UEs in scenario with Rank 2 + Rank 1. We think that it is rather reasonable assumption, because if UEs are assigned with different Ranks then it means that such UEs have different quality of propagation conditions and it is not clear why UEs with same SNR conditional will be scheduled with the different Ranks.</w:t>
            </w:r>
          </w:p>
          <w:p w14:paraId="335A2B0C" w14:textId="77777777" w:rsidR="00D560B2" w:rsidRPr="00D104AE" w:rsidRDefault="00D560B2" w:rsidP="006D72A2">
            <w:r>
              <w:t>Probably it is better to align on this issue to simplify the capturing of 2+1 results in the TP.</w:t>
            </w:r>
          </w:p>
        </w:tc>
      </w:tr>
      <w:tr w:rsidR="00D560B2" w:rsidRPr="00D104AE" w14:paraId="1680B33D" w14:textId="77777777" w:rsidTr="006D72A2">
        <w:tc>
          <w:tcPr>
            <w:tcW w:w="1615" w:type="dxa"/>
          </w:tcPr>
          <w:p w14:paraId="131FD804" w14:textId="77777777" w:rsidR="00D560B2" w:rsidRPr="00D104AE" w:rsidRDefault="00D560B2" w:rsidP="006D72A2">
            <w:r>
              <w:t>Qualcomm</w:t>
            </w:r>
          </w:p>
        </w:tc>
        <w:tc>
          <w:tcPr>
            <w:tcW w:w="8016" w:type="dxa"/>
          </w:tcPr>
          <w:p w14:paraId="47AEC321" w14:textId="77777777" w:rsidR="00D560B2" w:rsidRPr="00D104AE" w:rsidRDefault="00D560B2" w:rsidP="006D72A2">
            <w:r>
              <w:t>Prefer Option 1. Similar comment as Intel for power difference. We are ok to capture the different assumptions in TP.</w:t>
            </w:r>
          </w:p>
        </w:tc>
      </w:tr>
      <w:tr w:rsidR="00D560B2" w:rsidRPr="00D104AE" w14:paraId="3CEAA626" w14:textId="77777777" w:rsidTr="006D72A2">
        <w:tc>
          <w:tcPr>
            <w:tcW w:w="1615" w:type="dxa"/>
          </w:tcPr>
          <w:p w14:paraId="6268F45D" w14:textId="77777777" w:rsidR="00D560B2" w:rsidRPr="00D104AE" w:rsidRDefault="00D560B2" w:rsidP="006D72A2">
            <w:r>
              <w:t>Apple</w:t>
            </w:r>
          </w:p>
        </w:tc>
        <w:tc>
          <w:tcPr>
            <w:tcW w:w="8016" w:type="dxa"/>
          </w:tcPr>
          <w:p w14:paraId="6F737F61" w14:textId="77777777" w:rsidR="00D560B2" w:rsidRPr="007450E9" w:rsidRDefault="00D560B2" w:rsidP="006D72A2">
            <w:r>
              <w:t xml:space="preserve">We support option 1 for Phase 2 requirements definition. Agree with Intel and Qualcomm on power difference. we can capture the simulation results in TR with different assumptions. Request companies to indicate the assumptions used in their simulation results to understand which results to group/ average together. </w:t>
            </w:r>
          </w:p>
        </w:tc>
      </w:tr>
      <w:tr w:rsidR="00D560B2" w:rsidRPr="00D104AE" w14:paraId="6FDA1428" w14:textId="77777777" w:rsidTr="006D72A2">
        <w:tc>
          <w:tcPr>
            <w:tcW w:w="1615" w:type="dxa"/>
          </w:tcPr>
          <w:p w14:paraId="10F4C7AA" w14:textId="77777777" w:rsidR="00D560B2" w:rsidRDefault="00D560B2" w:rsidP="006D72A2">
            <w:r>
              <w:t>Huawei 2</w:t>
            </w:r>
          </w:p>
        </w:tc>
        <w:tc>
          <w:tcPr>
            <w:tcW w:w="8016" w:type="dxa"/>
          </w:tcPr>
          <w:p w14:paraId="199C7FA7" w14:textId="77777777" w:rsidR="00D560B2" w:rsidRDefault="00D560B2" w:rsidP="006D72A2">
            <w:pPr>
              <w:spacing w:before="100" w:beforeAutospacing="1"/>
            </w:pPr>
            <w:r>
              <w:t>We would like to provide our understanding for this issue and CTC’s concern:</w:t>
            </w:r>
          </w:p>
          <w:p w14:paraId="23D9FAAB" w14:textId="77777777" w:rsidR="00D560B2" w:rsidRDefault="00D560B2" w:rsidP="006D72A2">
            <w:pPr>
              <w:spacing w:before="100" w:beforeAutospacing="1"/>
            </w:pPr>
            <w:r>
              <w:t>Based from our understanding,  we should also consider the interference between layers for SNR definition. Take rank 2+1 as an example,</w:t>
            </w:r>
          </w:p>
          <w:p w14:paraId="7C723328" w14:textId="77777777" w:rsidR="00D560B2" w:rsidRDefault="00D560B2" w:rsidP="006D72A2">
            <w:pPr>
              <w:pStyle w:val="ListParagraph"/>
              <w:ind w:left="420" w:firstLine="400"/>
            </w:pPr>
            <w:r>
              <w:rPr>
                <w:rFonts w:ascii="Wingdings" w:hAnsi="Wingdings"/>
              </w:rPr>
              <w:t>n</w:t>
            </w:r>
            <w:r>
              <w:rPr>
                <w:sz w:val="14"/>
                <w:szCs w:val="14"/>
              </w:rPr>
              <w:t xml:space="preserve"> </w:t>
            </w:r>
            <w:r>
              <w:t>For, option 1,  assume the power of each layer is S, noise power is N, the SINR of each UE is equal to  S/(2S+N).</w:t>
            </w:r>
          </w:p>
          <w:p w14:paraId="442178D9" w14:textId="77777777" w:rsidR="00D560B2" w:rsidRDefault="00D560B2" w:rsidP="006D72A2">
            <w:pPr>
              <w:pStyle w:val="ListParagraph"/>
              <w:ind w:left="420" w:firstLine="400"/>
            </w:pPr>
            <w:r>
              <w:rPr>
                <w:rFonts w:ascii="Wingdings" w:hAnsi="Wingdings"/>
              </w:rPr>
              <w:t>n</w:t>
            </w:r>
            <w:r>
              <w:rPr>
                <w:sz w:val="14"/>
                <w:szCs w:val="14"/>
              </w:rPr>
              <w:t xml:space="preserve"> </w:t>
            </w:r>
            <w:r>
              <w:t>For option 2, assume the power of each layer of target UE is S, power of interference UE is</w:t>
            </w:r>
            <w:r>
              <w:rPr>
                <w:color w:val="1F497D"/>
              </w:rPr>
              <w:t>2</w:t>
            </w:r>
            <w:r>
              <w:t>S, noise is N, then SINR of target UE is S/(3S+N), the SINR of interference UE is 2S/(2S+N).</w:t>
            </w:r>
          </w:p>
          <w:p w14:paraId="5325E549" w14:textId="77777777" w:rsidR="00D560B2" w:rsidRDefault="00D560B2" w:rsidP="006D72A2">
            <w:r>
              <w:t>We can observe that it is fairer to allocate the same power for each layer rather than each UE considering the same SINR can be achieved for each UE</w:t>
            </w:r>
          </w:p>
        </w:tc>
      </w:tr>
      <w:tr w:rsidR="00D560B2" w:rsidRPr="00D104AE" w14:paraId="12519763" w14:textId="77777777" w:rsidTr="006D72A2">
        <w:tc>
          <w:tcPr>
            <w:tcW w:w="1615" w:type="dxa"/>
          </w:tcPr>
          <w:p w14:paraId="1C443F4A" w14:textId="77777777" w:rsidR="00D560B2" w:rsidRPr="00D104AE" w:rsidRDefault="00D560B2" w:rsidP="006D72A2">
            <w:r>
              <w:t>Ericsson</w:t>
            </w:r>
          </w:p>
        </w:tc>
        <w:tc>
          <w:tcPr>
            <w:tcW w:w="8016" w:type="dxa"/>
          </w:tcPr>
          <w:p w14:paraId="013CBDFF" w14:textId="77777777" w:rsidR="00D560B2" w:rsidRPr="00D104AE" w:rsidRDefault="00D560B2" w:rsidP="006D72A2">
            <w:r>
              <w:t>We prefer to go with option 1 in phase II, and further indicate the assumption in simulation results if needed.</w:t>
            </w:r>
          </w:p>
        </w:tc>
      </w:tr>
      <w:tr w:rsidR="00D560B2" w:rsidRPr="00D104AE" w14:paraId="37843AB3" w14:textId="77777777" w:rsidTr="006D72A2">
        <w:tc>
          <w:tcPr>
            <w:tcW w:w="1615" w:type="dxa"/>
          </w:tcPr>
          <w:p w14:paraId="5F2969D6" w14:textId="77777777" w:rsidR="00D560B2" w:rsidRDefault="00D560B2" w:rsidP="006D72A2">
            <w:r>
              <w:lastRenderedPageBreak/>
              <w:t>China Telecom 2</w:t>
            </w:r>
          </w:p>
        </w:tc>
        <w:tc>
          <w:tcPr>
            <w:tcW w:w="8016" w:type="dxa"/>
          </w:tcPr>
          <w:p w14:paraId="52CE16E9" w14:textId="77777777" w:rsidR="00D560B2" w:rsidRDefault="00D560B2" w:rsidP="006D72A2">
            <w:pPr>
              <w:spacing w:before="100" w:beforeAutospacing="1"/>
            </w:pPr>
            <w:r>
              <w:t>Thank you for the comments and discussion.</w:t>
            </w:r>
          </w:p>
          <w:p w14:paraId="4751DAD6" w14:textId="77777777" w:rsidR="00D560B2" w:rsidRDefault="00D560B2" w:rsidP="006D72A2">
            <w:pPr>
              <w:spacing w:before="100" w:beforeAutospacing="1"/>
            </w:pPr>
            <w:r>
              <w:t xml:space="preserve">Our main concern is that it may be not practical for BS to pair UEs with different channel conditions within the same group. Additional power for the co-scheduled UE just to ensure same SNR per UE. </w:t>
            </w:r>
          </w:p>
          <w:p w14:paraId="2A4516B1" w14:textId="77777777" w:rsidR="00D560B2" w:rsidRDefault="00D560B2" w:rsidP="006D72A2">
            <w:r>
              <w:t>We understand the situation that may be there is no company provide simulation results with option 2 power assumption. And if so, we can list the 2 options within the simulation assumption part of the TR and point out in the result summary part that only option 1 is used.</w:t>
            </w:r>
          </w:p>
        </w:tc>
      </w:tr>
    </w:tbl>
    <w:p w14:paraId="34BCD043" w14:textId="77777777" w:rsidR="006A1802" w:rsidRDefault="006A1802" w:rsidP="008D37EA">
      <w:pPr>
        <w:spacing w:after="120"/>
        <w:rPr>
          <w:lang w:val="en-US" w:eastAsia="zh-CN"/>
        </w:rPr>
      </w:pPr>
    </w:p>
    <w:p w14:paraId="24E71DE2" w14:textId="77777777" w:rsidR="00E11DFE" w:rsidRPr="00E472FB" w:rsidRDefault="00E11DFE" w:rsidP="00E11DFE">
      <w:pPr>
        <w:pStyle w:val="Heading3"/>
        <w:rPr>
          <w:sz w:val="24"/>
          <w:szCs w:val="16"/>
          <w:lang w:val="en-US"/>
        </w:rPr>
      </w:pPr>
      <w:r w:rsidRPr="00E472FB">
        <w:rPr>
          <w:sz w:val="24"/>
          <w:szCs w:val="16"/>
          <w:lang w:val="en-US"/>
        </w:rPr>
        <w:t>CRs/TPs comments collection</w:t>
      </w:r>
    </w:p>
    <w:tbl>
      <w:tblPr>
        <w:tblStyle w:val="TableGrid"/>
        <w:tblW w:w="0" w:type="auto"/>
        <w:tblLook w:val="04A0" w:firstRow="1" w:lastRow="0" w:firstColumn="1" w:lastColumn="0" w:noHBand="0" w:noVBand="1"/>
      </w:tblPr>
      <w:tblGrid>
        <w:gridCol w:w="1345"/>
        <w:gridCol w:w="8286"/>
      </w:tblGrid>
      <w:tr w:rsidR="00B76EC1" w:rsidRPr="00E472FB" w14:paraId="29A0817A" w14:textId="77777777" w:rsidTr="006D72A2">
        <w:tc>
          <w:tcPr>
            <w:tcW w:w="1345" w:type="dxa"/>
          </w:tcPr>
          <w:p w14:paraId="4E79CF3B" w14:textId="77777777" w:rsidR="00B76EC1" w:rsidRPr="00D0202C" w:rsidRDefault="00B76EC1" w:rsidP="006D72A2">
            <w:pPr>
              <w:spacing w:after="120"/>
              <w:rPr>
                <w:rFonts w:eastAsiaTheme="minorEastAsia"/>
                <w:b/>
                <w:bCs/>
                <w:lang w:val="en-US" w:eastAsia="zh-CN"/>
              </w:rPr>
            </w:pPr>
            <w:r w:rsidRPr="00D0202C">
              <w:rPr>
                <w:rFonts w:eastAsiaTheme="minorEastAsia"/>
                <w:b/>
                <w:bCs/>
                <w:lang w:val="en-US" w:eastAsia="zh-CN"/>
              </w:rPr>
              <w:t>CR/TP number</w:t>
            </w:r>
          </w:p>
        </w:tc>
        <w:tc>
          <w:tcPr>
            <w:tcW w:w="8286" w:type="dxa"/>
          </w:tcPr>
          <w:p w14:paraId="320FF7C1" w14:textId="77777777" w:rsidR="00B76EC1" w:rsidRPr="00D0202C" w:rsidRDefault="00B76EC1" w:rsidP="006D72A2">
            <w:pPr>
              <w:spacing w:after="120"/>
              <w:rPr>
                <w:rFonts w:eastAsiaTheme="minorEastAsia"/>
                <w:b/>
                <w:bCs/>
                <w:lang w:val="en-US" w:eastAsia="zh-CN"/>
              </w:rPr>
            </w:pPr>
            <w:r w:rsidRPr="00D0202C">
              <w:rPr>
                <w:rFonts w:eastAsiaTheme="minorEastAsia"/>
                <w:b/>
                <w:bCs/>
                <w:lang w:val="en-US" w:eastAsia="zh-CN"/>
              </w:rPr>
              <w:t>Comments collection</w:t>
            </w:r>
          </w:p>
        </w:tc>
      </w:tr>
      <w:tr w:rsidR="00B76EC1" w:rsidRPr="00E472FB" w14:paraId="5A4A723E" w14:textId="77777777" w:rsidTr="006D72A2">
        <w:tc>
          <w:tcPr>
            <w:tcW w:w="1345" w:type="dxa"/>
            <w:vMerge w:val="restart"/>
          </w:tcPr>
          <w:p w14:paraId="0D940169" w14:textId="77777777" w:rsidR="00B76EC1" w:rsidRPr="00D0202C" w:rsidRDefault="00B76EC1" w:rsidP="006D72A2">
            <w:pPr>
              <w:spacing w:after="120"/>
              <w:rPr>
                <w:rFonts w:eastAsiaTheme="minorEastAsia"/>
                <w:lang w:val="en-US" w:eastAsia="zh-CN"/>
              </w:rPr>
            </w:pPr>
            <w:r w:rsidRPr="004411D4">
              <w:rPr>
                <w:lang w:val="en-US"/>
              </w:rPr>
              <w:t>R4-2120710</w:t>
            </w:r>
            <w:r>
              <w:rPr>
                <w:lang w:val="en-US"/>
              </w:rPr>
              <w:t xml:space="preserve"> (Revision of </w:t>
            </w:r>
            <w:r w:rsidRPr="00577759">
              <w:rPr>
                <w:lang w:val="en-US"/>
              </w:rPr>
              <w:t>R4-2117435</w:t>
            </w:r>
            <w:r>
              <w:rPr>
                <w:lang w:val="en-US"/>
              </w:rPr>
              <w:t>)</w:t>
            </w:r>
          </w:p>
        </w:tc>
        <w:tc>
          <w:tcPr>
            <w:tcW w:w="8286" w:type="dxa"/>
          </w:tcPr>
          <w:p w14:paraId="0206D5B1" w14:textId="77777777" w:rsidR="00B76EC1" w:rsidRDefault="00B76EC1" w:rsidP="006D72A2">
            <w:pPr>
              <w:spacing w:before="100" w:beforeAutospacing="1" w:after="100" w:afterAutospacing="1"/>
              <w:rPr>
                <w:lang w:val="en-US"/>
              </w:rPr>
            </w:pPr>
            <w:r>
              <w:rPr>
                <w:sz w:val="18"/>
                <w:szCs w:val="18"/>
              </w:rPr>
              <w:t>China Telecom:</w:t>
            </w:r>
          </w:p>
          <w:p w14:paraId="5B4091C9" w14:textId="77777777" w:rsidR="00B76EC1" w:rsidRDefault="00B76EC1" w:rsidP="006D72A2">
            <w:pPr>
              <w:spacing w:before="100" w:beforeAutospacing="1" w:after="100" w:afterAutospacing="1"/>
            </w:pPr>
            <w:r>
              <w:rPr>
                <w:sz w:val="18"/>
                <w:szCs w:val="18"/>
              </w:rPr>
              <w:t>2) Based on the last meeting</w:t>
            </w:r>
            <w:r>
              <w:rPr>
                <w:rFonts w:hint="eastAsia"/>
                <w:sz w:val="18"/>
                <w:szCs w:val="18"/>
                <w:lang w:eastAsia="zh-CN"/>
              </w:rPr>
              <w:t>’</w:t>
            </w:r>
            <w:r>
              <w:rPr>
                <w:sz w:val="18"/>
                <w:szCs w:val="18"/>
              </w:rPr>
              <w:t>s agreement, we will capture in the TP the background of not selecting 8Tx or 16Tx. So we can add the following wording within the interference modeling part:</w:t>
            </w:r>
          </w:p>
          <w:p w14:paraId="5725A57C" w14:textId="77777777" w:rsidR="00B76EC1" w:rsidRPr="00D0202C" w:rsidRDefault="00B76EC1" w:rsidP="006D72A2">
            <w:pPr>
              <w:spacing w:after="120"/>
              <w:rPr>
                <w:rFonts w:eastAsiaTheme="minorEastAsia"/>
                <w:lang w:val="en-US" w:eastAsia="zh-CN"/>
              </w:rPr>
            </w:pPr>
            <w:r>
              <w:rPr>
                <w:rFonts w:hint="eastAsia"/>
                <w:sz w:val="18"/>
                <w:szCs w:val="18"/>
                <w:lang w:eastAsia="zh-CN"/>
              </w:rPr>
              <w:t>‘</w:t>
            </w:r>
            <w:r>
              <w:rPr>
                <w:i/>
                <w:iCs/>
                <w:sz w:val="18"/>
                <w:szCs w:val="18"/>
              </w:rPr>
              <w:t>RAN4 recognize that under practical MU-MIMO scenario, BS with larger antenna scales like 8Tx, 16TX is more likely to be used. However, with the random precoder selection method for the target and the co-scheduled UEs, the performance for 8Tx and 16Tx is too poor to show performance gain for the inter-user interference suppressing receiver. Therefore, for this study, we use 2Tx and 4Tx to serve the same purpose. For UEs capable of inter-user interference suppression ability discussed in this TR, they can also be used in the deployments with larger number of Tx ports configuration.</w:t>
            </w:r>
            <w:r>
              <w:rPr>
                <w:rFonts w:hint="eastAsia"/>
                <w:sz w:val="18"/>
                <w:szCs w:val="18"/>
                <w:lang w:eastAsia="zh-CN"/>
              </w:rPr>
              <w:t>’</w:t>
            </w:r>
          </w:p>
        </w:tc>
      </w:tr>
      <w:tr w:rsidR="00B76EC1" w:rsidRPr="00E472FB" w14:paraId="08AC34DD" w14:textId="77777777" w:rsidTr="006D72A2">
        <w:tc>
          <w:tcPr>
            <w:tcW w:w="1345" w:type="dxa"/>
            <w:vMerge/>
          </w:tcPr>
          <w:p w14:paraId="750D9973" w14:textId="77777777" w:rsidR="00B76EC1" w:rsidRPr="00D0202C" w:rsidRDefault="00B76EC1" w:rsidP="006D72A2">
            <w:pPr>
              <w:spacing w:after="120"/>
              <w:rPr>
                <w:rFonts w:eastAsiaTheme="minorEastAsia"/>
                <w:lang w:val="en-US" w:eastAsia="zh-CN"/>
              </w:rPr>
            </w:pPr>
          </w:p>
        </w:tc>
        <w:tc>
          <w:tcPr>
            <w:tcW w:w="8286" w:type="dxa"/>
          </w:tcPr>
          <w:p w14:paraId="25C4C452" w14:textId="77777777" w:rsidR="00B76EC1" w:rsidRPr="001528CD" w:rsidRDefault="00B76EC1" w:rsidP="006D72A2">
            <w:pPr>
              <w:spacing w:after="120"/>
              <w:rPr>
                <w:rFonts w:eastAsiaTheme="minorEastAsia"/>
                <w:lang w:val="en-US" w:eastAsia="zh-CN"/>
              </w:rPr>
            </w:pPr>
            <w:r>
              <w:t> </w:t>
            </w:r>
            <w:r>
              <w:rPr>
                <w:sz w:val="18"/>
                <w:szCs w:val="18"/>
              </w:rPr>
              <w:t>Apple2: We don</w:t>
            </w:r>
            <w:r>
              <w:rPr>
                <w:rFonts w:hint="eastAsia"/>
                <w:sz w:val="18"/>
                <w:szCs w:val="18"/>
                <w:lang w:eastAsia="zh-CN"/>
              </w:rPr>
              <w:t>’</w:t>
            </w:r>
            <w:r>
              <w:rPr>
                <w:sz w:val="18"/>
                <w:szCs w:val="18"/>
              </w:rPr>
              <w:t>t recall such agreement to add this in TR. Could you please point it out? Perhaps this is not correct for interference modeling part.</w:t>
            </w:r>
          </w:p>
        </w:tc>
      </w:tr>
      <w:tr w:rsidR="00B76EC1" w:rsidRPr="00E472FB" w14:paraId="1D4286B1" w14:textId="77777777" w:rsidTr="006D72A2">
        <w:tc>
          <w:tcPr>
            <w:tcW w:w="1345" w:type="dxa"/>
            <w:vMerge/>
          </w:tcPr>
          <w:p w14:paraId="5174C92B" w14:textId="77777777" w:rsidR="00B76EC1" w:rsidRPr="00D0202C" w:rsidRDefault="00B76EC1" w:rsidP="006D72A2">
            <w:pPr>
              <w:spacing w:after="120"/>
              <w:rPr>
                <w:rFonts w:eastAsiaTheme="minorEastAsia"/>
                <w:lang w:val="en-US" w:eastAsia="zh-CN"/>
              </w:rPr>
            </w:pPr>
          </w:p>
        </w:tc>
        <w:tc>
          <w:tcPr>
            <w:tcW w:w="8286" w:type="dxa"/>
          </w:tcPr>
          <w:p w14:paraId="08564A05" w14:textId="77777777" w:rsidR="00B76EC1" w:rsidRDefault="00B76EC1" w:rsidP="006D72A2">
            <w:pPr>
              <w:spacing w:before="100" w:beforeAutospacing="1" w:after="100" w:afterAutospacing="1"/>
            </w:pPr>
            <w:r>
              <w:t>China Telecom: To Apple, the agreement is captured in last meeting</w:t>
            </w:r>
            <w:r>
              <w:rPr>
                <w:rFonts w:hint="eastAsia"/>
                <w:lang w:eastAsia="zh-CN"/>
              </w:rPr>
              <w:t>’</w:t>
            </w:r>
            <w:r>
              <w:t>s chairman note as follows:</w:t>
            </w:r>
          </w:p>
          <w:p w14:paraId="71625BA9" w14:textId="77777777" w:rsidR="00B76EC1" w:rsidRDefault="00B76EC1" w:rsidP="006D72A2">
            <w:pPr>
              <w:spacing w:before="100" w:beforeAutospacing="1" w:after="100" w:afterAutospacing="1"/>
            </w:pPr>
            <w:r>
              <w:rPr>
                <w:i/>
                <w:iCs/>
                <w:sz w:val="18"/>
                <w:szCs w:val="18"/>
                <w:shd w:val="clear" w:color="auto" w:fill="00FF00"/>
              </w:rPr>
              <w:t>Agreement:</w:t>
            </w:r>
          </w:p>
          <w:p w14:paraId="656344EC" w14:textId="77777777" w:rsidR="00B76EC1" w:rsidRDefault="00B76EC1" w:rsidP="006D72A2">
            <w:pPr>
              <w:spacing w:before="100" w:beforeAutospacing="1" w:after="100" w:afterAutospacing="1"/>
            </w:pPr>
            <w:r>
              <w:rPr>
                <w:i/>
                <w:iCs/>
                <w:sz w:val="18"/>
                <w:szCs w:val="18"/>
                <w:shd w:val="clear" w:color="auto" w:fill="00FF00"/>
              </w:rPr>
              <w:t>Consider 2 Tx and 4Tx only for defining RAN4 test cases</w:t>
            </w:r>
          </w:p>
          <w:p w14:paraId="2C580C8B" w14:textId="77777777" w:rsidR="00B76EC1" w:rsidRDefault="00B76EC1" w:rsidP="006D72A2">
            <w:pPr>
              <w:spacing w:before="100" w:beforeAutospacing="1" w:after="100" w:afterAutospacing="1"/>
            </w:pPr>
            <w:r>
              <w:rPr>
                <w:rFonts w:hint="eastAsia"/>
                <w:i/>
                <w:iCs/>
                <w:sz w:val="18"/>
                <w:szCs w:val="18"/>
                <w:shd w:val="clear" w:color="auto" w:fill="00FF00"/>
                <w:lang w:eastAsia="zh-CN"/>
              </w:rPr>
              <w:t>–</w:t>
            </w:r>
            <w:r>
              <w:rPr>
                <w:rStyle w:val="apple-converted-space"/>
                <w:i/>
                <w:iCs/>
                <w:sz w:val="18"/>
                <w:szCs w:val="18"/>
                <w:shd w:val="clear" w:color="auto" w:fill="00FF00"/>
              </w:rPr>
              <w:t>       </w:t>
            </w:r>
            <w:r>
              <w:rPr>
                <w:rStyle w:val="apple-converted-space"/>
                <w:b/>
                <w:bCs/>
                <w:i/>
                <w:iCs/>
                <w:sz w:val="18"/>
                <w:szCs w:val="18"/>
                <w:shd w:val="clear" w:color="auto" w:fill="00FF00"/>
              </w:rPr>
              <w:t>Include the background information for the decision of choosing 2Tx/4Tx for this test case into TR.</w:t>
            </w:r>
          </w:p>
          <w:p w14:paraId="48E5FF2C" w14:textId="77777777" w:rsidR="00B76EC1" w:rsidRDefault="00B76EC1" w:rsidP="006D72A2">
            <w:pPr>
              <w:spacing w:before="100" w:beforeAutospacing="1" w:after="100" w:afterAutospacing="1"/>
            </w:pPr>
            <w:r>
              <w:rPr>
                <w:rFonts w:ascii="DengXian" w:eastAsia="DengXian" w:hAnsi="DengXian" w:hint="eastAsia"/>
                <w:i/>
                <w:iCs/>
                <w:sz w:val="18"/>
                <w:szCs w:val="18"/>
                <w:shd w:val="clear" w:color="auto" w:fill="00FF00"/>
                <w:lang w:eastAsia="zh-CN"/>
              </w:rPr>
              <w:t>–</w:t>
            </w:r>
            <w:r>
              <w:rPr>
                <w:rStyle w:val="apple-converted-space"/>
                <w:i/>
                <w:iCs/>
                <w:sz w:val="18"/>
                <w:szCs w:val="18"/>
                <w:shd w:val="clear" w:color="auto" w:fill="00FF00"/>
              </w:rPr>
              <w:t>       With above test configuration, there is no limitation for the number Tx ports configuration deployed by NW under MU-MIMO scenario.</w:t>
            </w:r>
          </w:p>
          <w:p w14:paraId="3A7B0A2F" w14:textId="77777777" w:rsidR="00B76EC1" w:rsidRPr="001528CD" w:rsidRDefault="00B76EC1" w:rsidP="006D72A2">
            <w:pPr>
              <w:spacing w:after="120"/>
              <w:rPr>
                <w:rFonts w:eastAsiaTheme="minorEastAsia"/>
                <w:lang w:val="en-US" w:eastAsia="zh-CN"/>
              </w:rPr>
            </w:pPr>
            <w:r>
              <w:rPr>
                <w:sz w:val="18"/>
                <w:szCs w:val="18"/>
              </w:rPr>
              <w:t>Our first thinking was to capture our proposed wording in the interference model section since it was the first time N</w:t>
            </w:r>
            <w:r>
              <w:rPr>
                <w:sz w:val="11"/>
                <w:szCs w:val="11"/>
              </w:rPr>
              <w:t>TX</w:t>
            </w:r>
            <w:r>
              <w:rPr>
                <w:rStyle w:val="apple-converted-space"/>
                <w:sz w:val="18"/>
                <w:szCs w:val="18"/>
              </w:rPr>
              <w:t> </w:t>
            </w:r>
            <w:r>
              <w:rPr>
                <w:sz w:val="18"/>
                <w:szCs w:val="18"/>
              </w:rPr>
              <w:t>appears. Or it may be also reasonable to put it in the simulation parameter section. We are open to discuss with other companies.</w:t>
            </w:r>
          </w:p>
        </w:tc>
      </w:tr>
      <w:tr w:rsidR="00B76EC1" w:rsidRPr="00E472FB" w14:paraId="12DFEAEC" w14:textId="77777777" w:rsidTr="006D72A2">
        <w:tc>
          <w:tcPr>
            <w:tcW w:w="1345" w:type="dxa"/>
            <w:vMerge/>
          </w:tcPr>
          <w:p w14:paraId="1C35F112" w14:textId="77777777" w:rsidR="00B76EC1" w:rsidRPr="00D0202C" w:rsidRDefault="00B76EC1" w:rsidP="006D72A2">
            <w:pPr>
              <w:spacing w:after="120"/>
              <w:rPr>
                <w:rFonts w:eastAsiaTheme="minorEastAsia"/>
                <w:lang w:val="en-US" w:eastAsia="zh-CN"/>
              </w:rPr>
            </w:pPr>
          </w:p>
        </w:tc>
        <w:tc>
          <w:tcPr>
            <w:tcW w:w="8286" w:type="dxa"/>
          </w:tcPr>
          <w:p w14:paraId="5C6DFEED" w14:textId="77777777" w:rsidR="00B76EC1" w:rsidRDefault="00B76EC1" w:rsidP="006D72A2">
            <w:pPr>
              <w:spacing w:before="100" w:beforeAutospacing="1" w:after="100" w:afterAutospacing="1"/>
            </w:pPr>
            <w:r>
              <w:t>Intel:</w:t>
            </w:r>
          </w:p>
          <w:p w14:paraId="02D9BD91" w14:textId="77777777" w:rsidR="00B76EC1" w:rsidRDefault="00B76EC1" w:rsidP="006D72A2">
            <w:pPr>
              <w:spacing w:before="100" w:beforeAutospacing="1" w:after="100" w:afterAutospacing="1"/>
            </w:pPr>
            <w:r>
              <w:t>@Apple: Based on our comment from the first round, we suggest to have scaling sqrt(N</w:t>
            </w:r>
            <w:r>
              <w:rPr>
                <w:vertAlign w:val="subscript"/>
              </w:rPr>
              <w:t>Li</w:t>
            </w:r>
            <w:r>
              <w:t>/N</w:t>
            </w:r>
            <w:r>
              <w:rPr>
                <w:vertAlign w:val="subscript"/>
              </w:rPr>
              <w:t>L</w:t>
            </w:r>
            <w:r>
              <w:t>) for each W. Because W1 has scaling factor sqrt(1/(N</w:t>
            </w:r>
            <w:r>
              <w:rPr>
                <w:vertAlign w:val="subscript"/>
              </w:rPr>
              <w:t>L1*</w:t>
            </w:r>
            <w:r>
              <w:t>N</w:t>
            </w:r>
            <w:r>
              <w:rPr>
                <w:vertAlign w:val="subscript"/>
              </w:rPr>
              <w:t>Tx</w:t>
            </w:r>
            <w:r>
              <w:t>)) and W2 has scaling factor sqrt(1/(N</w:t>
            </w:r>
            <w:r>
              <w:rPr>
                <w:vertAlign w:val="subscript"/>
              </w:rPr>
              <w:t>L2*</w:t>
            </w:r>
            <w:r>
              <w:t>N</w:t>
            </w:r>
            <w:r>
              <w:rPr>
                <w:vertAlign w:val="subscript"/>
              </w:rPr>
              <w:t>Tx</w:t>
            </w:r>
            <w:r>
              <w:t>)), but W should have scaling factor sqrt(1/(N</w:t>
            </w:r>
            <w:r>
              <w:rPr>
                <w:vertAlign w:val="subscript"/>
              </w:rPr>
              <w:t>L*</w:t>
            </w:r>
            <w:r>
              <w:t>N</w:t>
            </w:r>
            <w:r>
              <w:rPr>
                <w:vertAlign w:val="subscript"/>
              </w:rPr>
              <w:t>Tx</w:t>
            </w:r>
            <w:r>
              <w:t>)).</w:t>
            </w:r>
          </w:p>
          <w:p w14:paraId="764A13A0" w14:textId="77777777" w:rsidR="00B76EC1" w:rsidRPr="001528CD" w:rsidRDefault="00B76EC1" w:rsidP="006D72A2">
            <w:pPr>
              <w:spacing w:after="120"/>
              <w:rPr>
                <w:rFonts w:eastAsiaTheme="minorEastAsia"/>
                <w:lang w:val="en-US" w:eastAsia="zh-CN"/>
              </w:rPr>
            </w:pPr>
            <w:r>
              <w:t>@China Telecom: We think that it is better to capture this information in TP from MediaTek (Scenario for inter-user interference suppression for MU-MIMO) or in TP from Huawei (Simulation assumptions), because it related not only to interference modelling.</w:t>
            </w:r>
          </w:p>
        </w:tc>
      </w:tr>
      <w:tr w:rsidR="00B76EC1" w:rsidRPr="00E472FB" w14:paraId="1633EDC2" w14:textId="77777777" w:rsidTr="006D72A2">
        <w:tc>
          <w:tcPr>
            <w:tcW w:w="1345" w:type="dxa"/>
            <w:vMerge/>
          </w:tcPr>
          <w:p w14:paraId="33442BA3" w14:textId="77777777" w:rsidR="00B76EC1" w:rsidRPr="00D0202C" w:rsidRDefault="00B76EC1" w:rsidP="006D72A2">
            <w:pPr>
              <w:spacing w:after="120"/>
              <w:rPr>
                <w:rFonts w:eastAsiaTheme="minorEastAsia"/>
                <w:lang w:val="en-US" w:eastAsia="zh-CN"/>
              </w:rPr>
            </w:pPr>
          </w:p>
        </w:tc>
        <w:tc>
          <w:tcPr>
            <w:tcW w:w="8286" w:type="dxa"/>
          </w:tcPr>
          <w:p w14:paraId="594AE621" w14:textId="77777777" w:rsidR="00B76EC1" w:rsidRDefault="00B76EC1" w:rsidP="006D72A2">
            <w:pPr>
              <w:spacing w:before="100" w:beforeAutospacing="1" w:after="100" w:afterAutospacing="1"/>
            </w:pPr>
            <w:r>
              <w:t>Apple2 : Thanks for clarification @Intel. We have provided updated version.</w:t>
            </w:r>
          </w:p>
          <w:p w14:paraId="296B58A1" w14:textId="77777777" w:rsidR="00B76EC1" w:rsidRPr="001528CD" w:rsidRDefault="00B76EC1" w:rsidP="006D72A2">
            <w:pPr>
              <w:spacing w:after="120"/>
              <w:rPr>
                <w:rFonts w:eastAsiaTheme="minorEastAsia"/>
                <w:lang w:val="en-US" w:eastAsia="zh-CN"/>
              </w:rPr>
            </w:pPr>
            <w:r>
              <w:t>@China Telecom Thanks for the clarification and additional information. We should probably capture this in simulation assumptions section/ TP</w:t>
            </w:r>
          </w:p>
        </w:tc>
      </w:tr>
      <w:tr w:rsidR="00B76EC1" w:rsidRPr="00E472FB" w14:paraId="3C8F7ADF" w14:textId="77777777" w:rsidTr="006D72A2">
        <w:tc>
          <w:tcPr>
            <w:tcW w:w="1345" w:type="dxa"/>
            <w:vMerge/>
          </w:tcPr>
          <w:p w14:paraId="6134FA13" w14:textId="77777777" w:rsidR="00B76EC1" w:rsidRPr="00D0202C" w:rsidRDefault="00B76EC1" w:rsidP="006D72A2">
            <w:pPr>
              <w:spacing w:after="120"/>
              <w:rPr>
                <w:rFonts w:eastAsiaTheme="minorEastAsia"/>
                <w:lang w:val="en-US" w:eastAsia="zh-CN"/>
              </w:rPr>
            </w:pPr>
          </w:p>
        </w:tc>
        <w:tc>
          <w:tcPr>
            <w:tcW w:w="8286" w:type="dxa"/>
          </w:tcPr>
          <w:p w14:paraId="486A997F" w14:textId="77777777" w:rsidR="00B76EC1" w:rsidRPr="001528CD" w:rsidRDefault="00B76EC1" w:rsidP="006D72A2">
            <w:pPr>
              <w:spacing w:after="120"/>
              <w:rPr>
                <w:rFonts w:eastAsiaTheme="minorEastAsia"/>
                <w:lang w:val="en-US" w:eastAsia="zh-CN"/>
              </w:rPr>
            </w:pPr>
            <w:r>
              <w:t>China Telecom2: Thanks Intel and Apple for the comments. We can also agree to put this part into the simulation assumptions TP,</w:t>
            </w:r>
          </w:p>
        </w:tc>
      </w:tr>
      <w:tr w:rsidR="00B76EC1" w:rsidRPr="00E472FB" w14:paraId="5DA0F5A8" w14:textId="77777777" w:rsidTr="006D72A2">
        <w:tc>
          <w:tcPr>
            <w:tcW w:w="1345" w:type="dxa"/>
            <w:vMerge/>
          </w:tcPr>
          <w:p w14:paraId="67699FC4" w14:textId="77777777" w:rsidR="00B76EC1" w:rsidRPr="00D0202C" w:rsidRDefault="00B76EC1" w:rsidP="006D72A2">
            <w:pPr>
              <w:spacing w:after="120"/>
              <w:rPr>
                <w:rFonts w:eastAsiaTheme="minorEastAsia"/>
                <w:lang w:val="en-US" w:eastAsia="zh-CN"/>
              </w:rPr>
            </w:pPr>
          </w:p>
        </w:tc>
        <w:tc>
          <w:tcPr>
            <w:tcW w:w="8286" w:type="dxa"/>
          </w:tcPr>
          <w:p w14:paraId="5A230B7A" w14:textId="77777777" w:rsidR="00B76EC1" w:rsidRDefault="00B76EC1" w:rsidP="006D72A2">
            <w:pPr>
              <w:spacing w:after="120"/>
            </w:pPr>
            <w:r>
              <w:t>Huawei:</w:t>
            </w:r>
          </w:p>
          <w:p w14:paraId="0D7C2908" w14:textId="77777777" w:rsidR="00B76EC1" w:rsidRDefault="00B76EC1" w:rsidP="006D72A2">
            <w:pPr>
              <w:spacing w:after="120"/>
            </w:pPr>
            <w:r>
              <w:t>We have difference understanding of random precoder specified in R4-2120710</w:t>
            </w:r>
          </w:p>
          <w:p w14:paraId="6F3EC5FC" w14:textId="77777777" w:rsidR="00B76EC1" w:rsidRDefault="00B76EC1" w:rsidP="006D72A2">
            <w:pPr>
              <w:spacing w:after="120"/>
            </w:pPr>
            <w:r>
              <w:t>In TP R4-212070, we copy the following wording:</w:t>
            </w:r>
          </w:p>
          <w:p w14:paraId="563E4995" w14:textId="77777777" w:rsidR="00B76EC1" w:rsidRDefault="00B76EC1" w:rsidP="006D72A2">
            <w:pPr>
              <w:spacing w:after="120"/>
            </w:pPr>
            <w:r>
              <w:tab/>
              <w:t>Random precoder: W</w:t>
            </w:r>
            <w:r w:rsidRPr="0072260F">
              <w:rPr>
                <w:vertAlign w:val="subscript"/>
              </w:rPr>
              <w:t>2</w:t>
            </w:r>
            <w:r>
              <w:t xml:space="preserve"> is randomly selected from the codebook ensuring that it is not identical to W</w:t>
            </w:r>
            <w:r w:rsidRPr="0072260F">
              <w:rPr>
                <w:vertAlign w:val="subscript"/>
              </w:rPr>
              <w:t>1</w:t>
            </w:r>
          </w:p>
          <w:p w14:paraId="2E99CED8" w14:textId="77777777" w:rsidR="00B76EC1" w:rsidRDefault="00B76EC1" w:rsidP="006D72A2">
            <w:pPr>
              <w:spacing w:after="120"/>
            </w:pPr>
            <w:r>
              <w:t>It may be “W</w:t>
            </w:r>
            <w:r w:rsidRPr="0072260F">
              <w:rPr>
                <w:vertAlign w:val="subscript"/>
              </w:rPr>
              <w:t>2</w:t>
            </w:r>
            <w:r>
              <w:t xml:space="preserve"> is randomly selected from the codebook ensuring that no column of W</w:t>
            </w:r>
            <w:r w:rsidRPr="0072260F">
              <w:rPr>
                <w:vertAlign w:val="subscript"/>
              </w:rPr>
              <w:t>2</w:t>
            </w:r>
            <w:r>
              <w:t xml:space="preserve"> is identical to any column of W</w:t>
            </w:r>
            <w:r w:rsidRPr="0072260F">
              <w:rPr>
                <w:vertAlign w:val="subscript"/>
              </w:rPr>
              <w:t>1</w:t>
            </w:r>
            <w:r>
              <w:t>”.</w:t>
            </w:r>
          </w:p>
        </w:tc>
      </w:tr>
      <w:tr w:rsidR="00B76EC1" w:rsidRPr="00E472FB" w14:paraId="3F8A2870" w14:textId="77777777" w:rsidTr="006D72A2">
        <w:tc>
          <w:tcPr>
            <w:tcW w:w="1345" w:type="dxa"/>
            <w:vMerge w:val="restart"/>
          </w:tcPr>
          <w:p w14:paraId="02FD08EC" w14:textId="77777777" w:rsidR="00B76EC1" w:rsidRPr="00D0202C" w:rsidRDefault="00B76EC1" w:rsidP="006D72A2">
            <w:pPr>
              <w:spacing w:after="120"/>
              <w:rPr>
                <w:rFonts w:eastAsiaTheme="minorEastAsia"/>
                <w:lang w:val="en-US" w:eastAsia="zh-CN"/>
              </w:rPr>
            </w:pPr>
            <w:r w:rsidRPr="0014259A">
              <w:rPr>
                <w:lang w:val="en-US"/>
              </w:rPr>
              <w:t>R4-2120711</w:t>
            </w:r>
            <w:r>
              <w:rPr>
                <w:lang w:val="en-US"/>
              </w:rPr>
              <w:t xml:space="preserve"> (Revision of </w:t>
            </w:r>
            <w:r w:rsidRPr="00577759">
              <w:rPr>
                <w:lang w:val="en-US"/>
              </w:rPr>
              <w:t>R4-2117738</w:t>
            </w:r>
            <w:r>
              <w:rPr>
                <w:lang w:val="en-US"/>
              </w:rPr>
              <w:t>)</w:t>
            </w:r>
          </w:p>
        </w:tc>
        <w:tc>
          <w:tcPr>
            <w:tcW w:w="8286" w:type="dxa"/>
          </w:tcPr>
          <w:p w14:paraId="404C05E0" w14:textId="77777777" w:rsidR="00B76EC1" w:rsidRPr="00D0202C" w:rsidRDefault="00B76EC1" w:rsidP="006D72A2">
            <w:pPr>
              <w:spacing w:after="120"/>
              <w:rPr>
                <w:rFonts w:eastAsiaTheme="minorEastAsia"/>
                <w:lang w:val="en-US" w:eastAsia="zh-CN"/>
              </w:rPr>
            </w:pPr>
            <w:r>
              <w:t>China Telecom: We think companies</w:t>
            </w:r>
            <w:r>
              <w:rPr>
                <w:rFonts w:hint="eastAsia"/>
                <w:lang w:eastAsia="zh-CN"/>
              </w:rPr>
              <w:t>’</w:t>
            </w:r>
            <w:r>
              <w:rPr>
                <w:rStyle w:val="apple-converted-space"/>
              </w:rPr>
              <w:t> </w:t>
            </w:r>
            <w:r>
              <w:t>results with</w:t>
            </w:r>
            <w:r>
              <w:rPr>
                <w:rFonts w:hint="eastAsia"/>
                <w:lang w:eastAsia="zh-CN"/>
              </w:rPr>
              <w:t>‘</w:t>
            </w:r>
            <w:r>
              <w:t>Inf</w:t>
            </w:r>
            <w:r>
              <w:rPr>
                <w:rFonts w:hint="eastAsia"/>
                <w:lang w:eastAsia="zh-CN"/>
              </w:rPr>
              <w:t>’</w:t>
            </w:r>
            <w:r>
              <w:rPr>
                <w:rStyle w:val="apple-converted-space"/>
              </w:rPr>
              <w:t> </w:t>
            </w:r>
            <w:r>
              <w:t>for the MRC, and with exact SNR value for the IRC receiver, should also be counted as</w:t>
            </w:r>
            <w:r>
              <w:rPr>
                <w:rFonts w:hint="eastAsia"/>
                <w:lang w:eastAsia="zh-CN"/>
              </w:rPr>
              <w:t>‘</w:t>
            </w:r>
            <w:r>
              <w:t>Performance gain is observed</w:t>
            </w:r>
            <w:r>
              <w:rPr>
                <w:rFonts w:hint="eastAsia"/>
                <w:lang w:eastAsia="zh-CN"/>
              </w:rPr>
              <w:t>’</w:t>
            </w:r>
            <w:r>
              <w:t>.</w:t>
            </w:r>
          </w:p>
        </w:tc>
      </w:tr>
      <w:tr w:rsidR="00B76EC1" w:rsidRPr="00E472FB" w14:paraId="625D5EE7" w14:textId="77777777" w:rsidTr="006D72A2">
        <w:tc>
          <w:tcPr>
            <w:tcW w:w="1345" w:type="dxa"/>
            <w:vMerge/>
          </w:tcPr>
          <w:p w14:paraId="323E14CC" w14:textId="77777777" w:rsidR="00B76EC1" w:rsidRPr="00D0202C" w:rsidRDefault="00B76EC1" w:rsidP="006D72A2">
            <w:pPr>
              <w:spacing w:after="120"/>
              <w:rPr>
                <w:rFonts w:eastAsiaTheme="minorEastAsia"/>
                <w:lang w:val="en-US" w:eastAsia="zh-CN"/>
              </w:rPr>
            </w:pPr>
          </w:p>
        </w:tc>
        <w:tc>
          <w:tcPr>
            <w:tcW w:w="8286" w:type="dxa"/>
          </w:tcPr>
          <w:p w14:paraId="12B0B439" w14:textId="77777777" w:rsidR="00B76EC1" w:rsidRDefault="00B76EC1" w:rsidP="006D72A2">
            <w:pPr>
              <w:spacing w:before="100" w:beforeAutospacing="1" w:after="100" w:afterAutospacing="1"/>
            </w:pPr>
            <w:r>
              <w:t>Intel:</w:t>
            </w:r>
          </w:p>
          <w:p w14:paraId="1FFEA794" w14:textId="77777777" w:rsidR="00B76EC1" w:rsidRDefault="00B76EC1" w:rsidP="006D72A2">
            <w:pPr>
              <w:spacing w:before="100" w:beforeAutospacing="1" w:after="100" w:afterAutospacing="1"/>
            </w:pPr>
            <w:r>
              <w:t>We think that probably it will be clearer to provide the observations based on average results rather than per company observations.</w:t>
            </w:r>
          </w:p>
          <w:p w14:paraId="076FAD70" w14:textId="77777777" w:rsidR="00B76EC1" w:rsidRPr="00D0202C" w:rsidRDefault="00B76EC1" w:rsidP="006D72A2">
            <w:pPr>
              <w:spacing w:after="120"/>
              <w:rPr>
                <w:rFonts w:eastAsiaTheme="minorEastAsia"/>
                <w:lang w:val="en-US" w:eastAsia="zh-CN"/>
              </w:rPr>
            </w:pPr>
            <w:r>
              <w:t>Also, it is better to differentiate performance gain which is less than 1 dB and which is higher than 1 dB to identify scenarios with testable MMSE-IRC performance.</w:t>
            </w:r>
          </w:p>
        </w:tc>
      </w:tr>
      <w:tr w:rsidR="00B76EC1" w:rsidRPr="00E472FB" w14:paraId="02E76FC9" w14:textId="77777777" w:rsidTr="006D72A2">
        <w:tc>
          <w:tcPr>
            <w:tcW w:w="1345" w:type="dxa"/>
            <w:vMerge/>
          </w:tcPr>
          <w:p w14:paraId="330EAD1E" w14:textId="77777777" w:rsidR="00B76EC1" w:rsidRPr="00D0202C" w:rsidRDefault="00B76EC1" w:rsidP="006D72A2">
            <w:pPr>
              <w:spacing w:after="120"/>
              <w:rPr>
                <w:rFonts w:eastAsiaTheme="minorEastAsia"/>
                <w:lang w:val="en-US" w:eastAsia="zh-CN"/>
              </w:rPr>
            </w:pPr>
          </w:p>
        </w:tc>
        <w:tc>
          <w:tcPr>
            <w:tcW w:w="8286" w:type="dxa"/>
          </w:tcPr>
          <w:p w14:paraId="551432A3" w14:textId="77777777" w:rsidR="00B76EC1" w:rsidRPr="00A13AE4" w:rsidRDefault="00B76EC1" w:rsidP="006D72A2">
            <w:pPr>
              <w:spacing w:before="100" w:beforeAutospacing="1" w:after="100" w:afterAutospacing="1"/>
            </w:pPr>
            <w:r>
              <w:t>Apple2: We suggest to provide conclusions based on average results. Also, it should be ULA Low for all cases. XPL Low is not defined in 38.101-4.</w:t>
            </w:r>
          </w:p>
        </w:tc>
      </w:tr>
      <w:tr w:rsidR="00B76EC1" w:rsidRPr="00E472FB" w14:paraId="4C0690CD" w14:textId="77777777" w:rsidTr="006D72A2">
        <w:tc>
          <w:tcPr>
            <w:tcW w:w="1345" w:type="dxa"/>
            <w:vMerge/>
          </w:tcPr>
          <w:p w14:paraId="03B819F6" w14:textId="77777777" w:rsidR="00B76EC1" w:rsidRPr="00D0202C" w:rsidRDefault="00B76EC1" w:rsidP="006D72A2">
            <w:pPr>
              <w:spacing w:after="120"/>
              <w:rPr>
                <w:rFonts w:eastAsiaTheme="minorEastAsia"/>
                <w:lang w:val="en-US" w:eastAsia="zh-CN"/>
              </w:rPr>
            </w:pPr>
          </w:p>
        </w:tc>
        <w:tc>
          <w:tcPr>
            <w:tcW w:w="8286" w:type="dxa"/>
          </w:tcPr>
          <w:p w14:paraId="48C89EBA" w14:textId="77777777" w:rsidR="00B76EC1" w:rsidRDefault="00B76EC1" w:rsidP="006D72A2">
            <w:pPr>
              <w:spacing w:after="120"/>
            </w:pPr>
            <w:r>
              <w:t>CMCC: All the comments above are captured in our TP-v3</w:t>
            </w:r>
          </w:p>
          <w:p w14:paraId="537E246B" w14:textId="77777777" w:rsidR="00B76EC1" w:rsidRPr="00AE50C9" w:rsidRDefault="00B76EC1" w:rsidP="006D72A2">
            <w:pPr>
              <w:spacing w:after="120"/>
              <w:rPr>
                <w:rFonts w:eastAsiaTheme="minorEastAsia"/>
                <w:lang w:eastAsia="zh-CN"/>
              </w:rPr>
            </w:pPr>
            <w:r w:rsidRPr="00AE50C9">
              <w:rPr>
                <w:rFonts w:eastAsiaTheme="minorEastAsia"/>
                <w:lang w:eastAsia="zh-CN"/>
              </w:rPr>
              <w:t>For Intel and Apple's comments, we captured those in this latest TP, the observations are based on average results, and give the information of whether the performance gain is larger or smaller than 1dB.</w:t>
            </w:r>
          </w:p>
          <w:p w14:paraId="29480C24" w14:textId="77777777" w:rsidR="00B76EC1" w:rsidRPr="00AE50C9" w:rsidRDefault="00B76EC1" w:rsidP="006D72A2">
            <w:pPr>
              <w:spacing w:after="120"/>
              <w:rPr>
                <w:rFonts w:eastAsiaTheme="minorEastAsia"/>
                <w:lang w:eastAsia="zh-CN"/>
              </w:rPr>
            </w:pPr>
            <w:r w:rsidRPr="00AE50C9">
              <w:rPr>
                <w:rFonts w:eastAsiaTheme="minorEastAsia"/>
                <w:lang w:eastAsia="zh-CN"/>
              </w:rPr>
              <w:t>For CTC's comment, we give the observations for the cases that ‘Inf’ for the MRC, and with exact SNR value for the IRC receiver"  as "the performance gain is observed, the average gain is [TBA]"</w:t>
            </w:r>
          </w:p>
        </w:tc>
      </w:tr>
      <w:tr w:rsidR="00B76EC1" w:rsidRPr="00E472FB" w14:paraId="1517F129" w14:textId="77777777" w:rsidTr="006D72A2">
        <w:tc>
          <w:tcPr>
            <w:tcW w:w="1345" w:type="dxa"/>
            <w:vMerge/>
          </w:tcPr>
          <w:p w14:paraId="32EDEC81" w14:textId="77777777" w:rsidR="00B76EC1" w:rsidRPr="00D0202C" w:rsidRDefault="00B76EC1" w:rsidP="006D72A2">
            <w:pPr>
              <w:spacing w:after="120"/>
              <w:rPr>
                <w:rFonts w:eastAsiaTheme="minorEastAsia"/>
                <w:lang w:val="en-US" w:eastAsia="zh-CN"/>
              </w:rPr>
            </w:pPr>
          </w:p>
        </w:tc>
        <w:tc>
          <w:tcPr>
            <w:tcW w:w="8286" w:type="dxa"/>
          </w:tcPr>
          <w:p w14:paraId="6C96D725" w14:textId="77777777" w:rsidR="00B76EC1" w:rsidRDefault="00B76EC1" w:rsidP="006D72A2">
            <w:pPr>
              <w:spacing w:after="120"/>
            </w:pPr>
            <w:r>
              <w:t>Intel:</w:t>
            </w:r>
          </w:p>
          <w:p w14:paraId="71C88ED0" w14:textId="77777777" w:rsidR="00B76EC1" w:rsidRDefault="00B76EC1" w:rsidP="006D72A2">
            <w:pPr>
              <w:rPr>
                <w:lang w:val="en-US"/>
              </w:rPr>
            </w:pPr>
            <w:r>
              <w:t>We think that probably for the following scenarios we have certain alignment that MMSE-MRC can not reach the 70% of Max throughput:</w:t>
            </w:r>
          </w:p>
          <w:p w14:paraId="361BC2D1" w14:textId="77777777" w:rsidR="00B76EC1" w:rsidRDefault="00B76EC1" w:rsidP="00E03B2B">
            <w:pPr>
              <w:pStyle w:val="ListParagraph"/>
              <w:numPr>
                <w:ilvl w:val="0"/>
                <w:numId w:val="40"/>
              </w:numPr>
              <w:overflowPunct/>
              <w:autoSpaceDE/>
              <w:autoSpaceDN/>
              <w:adjustRightInd/>
              <w:spacing w:after="0"/>
              <w:ind w:firstLineChars="0"/>
              <w:textAlignment w:val="auto"/>
              <w:rPr>
                <w:rFonts w:eastAsia="Times New Roman"/>
              </w:rPr>
            </w:pPr>
            <w:r>
              <w:rPr>
                <w:rFonts w:eastAsia="Times New Roman"/>
              </w:rPr>
              <w:t>For RANK 1+1, 2T2R ULA low MIMO configuration, MCS 13 with same CDM group and different CDM groups</w:t>
            </w:r>
          </w:p>
          <w:p w14:paraId="620D8C23" w14:textId="77777777" w:rsidR="00B76EC1" w:rsidRDefault="00B76EC1" w:rsidP="00E03B2B">
            <w:pPr>
              <w:pStyle w:val="ListParagraph"/>
              <w:numPr>
                <w:ilvl w:val="0"/>
                <w:numId w:val="40"/>
              </w:numPr>
              <w:overflowPunct/>
              <w:autoSpaceDE/>
              <w:autoSpaceDN/>
              <w:adjustRightInd/>
              <w:spacing w:after="0"/>
              <w:ind w:firstLineChars="0"/>
              <w:textAlignment w:val="auto"/>
              <w:rPr>
                <w:rFonts w:eastAsia="Times New Roman"/>
              </w:rPr>
            </w:pPr>
            <w:r>
              <w:rPr>
                <w:rFonts w:eastAsia="Times New Roman"/>
              </w:rPr>
              <w:t>For RANK 2+1, 4T4R ULA low MIMO configuration, MCS 19</w:t>
            </w:r>
          </w:p>
          <w:p w14:paraId="3CC60E1B" w14:textId="77777777" w:rsidR="00B76EC1" w:rsidRPr="00432557" w:rsidRDefault="00B76EC1" w:rsidP="006D72A2">
            <w:pPr>
              <w:rPr>
                <w:rFonts w:eastAsiaTheme="minorHAnsi"/>
                <w:lang w:val="en-US"/>
              </w:rPr>
            </w:pPr>
            <w:r>
              <w:t>Therefore, we suggest to add the following sentence “MMSE-MRC cannot reach 70% of maximum throughput and MMSE-IRC gain cannot be estimated” instead of “the performance gain is observed, the average gain is [TBA]” for the above scenarios.</w:t>
            </w:r>
          </w:p>
        </w:tc>
      </w:tr>
      <w:tr w:rsidR="00B76EC1" w:rsidRPr="00D0202C" w14:paraId="36F2C390" w14:textId="77777777" w:rsidTr="006D72A2">
        <w:tc>
          <w:tcPr>
            <w:tcW w:w="1345" w:type="dxa"/>
            <w:vMerge w:val="restart"/>
          </w:tcPr>
          <w:p w14:paraId="528B7315" w14:textId="77777777" w:rsidR="00B76EC1" w:rsidRPr="00D0202C" w:rsidRDefault="00B76EC1" w:rsidP="006D72A2">
            <w:pPr>
              <w:spacing w:after="120"/>
              <w:rPr>
                <w:rFonts w:eastAsiaTheme="minorEastAsia"/>
                <w:lang w:val="en-US" w:eastAsia="zh-CN"/>
              </w:rPr>
            </w:pPr>
            <w:r w:rsidRPr="00080BB1">
              <w:rPr>
                <w:lang w:val="en-US"/>
              </w:rPr>
              <w:t>R4-2120712</w:t>
            </w:r>
            <w:r>
              <w:rPr>
                <w:lang w:val="en-US"/>
              </w:rPr>
              <w:t xml:space="preserve"> (Revision of </w:t>
            </w:r>
            <w:r w:rsidRPr="00577759">
              <w:rPr>
                <w:lang w:val="en-US"/>
              </w:rPr>
              <w:t>R4-2118002</w:t>
            </w:r>
            <w:r>
              <w:rPr>
                <w:lang w:val="en-US"/>
              </w:rPr>
              <w:t>)</w:t>
            </w:r>
          </w:p>
        </w:tc>
        <w:tc>
          <w:tcPr>
            <w:tcW w:w="8286" w:type="dxa"/>
          </w:tcPr>
          <w:p w14:paraId="4ACAC784" w14:textId="77777777" w:rsidR="00B76EC1" w:rsidRDefault="00B76EC1" w:rsidP="006D72A2">
            <w:pPr>
              <w:spacing w:before="100" w:beforeAutospacing="1" w:after="100" w:afterAutospacing="1"/>
              <w:rPr>
                <w:lang w:val="en-US"/>
              </w:rPr>
            </w:pPr>
            <w:r>
              <w:t>CMCC:</w:t>
            </w:r>
          </w:p>
          <w:p w14:paraId="6054F974" w14:textId="77777777" w:rsidR="00B76EC1" w:rsidRPr="00D0202C" w:rsidRDefault="00B76EC1" w:rsidP="006D72A2">
            <w:pPr>
              <w:spacing w:after="120"/>
              <w:rPr>
                <w:rFonts w:eastAsiaTheme="minorEastAsia"/>
                <w:lang w:val="en-US" w:eastAsia="zh-CN"/>
              </w:rPr>
            </w:pPr>
            <w:r>
              <w:t>For draft R4-2119048, some calculation formulas contain error, such as the MMSE-MRC Span/Avg in AC8, AC12, AE8, AE12 and so on. Maybe further check is needed, and the TP should also be updated accordingly.</w:t>
            </w:r>
          </w:p>
        </w:tc>
      </w:tr>
      <w:tr w:rsidR="00B76EC1" w:rsidRPr="00D0202C" w14:paraId="325C6C21" w14:textId="77777777" w:rsidTr="006D72A2">
        <w:tc>
          <w:tcPr>
            <w:tcW w:w="1345" w:type="dxa"/>
            <w:vMerge/>
          </w:tcPr>
          <w:p w14:paraId="1A453EC9" w14:textId="77777777" w:rsidR="00B76EC1" w:rsidRPr="00D0202C" w:rsidRDefault="00B76EC1" w:rsidP="006D72A2">
            <w:pPr>
              <w:spacing w:after="120"/>
              <w:rPr>
                <w:rFonts w:eastAsiaTheme="minorEastAsia"/>
                <w:lang w:val="en-US" w:eastAsia="zh-CN"/>
              </w:rPr>
            </w:pPr>
          </w:p>
        </w:tc>
        <w:tc>
          <w:tcPr>
            <w:tcW w:w="8286" w:type="dxa"/>
          </w:tcPr>
          <w:p w14:paraId="6D8665D4" w14:textId="77777777" w:rsidR="00B76EC1" w:rsidRDefault="00B76EC1" w:rsidP="006D72A2">
            <w:pPr>
              <w:spacing w:before="100" w:beforeAutospacing="1" w:after="100" w:afterAutospacing="1"/>
            </w:pPr>
            <w:r>
              <w:t>Intel:</w:t>
            </w:r>
          </w:p>
          <w:p w14:paraId="57FD7ACA" w14:textId="77777777" w:rsidR="00B76EC1" w:rsidRPr="008C5707" w:rsidRDefault="00B76EC1" w:rsidP="006D72A2">
            <w:pPr>
              <w:pStyle w:val="CommentText"/>
            </w:pPr>
            <w:r>
              <w:t>Based on offline check with CMCC, formulas are correct in the latest version of draft R4-2119048 and align with procedure which we described above.</w:t>
            </w:r>
          </w:p>
        </w:tc>
      </w:tr>
      <w:tr w:rsidR="00B76EC1" w:rsidRPr="00D0202C" w14:paraId="2825ABED" w14:textId="77777777" w:rsidTr="006D72A2">
        <w:tc>
          <w:tcPr>
            <w:tcW w:w="1345" w:type="dxa"/>
            <w:vMerge/>
          </w:tcPr>
          <w:p w14:paraId="1EACF22D" w14:textId="77777777" w:rsidR="00B76EC1" w:rsidRPr="00D0202C" w:rsidRDefault="00B76EC1" w:rsidP="006D72A2">
            <w:pPr>
              <w:spacing w:after="120"/>
              <w:rPr>
                <w:rFonts w:eastAsiaTheme="minorEastAsia"/>
                <w:lang w:val="en-US" w:eastAsia="zh-CN"/>
              </w:rPr>
            </w:pPr>
          </w:p>
        </w:tc>
        <w:tc>
          <w:tcPr>
            <w:tcW w:w="8286" w:type="dxa"/>
          </w:tcPr>
          <w:p w14:paraId="6BD3670F" w14:textId="77777777" w:rsidR="00B76EC1" w:rsidRPr="00D0202C" w:rsidRDefault="00B76EC1" w:rsidP="006D72A2">
            <w:pPr>
              <w:spacing w:after="120"/>
              <w:rPr>
                <w:rFonts w:eastAsiaTheme="minorEastAsia"/>
                <w:lang w:val="en-US" w:eastAsia="zh-CN"/>
              </w:rPr>
            </w:pPr>
          </w:p>
        </w:tc>
      </w:tr>
      <w:tr w:rsidR="00B76EC1" w:rsidRPr="00D0202C" w14:paraId="1B4C252F" w14:textId="77777777" w:rsidTr="006D72A2">
        <w:tc>
          <w:tcPr>
            <w:tcW w:w="1345" w:type="dxa"/>
            <w:vMerge w:val="restart"/>
          </w:tcPr>
          <w:p w14:paraId="48417824" w14:textId="77777777" w:rsidR="00B76EC1" w:rsidRPr="00D0202C" w:rsidRDefault="00B76EC1" w:rsidP="006D72A2">
            <w:pPr>
              <w:spacing w:after="120"/>
              <w:rPr>
                <w:rFonts w:eastAsiaTheme="minorEastAsia"/>
                <w:lang w:val="en-US" w:eastAsia="zh-CN"/>
              </w:rPr>
            </w:pPr>
            <w:r w:rsidRPr="00ED327A">
              <w:rPr>
                <w:lang w:val="en-US"/>
              </w:rPr>
              <w:t>R4-2120713</w:t>
            </w:r>
            <w:r>
              <w:rPr>
                <w:lang w:val="en-US"/>
              </w:rPr>
              <w:t xml:space="preserve"> (Revision of </w:t>
            </w:r>
            <w:r w:rsidRPr="00577759">
              <w:rPr>
                <w:lang w:val="en-US"/>
              </w:rPr>
              <w:t>R4-2118412</w:t>
            </w:r>
            <w:r>
              <w:rPr>
                <w:lang w:val="en-US"/>
              </w:rPr>
              <w:t>)</w:t>
            </w:r>
          </w:p>
        </w:tc>
        <w:tc>
          <w:tcPr>
            <w:tcW w:w="8286" w:type="dxa"/>
          </w:tcPr>
          <w:p w14:paraId="12AADD24" w14:textId="77777777" w:rsidR="00B76EC1" w:rsidRPr="00FA07EE" w:rsidRDefault="00B76EC1" w:rsidP="006D72A2">
            <w:pPr>
              <w:spacing w:after="120"/>
            </w:pPr>
            <w:r w:rsidRPr="00FA07EE">
              <w:rPr>
                <w:rFonts w:hint="eastAsia"/>
              </w:rPr>
              <w:t>Apple:</w:t>
            </w:r>
          </w:p>
          <w:p w14:paraId="3FF25C4F" w14:textId="77777777" w:rsidR="00B76EC1" w:rsidRPr="00FA07EE" w:rsidRDefault="00B76EC1" w:rsidP="006D72A2">
            <w:pPr>
              <w:spacing w:after="120"/>
            </w:pPr>
            <w:r w:rsidRPr="00FA07EE">
              <w:rPr>
                <w:rFonts w:hint="eastAsia"/>
              </w:rPr>
              <w:t>Propose re wording</w:t>
            </w:r>
          </w:p>
          <w:p w14:paraId="4FCC1F4F" w14:textId="77777777" w:rsidR="00B76EC1" w:rsidRPr="00FA07EE" w:rsidRDefault="00B76EC1" w:rsidP="006D72A2">
            <w:pPr>
              <w:spacing w:after="120"/>
            </w:pPr>
            <w:r w:rsidRPr="00FA07EE">
              <w:rPr>
                <w:rFonts w:hint="eastAsia"/>
              </w:rPr>
              <w:t>In this section, we provide the system equations for evaluating the performance of inter-cell intra-user interference mitigation.</w:t>
            </w:r>
          </w:p>
          <w:p w14:paraId="64DA0705" w14:textId="77777777" w:rsidR="00B76EC1" w:rsidRPr="00FA07EE" w:rsidRDefault="00B76EC1" w:rsidP="006D72A2">
            <w:pPr>
              <w:spacing w:after="120"/>
            </w:pPr>
            <w:r w:rsidRPr="00FA07EE">
              <w:rPr>
                <w:rFonts w:hint="eastAsia"/>
              </w:rPr>
              <w:t>In 2nd para of 4.2.1 editorial- co-scheduled UE's</w:t>
            </w:r>
          </w:p>
        </w:tc>
      </w:tr>
      <w:tr w:rsidR="00B76EC1" w:rsidRPr="00D0202C" w14:paraId="08DB644E" w14:textId="77777777" w:rsidTr="006D72A2">
        <w:tc>
          <w:tcPr>
            <w:tcW w:w="1345" w:type="dxa"/>
            <w:vMerge/>
          </w:tcPr>
          <w:p w14:paraId="533B31CC" w14:textId="77777777" w:rsidR="00B76EC1" w:rsidRPr="00D0202C" w:rsidRDefault="00B76EC1" w:rsidP="006D72A2">
            <w:pPr>
              <w:spacing w:after="120"/>
              <w:rPr>
                <w:rFonts w:eastAsiaTheme="minorEastAsia"/>
                <w:lang w:val="en-US" w:eastAsia="zh-CN"/>
              </w:rPr>
            </w:pPr>
          </w:p>
        </w:tc>
        <w:tc>
          <w:tcPr>
            <w:tcW w:w="8286" w:type="dxa"/>
          </w:tcPr>
          <w:p w14:paraId="20F24204" w14:textId="77777777" w:rsidR="00B76EC1" w:rsidRPr="00FA07EE" w:rsidRDefault="00B76EC1" w:rsidP="006D72A2">
            <w:pPr>
              <w:spacing w:after="120"/>
            </w:pPr>
            <w:r w:rsidRPr="00FA07EE">
              <w:t>Qualcomm: In the 1st paragraph, it should be “intra-cell inter-user interference” instead of “inter-cell intra-user”.</w:t>
            </w:r>
          </w:p>
        </w:tc>
      </w:tr>
      <w:tr w:rsidR="00B76EC1" w:rsidRPr="00D0202C" w14:paraId="18CDDABE" w14:textId="77777777" w:rsidTr="006D72A2">
        <w:tc>
          <w:tcPr>
            <w:tcW w:w="1345" w:type="dxa"/>
            <w:vMerge/>
          </w:tcPr>
          <w:p w14:paraId="63A3B76F" w14:textId="77777777" w:rsidR="00B76EC1" w:rsidRPr="00D0202C" w:rsidRDefault="00B76EC1" w:rsidP="006D72A2">
            <w:pPr>
              <w:spacing w:after="120"/>
              <w:rPr>
                <w:rFonts w:eastAsiaTheme="minorEastAsia"/>
                <w:lang w:val="en-US" w:eastAsia="zh-CN"/>
              </w:rPr>
            </w:pPr>
          </w:p>
        </w:tc>
        <w:tc>
          <w:tcPr>
            <w:tcW w:w="8286" w:type="dxa"/>
          </w:tcPr>
          <w:p w14:paraId="1AC118E2" w14:textId="77777777" w:rsidR="00B76EC1" w:rsidRPr="00FA07EE" w:rsidRDefault="00B76EC1" w:rsidP="006D72A2">
            <w:pPr>
              <w:spacing w:after="120"/>
            </w:pPr>
            <w:r w:rsidRPr="00FA07EE">
              <w:t>Huawei: Thank for preparing the TP. The receiver structure seems not correct</w:t>
            </w:r>
          </w:p>
          <w:p w14:paraId="7CE45DBB" w14:textId="77777777" w:rsidR="00B76EC1" w:rsidRPr="00FA07EE" w:rsidRDefault="00B76EC1" w:rsidP="006D72A2">
            <w:pPr>
              <w:spacing w:after="120"/>
            </w:pPr>
            <w:r w:rsidRPr="00FA07EE">
              <w:t xml:space="preserve">Based from our understanding, </w:t>
            </w:r>
            <m:oMath>
              <m:sSub>
                <m:sSubPr>
                  <m:ctrlPr>
                    <w:rPr>
                      <w:rFonts w:ascii="Cambria Math" w:hAnsi="Cambria Math"/>
                    </w:rPr>
                  </m:ctrlPr>
                </m:sSubPr>
                <m:e>
                  <m:r>
                    <m:rPr>
                      <m:sty m:val="bi"/>
                    </m:rPr>
                    <w:rPr>
                      <w:rFonts w:ascii="Cambria Math" w:hAnsi="Cambria Math"/>
                    </w:rPr>
                    <m:t>d</m:t>
                  </m:r>
                </m:e>
                <m:sub>
                  <m:r>
                    <w:rPr>
                      <w:rFonts w:ascii="Cambria Math" w:hAnsi="Cambria Math"/>
                    </w:rPr>
                    <m:t>j</m:t>
                  </m:r>
                </m:sub>
              </m:sSub>
              <m:d>
                <m:dPr>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l</m:t>
                  </m:r>
                </m:e>
              </m:d>
            </m:oMath>
            <w:r w:rsidRPr="00FA07EE">
              <w:t xml:space="preserve"> should be NLjx1 vector where NLj is number of layers of UEj, </w:t>
            </w:r>
            <m:oMath>
              <m:sSub>
                <m:sSubPr>
                  <m:ctrlPr>
                    <w:rPr>
                      <w:rFonts w:ascii="Cambria Math" w:hAnsi="Cambria Math"/>
                    </w:rPr>
                  </m:ctrlPr>
                </m:sSubPr>
                <m:e>
                  <m:r>
                    <m:rPr>
                      <m:sty m:val="bi"/>
                    </m:rPr>
                    <w:rPr>
                      <w:rFonts w:ascii="Cambria Math" w:hAnsi="Cambria Math"/>
                    </w:rPr>
                    <m:t>H</m:t>
                  </m:r>
                </m:e>
                <m:sub>
                  <m:r>
                    <w:rPr>
                      <w:rFonts w:ascii="Cambria Math" w:hAnsi="Cambria Math"/>
                    </w:rPr>
                    <m:t>j</m:t>
                  </m:r>
                </m:sub>
              </m:sSub>
              <m:d>
                <m:dPr>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l</m:t>
                  </m:r>
                </m:e>
              </m:d>
              <m:r>
                <m:rPr>
                  <m:sty m:val="p"/>
                </m:rPr>
                <w:rPr>
                  <w:rFonts w:ascii="Cambria Math" w:hAnsi="Cambria Math"/>
                </w:rPr>
                <m:t xml:space="preserve">, </m:t>
              </m:r>
              <m:r>
                <w:rPr>
                  <w:rFonts w:ascii="Cambria Math" w:hAnsi="Cambria Math"/>
                </w:rPr>
                <m:t>j</m:t>
              </m:r>
              <m:r>
                <m:rPr>
                  <m:sty m:val="p"/>
                </m:rPr>
                <w:rPr>
                  <w:rFonts w:ascii="Cambria Math" w:hAnsi="Cambria Math"/>
                </w:rPr>
                <m:t>={2,…</m:t>
              </m:r>
              <m:sSub>
                <m:sSubPr>
                  <m:ctrlPr>
                    <w:rPr>
                      <w:rFonts w:ascii="Cambria Math" w:hAnsi="Cambria Math"/>
                    </w:rPr>
                  </m:ctrlPr>
                </m:sSubPr>
                <m:e>
                  <m:r>
                    <w:rPr>
                      <w:rFonts w:ascii="Cambria Math" w:hAnsi="Cambria Math"/>
                    </w:rPr>
                    <m:t>N</m:t>
                  </m:r>
                </m:e>
                <m:sub>
                  <m:r>
                    <w:rPr>
                      <w:rFonts w:ascii="Cambria Math" w:hAnsi="Cambria Math"/>
                    </w:rPr>
                    <m:t>UE</m:t>
                  </m:r>
                </m:sub>
              </m:sSub>
              <m:r>
                <m:rPr>
                  <m:sty m:val="p"/>
                </m:rPr>
                <w:rPr>
                  <w:rFonts w:ascii="Cambria Math" w:hAnsi="Cambria Math"/>
                </w:rPr>
                <m:t>}</m:t>
              </m:r>
            </m:oMath>
            <w:r w:rsidRPr="00FA07EE">
              <w:t xml:space="preserve"> should be </w:t>
            </w:r>
            <w:r>
              <w:rPr>
                <w:rFonts w:hint="eastAsia"/>
              </w:rPr>
              <w:t>(N</w:t>
            </w:r>
            <w:r w:rsidRPr="00FA07EE">
              <w:rPr>
                <w:rFonts w:hint="eastAsia"/>
              </w:rPr>
              <w:t>Rx</w:t>
            </w:r>
            <w:r>
              <w:rPr>
                <w:rFonts w:hint="eastAsia"/>
              </w:rPr>
              <w:t xml:space="preserve"> x N</w:t>
            </w:r>
            <w:r w:rsidRPr="00FA07EE">
              <w:rPr>
                <w:rFonts w:hint="eastAsia"/>
              </w:rPr>
              <w:t>Lj</w:t>
            </w:r>
            <w:r>
              <w:rPr>
                <w:rFonts w:hint="eastAsia"/>
              </w:rPr>
              <w:t>) channel matrix.</w:t>
            </w:r>
          </w:p>
          <w:p w14:paraId="5FECC1A6" w14:textId="77777777" w:rsidR="00B76EC1" w:rsidRPr="00FA07EE" w:rsidRDefault="00B76EC1" w:rsidP="006D72A2">
            <w:pPr>
              <w:spacing w:after="120"/>
            </w:pPr>
            <w:r>
              <w:rPr>
                <w:rFonts w:hint="eastAsia"/>
              </w:rPr>
              <w:t xml:space="preserve">If </w:t>
            </w:r>
            <m:oMath>
              <m:sSub>
                <m:sSubPr>
                  <m:ctrlPr>
                    <w:rPr>
                      <w:rFonts w:ascii="Cambria Math" w:hAnsi="Cambria Math"/>
                    </w:rPr>
                  </m:ctrlPr>
                </m:sSubPr>
                <m:e>
                  <m:r>
                    <m:rPr>
                      <m:sty m:val="bi"/>
                    </m:rPr>
                    <w:rPr>
                      <w:rFonts w:ascii="Cambria Math" w:hAnsi="Cambria Math"/>
                    </w:rPr>
                    <m:t>H</m:t>
                  </m:r>
                </m:e>
                <m:sub>
                  <m:r>
                    <w:rPr>
                      <w:rFonts w:ascii="Cambria Math" w:hAnsi="Cambria Math"/>
                    </w:rPr>
                    <m:t>j</m:t>
                  </m:r>
                </m:sub>
              </m:sSub>
              <m:d>
                <m:dPr>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l</m:t>
                  </m:r>
                </m:e>
              </m:d>
            </m:oMath>
            <w:r>
              <w:rPr>
                <w:rFonts w:hint="eastAsia"/>
              </w:rPr>
              <w:t xml:space="preserve"> is not include the precoding matrix descripted in the TP, it should be same for all the UEs</w:t>
            </w:r>
          </w:p>
        </w:tc>
      </w:tr>
      <w:tr w:rsidR="00B76EC1" w:rsidRPr="00D0202C" w14:paraId="5F39389D" w14:textId="77777777" w:rsidTr="006D72A2">
        <w:tc>
          <w:tcPr>
            <w:tcW w:w="1345" w:type="dxa"/>
            <w:vMerge/>
          </w:tcPr>
          <w:p w14:paraId="2C4D71E8" w14:textId="77777777" w:rsidR="00B76EC1" w:rsidRPr="00D0202C" w:rsidRDefault="00B76EC1" w:rsidP="006D72A2">
            <w:pPr>
              <w:spacing w:after="120"/>
              <w:rPr>
                <w:rFonts w:eastAsiaTheme="minorEastAsia"/>
                <w:lang w:val="en-US" w:eastAsia="zh-CN"/>
              </w:rPr>
            </w:pPr>
          </w:p>
        </w:tc>
        <w:tc>
          <w:tcPr>
            <w:tcW w:w="8286" w:type="dxa"/>
          </w:tcPr>
          <w:p w14:paraId="3217A4AD" w14:textId="77777777" w:rsidR="00B76EC1" w:rsidRDefault="00B76EC1" w:rsidP="006D72A2">
            <w:pPr>
              <w:spacing w:before="100" w:beforeAutospacing="1" w:after="100" w:afterAutospacing="1"/>
              <w:rPr>
                <w:sz w:val="18"/>
                <w:szCs w:val="18"/>
                <w:lang w:val="en-US"/>
              </w:rPr>
            </w:pPr>
            <w:r>
              <w:t>Ericsson: One additional comment to Apple’s comments: In 2nd para of 4.2.1 editorial- co-scheduled UE's</w:t>
            </w:r>
          </w:p>
          <w:p w14:paraId="5015610E" w14:textId="77777777" w:rsidR="00B76EC1" w:rsidRPr="00DB60DB" w:rsidRDefault="00B76EC1" w:rsidP="006D72A2">
            <w:pPr>
              <w:spacing w:before="100" w:beforeAutospacing="1" w:after="100" w:afterAutospacing="1"/>
              <w:rPr>
                <w:sz w:val="22"/>
                <w:szCs w:val="22"/>
              </w:rPr>
            </w:pPr>
            <w:r>
              <w:t>Current wording subject to general situations(multiple co-scheduled UEs if introduced) and we also indicate that Nue = 2 in the following paragraph. So we think here we don’t need to modify the ‘  </w:t>
            </w:r>
            <w:r>
              <w:rPr>
                <w:shd w:val="clear" w:color="auto" w:fill="FFFF00"/>
              </w:rPr>
              <w:t>UEs’</w:t>
            </w:r>
            <w:r>
              <w:rPr>
                <w:rStyle w:val="apple-converted-space"/>
              </w:rPr>
              <w:t> </w:t>
            </w:r>
            <w:r>
              <w:t>’to ‘  </w:t>
            </w:r>
            <w:r>
              <w:rPr>
                <w:shd w:val="clear" w:color="auto" w:fill="FFFF00"/>
              </w:rPr>
              <w:t>UE’s</w:t>
            </w:r>
            <w:r>
              <w:rPr>
                <w:rStyle w:val="apple-converted-space"/>
              </w:rPr>
              <w:t> </w:t>
            </w:r>
            <w:r>
              <w:t> ’</w:t>
            </w:r>
          </w:p>
        </w:tc>
      </w:tr>
      <w:tr w:rsidR="00B76EC1" w:rsidRPr="00D0202C" w14:paraId="0D4E60FE" w14:textId="77777777" w:rsidTr="006D72A2">
        <w:tc>
          <w:tcPr>
            <w:tcW w:w="1345" w:type="dxa"/>
            <w:vMerge w:val="restart"/>
          </w:tcPr>
          <w:p w14:paraId="313DD9C5" w14:textId="77777777" w:rsidR="00B76EC1" w:rsidRPr="00D0202C" w:rsidRDefault="00B76EC1" w:rsidP="006D72A2">
            <w:pPr>
              <w:spacing w:after="120"/>
              <w:rPr>
                <w:rFonts w:eastAsiaTheme="minorEastAsia"/>
                <w:lang w:val="en-US" w:eastAsia="zh-CN"/>
              </w:rPr>
            </w:pPr>
            <w:r w:rsidRPr="002065B1">
              <w:rPr>
                <w:lang w:val="en-US"/>
              </w:rPr>
              <w:t>R4-2120714</w:t>
            </w:r>
            <w:r>
              <w:rPr>
                <w:lang w:val="en-US"/>
              </w:rPr>
              <w:t xml:space="preserve"> (Revision of </w:t>
            </w:r>
            <w:r w:rsidRPr="00577759">
              <w:rPr>
                <w:lang w:val="en-US"/>
              </w:rPr>
              <w:t>R4-2118864</w:t>
            </w:r>
            <w:r>
              <w:rPr>
                <w:lang w:val="en-US"/>
              </w:rPr>
              <w:t>)</w:t>
            </w:r>
          </w:p>
        </w:tc>
        <w:tc>
          <w:tcPr>
            <w:tcW w:w="8286" w:type="dxa"/>
          </w:tcPr>
          <w:p w14:paraId="2CD82246" w14:textId="77777777" w:rsidR="00B76EC1" w:rsidRPr="00D0442A" w:rsidRDefault="00B76EC1" w:rsidP="006D72A2">
            <w:pPr>
              <w:spacing w:after="120"/>
            </w:pPr>
            <w:r>
              <w:t xml:space="preserve">Qualcomm: </w:t>
            </w:r>
            <w:r>
              <w:rPr>
                <w:rFonts w:hint="eastAsia"/>
              </w:rPr>
              <w:t>“</w:t>
            </w:r>
            <w:r>
              <w:t>MMSE-IRC receiver without network processing is considered as the reference receiver structure. DMRS based interference covariance estimation is assumed.</w:t>
            </w:r>
            <w:r>
              <w:rPr>
                <w:rFonts w:hint="eastAsia"/>
              </w:rPr>
              <w:t>”</w:t>
            </w:r>
          </w:p>
          <w:p w14:paraId="7AA7AABF" w14:textId="77777777" w:rsidR="00B76EC1" w:rsidRPr="00D0442A" w:rsidRDefault="00B76EC1" w:rsidP="006D72A2">
            <w:pPr>
              <w:spacing w:after="120"/>
            </w:pPr>
            <w:r>
              <w:t>In the above sentence, network processing should be replaced by “network assistance”.</w:t>
            </w:r>
          </w:p>
        </w:tc>
      </w:tr>
      <w:tr w:rsidR="00B76EC1" w:rsidRPr="00D0202C" w14:paraId="2C4C03D2" w14:textId="77777777" w:rsidTr="006D72A2">
        <w:tc>
          <w:tcPr>
            <w:tcW w:w="1345" w:type="dxa"/>
            <w:vMerge/>
          </w:tcPr>
          <w:p w14:paraId="12EBB0A4" w14:textId="77777777" w:rsidR="00B76EC1" w:rsidRPr="00D0202C" w:rsidRDefault="00B76EC1" w:rsidP="006D72A2">
            <w:pPr>
              <w:spacing w:after="120"/>
              <w:rPr>
                <w:rFonts w:eastAsiaTheme="minorEastAsia"/>
                <w:lang w:val="en-US" w:eastAsia="zh-CN"/>
              </w:rPr>
            </w:pPr>
          </w:p>
        </w:tc>
        <w:tc>
          <w:tcPr>
            <w:tcW w:w="8286" w:type="dxa"/>
          </w:tcPr>
          <w:p w14:paraId="76E4382D" w14:textId="77777777" w:rsidR="00B76EC1" w:rsidRPr="00D0442A" w:rsidRDefault="00B76EC1" w:rsidP="006D72A2">
            <w:pPr>
              <w:spacing w:after="120"/>
            </w:pPr>
            <w:r>
              <w:t>Apple: We only have evaluation results for FDD in our understanding. The conclusion should be updated accordingly.</w:t>
            </w:r>
          </w:p>
        </w:tc>
      </w:tr>
      <w:tr w:rsidR="00B76EC1" w:rsidRPr="00D0202C" w14:paraId="0D3EEB8E" w14:textId="77777777" w:rsidTr="006D72A2">
        <w:tc>
          <w:tcPr>
            <w:tcW w:w="1345" w:type="dxa"/>
            <w:vMerge/>
          </w:tcPr>
          <w:p w14:paraId="7B3B514C" w14:textId="77777777" w:rsidR="00B76EC1" w:rsidRPr="00D0202C" w:rsidRDefault="00B76EC1" w:rsidP="006D72A2">
            <w:pPr>
              <w:spacing w:after="120"/>
              <w:rPr>
                <w:rFonts w:eastAsiaTheme="minorEastAsia"/>
                <w:lang w:val="en-US" w:eastAsia="zh-CN"/>
              </w:rPr>
            </w:pPr>
          </w:p>
        </w:tc>
        <w:tc>
          <w:tcPr>
            <w:tcW w:w="8286" w:type="dxa"/>
          </w:tcPr>
          <w:p w14:paraId="2DAAD1CA" w14:textId="77777777" w:rsidR="00B76EC1" w:rsidRPr="00D0202C" w:rsidRDefault="00B76EC1" w:rsidP="006D72A2">
            <w:pPr>
              <w:spacing w:after="120"/>
              <w:rPr>
                <w:rFonts w:eastAsiaTheme="minorEastAsia"/>
                <w:lang w:val="en-US" w:eastAsia="zh-CN"/>
              </w:rPr>
            </w:pPr>
            <w:r>
              <w:rPr>
                <w:rFonts w:eastAsiaTheme="minorEastAsia"/>
                <w:lang w:val="en-US" w:eastAsia="zh-CN"/>
              </w:rPr>
              <w:t xml:space="preserve">China Telecom: </w:t>
            </w:r>
            <w:r w:rsidRPr="00C001D7">
              <w:rPr>
                <w:rFonts w:eastAsiaTheme="minorEastAsia"/>
                <w:lang w:val="en-US" w:eastAsia="zh-CN"/>
              </w:rPr>
              <w:t>Since many of the result summary are ‘TBA’ in the R4-2120711 TP, we also leave the conclusion for simulation result as ‘TBA’.</w:t>
            </w:r>
          </w:p>
        </w:tc>
      </w:tr>
      <w:tr w:rsidR="00B76EC1" w:rsidRPr="00D0202C" w14:paraId="7AF7684E" w14:textId="77777777" w:rsidTr="006D72A2">
        <w:tc>
          <w:tcPr>
            <w:tcW w:w="1345" w:type="dxa"/>
            <w:vMerge w:val="restart"/>
          </w:tcPr>
          <w:p w14:paraId="41DF70C4" w14:textId="77777777" w:rsidR="00B76EC1" w:rsidRPr="00D0202C" w:rsidRDefault="00B76EC1" w:rsidP="006D72A2">
            <w:pPr>
              <w:spacing w:after="120"/>
              <w:rPr>
                <w:rFonts w:eastAsiaTheme="minorEastAsia"/>
                <w:lang w:val="en-US" w:eastAsia="zh-CN"/>
              </w:rPr>
            </w:pPr>
            <w:r w:rsidRPr="00B8051E">
              <w:rPr>
                <w:lang w:val="en-US"/>
              </w:rPr>
              <w:t>R4-2120715</w:t>
            </w:r>
            <w:r>
              <w:rPr>
                <w:lang w:val="en-US"/>
              </w:rPr>
              <w:t xml:space="preserve"> (Revision of </w:t>
            </w:r>
            <w:r w:rsidRPr="00577759">
              <w:rPr>
                <w:lang w:val="en-US"/>
              </w:rPr>
              <w:t>R4-2119049</w:t>
            </w:r>
            <w:r>
              <w:rPr>
                <w:lang w:val="en-US"/>
              </w:rPr>
              <w:t>)</w:t>
            </w:r>
          </w:p>
        </w:tc>
        <w:tc>
          <w:tcPr>
            <w:tcW w:w="8286" w:type="dxa"/>
          </w:tcPr>
          <w:p w14:paraId="33F5E24D" w14:textId="77777777" w:rsidR="00B76EC1" w:rsidRPr="00D0202C" w:rsidRDefault="00B76EC1" w:rsidP="006D72A2">
            <w:pPr>
              <w:spacing w:after="120"/>
              <w:rPr>
                <w:rFonts w:eastAsiaTheme="minorEastAsia"/>
                <w:lang w:val="en-US" w:eastAsia="zh-CN"/>
              </w:rPr>
            </w:pPr>
            <w:r>
              <w:t>Intel: Probably it is also better to keep 2+1 scenario for simulation assumptions in TP for Phase I, because we have collection of such simulation results and it is aligned with our previous agreement that 1+1, 2+1 and 2+2 will be considered for Phase I evaluation.</w:t>
            </w:r>
          </w:p>
        </w:tc>
      </w:tr>
      <w:tr w:rsidR="00B76EC1" w:rsidRPr="00D0202C" w14:paraId="57322657" w14:textId="77777777" w:rsidTr="006D72A2">
        <w:tc>
          <w:tcPr>
            <w:tcW w:w="1345" w:type="dxa"/>
            <w:vMerge/>
          </w:tcPr>
          <w:p w14:paraId="00696B5B" w14:textId="77777777" w:rsidR="00B76EC1" w:rsidRPr="00D0202C" w:rsidRDefault="00B76EC1" w:rsidP="006D72A2">
            <w:pPr>
              <w:spacing w:after="120"/>
              <w:rPr>
                <w:rFonts w:eastAsiaTheme="minorEastAsia"/>
                <w:lang w:val="en-US" w:eastAsia="zh-CN"/>
              </w:rPr>
            </w:pPr>
          </w:p>
        </w:tc>
        <w:tc>
          <w:tcPr>
            <w:tcW w:w="8286" w:type="dxa"/>
          </w:tcPr>
          <w:p w14:paraId="67482EA4" w14:textId="77777777" w:rsidR="00B76EC1" w:rsidRPr="008C5707" w:rsidRDefault="00B76EC1" w:rsidP="006D72A2">
            <w:pPr>
              <w:pStyle w:val="CommentText"/>
            </w:pPr>
            <w:r>
              <w:t>Apple: Do we need to have 2 options for scr ID? We don</w:t>
            </w:r>
            <w:r>
              <w:rPr>
                <w:rFonts w:hint="eastAsia"/>
                <w:lang w:eastAsia="zh-CN"/>
              </w:rPr>
              <w:t>’</w:t>
            </w:r>
            <w:r>
              <w:t>t think companies submitted simulation results with both or at least this is not differentiated in the results.</w:t>
            </w:r>
          </w:p>
        </w:tc>
      </w:tr>
      <w:tr w:rsidR="00B76EC1" w:rsidRPr="00D0202C" w14:paraId="2074279C" w14:textId="77777777" w:rsidTr="006D72A2">
        <w:tc>
          <w:tcPr>
            <w:tcW w:w="1345" w:type="dxa"/>
            <w:vMerge/>
          </w:tcPr>
          <w:p w14:paraId="39F5BAE3" w14:textId="77777777" w:rsidR="00B76EC1" w:rsidRPr="00D0202C" w:rsidRDefault="00B76EC1" w:rsidP="006D72A2">
            <w:pPr>
              <w:spacing w:after="120"/>
              <w:rPr>
                <w:rFonts w:eastAsiaTheme="minorEastAsia"/>
                <w:lang w:val="en-US" w:eastAsia="zh-CN"/>
              </w:rPr>
            </w:pPr>
          </w:p>
        </w:tc>
        <w:tc>
          <w:tcPr>
            <w:tcW w:w="8286" w:type="dxa"/>
          </w:tcPr>
          <w:p w14:paraId="230F63CB" w14:textId="77777777" w:rsidR="00B76EC1" w:rsidRPr="00D0202C" w:rsidRDefault="00B76EC1" w:rsidP="006D72A2">
            <w:pPr>
              <w:spacing w:after="120"/>
              <w:rPr>
                <w:rFonts w:eastAsiaTheme="minorEastAsia"/>
                <w:lang w:val="en-US" w:eastAsia="zh-CN"/>
              </w:rPr>
            </w:pPr>
            <w:r>
              <w:t>China Telecom: Based on the discussion in R4-2120710, the suggested wording for 8Tx/16Tx are captured in the updated v2 version.</w:t>
            </w:r>
          </w:p>
        </w:tc>
      </w:tr>
      <w:tr w:rsidR="00B76EC1" w:rsidRPr="00D0202C" w14:paraId="23F1E1C2" w14:textId="77777777" w:rsidTr="006D72A2">
        <w:tc>
          <w:tcPr>
            <w:tcW w:w="1345" w:type="dxa"/>
            <w:vMerge/>
          </w:tcPr>
          <w:p w14:paraId="23203C61" w14:textId="77777777" w:rsidR="00B76EC1" w:rsidRPr="00D0202C" w:rsidRDefault="00B76EC1" w:rsidP="006D72A2">
            <w:pPr>
              <w:spacing w:after="120"/>
              <w:rPr>
                <w:rFonts w:eastAsiaTheme="minorEastAsia"/>
                <w:lang w:val="en-US" w:eastAsia="zh-CN"/>
              </w:rPr>
            </w:pPr>
          </w:p>
        </w:tc>
        <w:tc>
          <w:tcPr>
            <w:tcW w:w="8286" w:type="dxa"/>
          </w:tcPr>
          <w:p w14:paraId="26B90B43" w14:textId="77777777" w:rsidR="00B76EC1" w:rsidRDefault="00B76EC1" w:rsidP="006D72A2">
            <w:pPr>
              <w:spacing w:after="120"/>
              <w:rPr>
                <w:rFonts w:eastAsiaTheme="minorEastAsia"/>
                <w:lang w:val="en-US" w:eastAsia="zh-CN"/>
              </w:rPr>
            </w:pPr>
          </w:p>
        </w:tc>
      </w:tr>
      <w:tr w:rsidR="00B76EC1" w:rsidRPr="00D0202C" w14:paraId="2BA2A7A6" w14:textId="77777777" w:rsidTr="006D72A2">
        <w:tc>
          <w:tcPr>
            <w:tcW w:w="1345" w:type="dxa"/>
            <w:vMerge w:val="restart"/>
          </w:tcPr>
          <w:p w14:paraId="116E8FD8" w14:textId="77777777" w:rsidR="00B76EC1" w:rsidRPr="00D0202C" w:rsidRDefault="00B76EC1" w:rsidP="006D72A2">
            <w:pPr>
              <w:spacing w:after="120"/>
              <w:rPr>
                <w:rFonts w:eastAsiaTheme="minorEastAsia"/>
                <w:lang w:val="en-US" w:eastAsia="zh-CN"/>
              </w:rPr>
            </w:pPr>
            <w:r w:rsidRPr="00E02C26">
              <w:rPr>
                <w:lang w:val="en-US"/>
              </w:rPr>
              <w:t>R4-2120716</w:t>
            </w:r>
            <w:r>
              <w:rPr>
                <w:lang w:val="en-US"/>
              </w:rPr>
              <w:t xml:space="preserve"> (Revision of </w:t>
            </w:r>
            <w:r w:rsidRPr="00577759">
              <w:rPr>
                <w:lang w:val="en-US"/>
              </w:rPr>
              <w:t>R4-2119402</w:t>
            </w:r>
            <w:r>
              <w:rPr>
                <w:lang w:val="en-US"/>
              </w:rPr>
              <w:t>)</w:t>
            </w:r>
          </w:p>
        </w:tc>
        <w:tc>
          <w:tcPr>
            <w:tcW w:w="8286" w:type="dxa"/>
          </w:tcPr>
          <w:p w14:paraId="59910611" w14:textId="77777777" w:rsidR="00B76EC1" w:rsidRPr="00D0202C" w:rsidRDefault="00B76EC1" w:rsidP="006D72A2">
            <w:pPr>
              <w:spacing w:after="120"/>
              <w:rPr>
                <w:rFonts w:eastAsiaTheme="minorEastAsia"/>
                <w:lang w:val="en-US" w:eastAsia="zh-CN"/>
              </w:rPr>
            </w:pPr>
          </w:p>
        </w:tc>
      </w:tr>
      <w:tr w:rsidR="00B76EC1" w:rsidRPr="00D0202C" w14:paraId="436354CE" w14:textId="77777777" w:rsidTr="006D72A2">
        <w:tc>
          <w:tcPr>
            <w:tcW w:w="1345" w:type="dxa"/>
            <w:vMerge/>
          </w:tcPr>
          <w:p w14:paraId="1A064D3F" w14:textId="77777777" w:rsidR="00B76EC1" w:rsidRPr="00D0202C" w:rsidRDefault="00B76EC1" w:rsidP="006D72A2">
            <w:pPr>
              <w:spacing w:after="120"/>
              <w:rPr>
                <w:rFonts w:eastAsiaTheme="minorEastAsia"/>
                <w:lang w:val="en-US" w:eastAsia="zh-CN"/>
              </w:rPr>
            </w:pPr>
          </w:p>
        </w:tc>
        <w:tc>
          <w:tcPr>
            <w:tcW w:w="8286" w:type="dxa"/>
          </w:tcPr>
          <w:p w14:paraId="7ECE175D" w14:textId="77777777" w:rsidR="00B76EC1" w:rsidRPr="00D0202C" w:rsidRDefault="00B76EC1" w:rsidP="006D72A2">
            <w:pPr>
              <w:spacing w:after="120"/>
              <w:rPr>
                <w:rFonts w:eastAsiaTheme="minorEastAsia"/>
                <w:lang w:val="en-US" w:eastAsia="zh-CN"/>
              </w:rPr>
            </w:pPr>
          </w:p>
        </w:tc>
      </w:tr>
      <w:tr w:rsidR="00B76EC1" w:rsidRPr="00D0202C" w14:paraId="70D438E2" w14:textId="77777777" w:rsidTr="006D72A2">
        <w:tc>
          <w:tcPr>
            <w:tcW w:w="1345" w:type="dxa"/>
            <w:vMerge/>
          </w:tcPr>
          <w:p w14:paraId="54B92CCA" w14:textId="77777777" w:rsidR="00B76EC1" w:rsidRPr="00D0202C" w:rsidRDefault="00B76EC1" w:rsidP="006D72A2">
            <w:pPr>
              <w:spacing w:after="120"/>
              <w:rPr>
                <w:rFonts w:eastAsiaTheme="minorEastAsia"/>
                <w:lang w:val="en-US" w:eastAsia="zh-CN"/>
              </w:rPr>
            </w:pPr>
          </w:p>
        </w:tc>
        <w:tc>
          <w:tcPr>
            <w:tcW w:w="8286" w:type="dxa"/>
          </w:tcPr>
          <w:p w14:paraId="5EF825EF" w14:textId="77777777" w:rsidR="00B76EC1" w:rsidRPr="00D0202C" w:rsidRDefault="00B76EC1" w:rsidP="006D72A2">
            <w:pPr>
              <w:spacing w:after="120"/>
              <w:rPr>
                <w:rFonts w:eastAsiaTheme="minorEastAsia"/>
                <w:lang w:val="en-US" w:eastAsia="zh-CN"/>
              </w:rPr>
            </w:pPr>
          </w:p>
        </w:tc>
      </w:tr>
    </w:tbl>
    <w:p w14:paraId="2D6B6465" w14:textId="490B062C" w:rsidR="00637750" w:rsidRDefault="00637750" w:rsidP="008D37EA">
      <w:pPr>
        <w:spacing w:after="120"/>
        <w:rPr>
          <w:lang w:val="en-US" w:eastAsia="zh-CN"/>
        </w:rPr>
      </w:pPr>
    </w:p>
    <w:p w14:paraId="46F895C8" w14:textId="24FBE6E7" w:rsidR="00637750" w:rsidRDefault="00637750" w:rsidP="00637750">
      <w:pPr>
        <w:pStyle w:val="Heading1"/>
        <w:rPr>
          <w:lang w:val="en-US" w:eastAsia="ja-JP"/>
        </w:rPr>
      </w:pPr>
      <w:r w:rsidRPr="00090551">
        <w:rPr>
          <w:lang w:val="en-US" w:eastAsia="ja-JP"/>
        </w:rPr>
        <w:t>Topic #</w:t>
      </w:r>
      <w:r w:rsidR="00A65EF7">
        <w:rPr>
          <w:lang w:val="en-US" w:eastAsia="ja-JP"/>
        </w:rPr>
        <w:t>4</w:t>
      </w:r>
      <w:r w:rsidRPr="00090551">
        <w:rPr>
          <w:lang w:val="en-US" w:eastAsia="ja-JP"/>
        </w:rPr>
        <w:t>:</w:t>
      </w:r>
      <w:r>
        <w:rPr>
          <w:lang w:val="en-US" w:eastAsia="ja-JP"/>
        </w:rPr>
        <w:t xml:space="preserve"> CR work split</w:t>
      </w:r>
    </w:p>
    <w:p w14:paraId="221B06FF" w14:textId="77777777" w:rsidR="00A51341" w:rsidRDefault="00A51341" w:rsidP="00A51341">
      <w:pPr>
        <w:spacing w:after="120"/>
        <w:rPr>
          <w:lang w:val="en-US" w:eastAsia="zh-CN"/>
        </w:rPr>
      </w:pPr>
      <w:r>
        <w:rPr>
          <w:lang w:val="en-US" w:eastAsia="zh-CN"/>
        </w:rPr>
        <w:t xml:space="preserve">In this section we collect companies views on CR work split and plan the assignment. </w:t>
      </w:r>
    </w:p>
    <w:p w14:paraId="3E1C1947" w14:textId="5C489A4B" w:rsidR="00F31D9E" w:rsidRPr="00F31D9E" w:rsidRDefault="00F31D9E" w:rsidP="00F31D9E">
      <w:pPr>
        <w:pStyle w:val="Heading2"/>
        <w:rPr>
          <w:lang w:val="en-US"/>
        </w:rPr>
      </w:pPr>
      <w:r w:rsidRPr="00090551">
        <w:rPr>
          <w:lang w:val="en-US"/>
        </w:rPr>
        <w:t>Open issues summary</w:t>
      </w:r>
    </w:p>
    <w:p w14:paraId="7FC2CA5A" w14:textId="545D5ECC" w:rsidR="008D2689" w:rsidRDefault="00A51341" w:rsidP="008D37EA">
      <w:pPr>
        <w:spacing w:after="120"/>
        <w:rPr>
          <w:lang w:val="en-US" w:eastAsia="zh-CN"/>
        </w:rPr>
      </w:pPr>
      <w:r>
        <w:rPr>
          <w:lang w:val="en-US" w:eastAsia="zh-CN"/>
        </w:rPr>
        <w:t xml:space="preserve">Moderator note: </w:t>
      </w:r>
      <w:r w:rsidR="00714DF5">
        <w:rPr>
          <w:lang w:val="en-US" w:eastAsia="zh-CN"/>
        </w:rPr>
        <w:t xml:space="preserve">Each </w:t>
      </w:r>
      <w:r>
        <w:rPr>
          <w:lang w:val="en-US" w:eastAsia="zh-CN"/>
        </w:rPr>
        <w:t>compan</w:t>
      </w:r>
      <w:r w:rsidR="00714DF5">
        <w:rPr>
          <w:lang w:val="en-US" w:eastAsia="zh-CN"/>
        </w:rPr>
        <w:t>y</w:t>
      </w:r>
      <w:r>
        <w:rPr>
          <w:lang w:val="en-US" w:eastAsia="zh-CN"/>
        </w:rPr>
        <w:t xml:space="preserve"> can </w:t>
      </w:r>
      <w:r w:rsidR="00CC2170">
        <w:rPr>
          <w:lang w:val="en-US" w:eastAsia="zh-CN"/>
        </w:rPr>
        <w:t xml:space="preserve">provide the company name to the table below </w:t>
      </w:r>
      <w:r w:rsidR="00E43133">
        <w:rPr>
          <w:lang w:val="en-US" w:eastAsia="zh-CN"/>
        </w:rPr>
        <w:t xml:space="preserve">in the row with </w:t>
      </w:r>
      <w:r w:rsidR="002A4FD7">
        <w:rPr>
          <w:lang w:val="en-US" w:eastAsia="zh-CN"/>
        </w:rPr>
        <w:t xml:space="preserve">interested </w:t>
      </w:r>
      <w:r w:rsidR="00E43133">
        <w:rPr>
          <w:lang w:val="en-US" w:eastAsia="zh-CN"/>
        </w:rPr>
        <w:t>topic and section</w:t>
      </w:r>
      <w:r w:rsidR="002A4FD7">
        <w:rPr>
          <w:lang w:val="en-US" w:eastAsia="zh-CN"/>
        </w:rPr>
        <w:t>. In case</w:t>
      </w:r>
      <w:r w:rsidR="00433803">
        <w:rPr>
          <w:lang w:val="en-US" w:eastAsia="zh-CN"/>
        </w:rPr>
        <w:t xml:space="preserve">, </w:t>
      </w:r>
      <w:r w:rsidR="0072386F">
        <w:rPr>
          <w:lang w:val="en-US" w:eastAsia="zh-CN"/>
        </w:rPr>
        <w:t>company</w:t>
      </w:r>
      <w:r w:rsidR="00433803">
        <w:rPr>
          <w:lang w:val="en-US" w:eastAsia="zh-CN"/>
        </w:rPr>
        <w:t xml:space="preserve"> have any comments on </w:t>
      </w:r>
      <w:r w:rsidR="0072386F">
        <w:rPr>
          <w:lang w:val="en-US" w:eastAsia="zh-CN"/>
        </w:rPr>
        <w:t xml:space="preserve">missing section, </w:t>
      </w:r>
      <w:r w:rsidR="006D35E8">
        <w:rPr>
          <w:lang w:val="en-US" w:eastAsia="zh-CN"/>
        </w:rPr>
        <w:t xml:space="preserve">work split of the section or other issues, please use the form in </w:t>
      </w:r>
      <w:r w:rsidR="00C7436B">
        <w:rPr>
          <w:lang w:val="en-US" w:eastAsia="zh-CN"/>
        </w:rPr>
        <w:t>Section 4.2.</w:t>
      </w:r>
    </w:p>
    <w:tbl>
      <w:tblPr>
        <w:tblStyle w:val="TableGrid"/>
        <w:tblW w:w="0" w:type="auto"/>
        <w:tblLook w:val="04A0" w:firstRow="1" w:lastRow="0" w:firstColumn="1" w:lastColumn="0" w:noHBand="0" w:noVBand="1"/>
      </w:tblPr>
      <w:tblGrid>
        <w:gridCol w:w="1975"/>
        <w:gridCol w:w="5220"/>
        <w:gridCol w:w="2436"/>
      </w:tblGrid>
      <w:tr w:rsidR="00CD33E3" w14:paraId="4995E68E" w14:textId="77777777" w:rsidTr="002C16FA">
        <w:tc>
          <w:tcPr>
            <w:tcW w:w="1975" w:type="dxa"/>
          </w:tcPr>
          <w:p w14:paraId="30C2CB69" w14:textId="2FBE86D4" w:rsidR="00CD33E3" w:rsidRDefault="00CD33E3" w:rsidP="008D37EA">
            <w:pPr>
              <w:spacing w:after="120"/>
              <w:rPr>
                <w:lang w:val="en-US" w:eastAsia="zh-CN"/>
              </w:rPr>
            </w:pPr>
            <w:r>
              <w:rPr>
                <w:lang w:val="en-US" w:eastAsia="zh-CN"/>
              </w:rPr>
              <w:t>Topic</w:t>
            </w:r>
          </w:p>
        </w:tc>
        <w:tc>
          <w:tcPr>
            <w:tcW w:w="5220" w:type="dxa"/>
          </w:tcPr>
          <w:p w14:paraId="3C0248C5" w14:textId="2E7172D6" w:rsidR="00CD33E3" w:rsidRDefault="00CD33E3" w:rsidP="008D37EA">
            <w:pPr>
              <w:spacing w:after="120"/>
              <w:rPr>
                <w:lang w:val="en-US" w:eastAsia="zh-CN"/>
              </w:rPr>
            </w:pPr>
            <w:r>
              <w:rPr>
                <w:lang w:val="en-US" w:eastAsia="zh-CN"/>
              </w:rPr>
              <w:t>Section</w:t>
            </w:r>
          </w:p>
        </w:tc>
        <w:tc>
          <w:tcPr>
            <w:tcW w:w="2436" w:type="dxa"/>
          </w:tcPr>
          <w:p w14:paraId="3EAE8E4D" w14:textId="1F8F85A9" w:rsidR="00CD33E3" w:rsidRDefault="00CD33E3" w:rsidP="008D37EA">
            <w:pPr>
              <w:spacing w:after="120"/>
              <w:rPr>
                <w:lang w:val="en-US" w:eastAsia="zh-CN"/>
              </w:rPr>
            </w:pPr>
            <w:r>
              <w:rPr>
                <w:lang w:val="en-US" w:eastAsia="zh-CN"/>
              </w:rPr>
              <w:t>Comp</w:t>
            </w:r>
            <w:r w:rsidR="00624A59">
              <w:rPr>
                <w:lang w:val="en-US" w:eastAsia="zh-CN"/>
              </w:rPr>
              <w:t>a</w:t>
            </w:r>
            <w:r>
              <w:rPr>
                <w:lang w:val="en-US" w:eastAsia="zh-CN"/>
              </w:rPr>
              <w:t>ny</w:t>
            </w:r>
          </w:p>
        </w:tc>
      </w:tr>
      <w:tr w:rsidR="00DD0D8E" w14:paraId="05CFBBAF" w14:textId="77777777" w:rsidTr="002C16FA">
        <w:tc>
          <w:tcPr>
            <w:tcW w:w="1975" w:type="dxa"/>
            <w:vMerge w:val="restart"/>
            <w:vAlign w:val="center"/>
          </w:tcPr>
          <w:p w14:paraId="16BAB379" w14:textId="4B8164D0" w:rsidR="00DD0D8E" w:rsidRDefault="00DD0D8E" w:rsidP="00DD0D8E">
            <w:pPr>
              <w:spacing w:after="120"/>
              <w:rPr>
                <w:lang w:val="en-US" w:eastAsia="zh-CN"/>
              </w:rPr>
            </w:pPr>
            <w:r w:rsidRPr="006137FD">
              <w:rPr>
                <w:lang w:val="en-US" w:eastAsia="zh-CN"/>
              </w:rPr>
              <w:t xml:space="preserve">MMSE-IRC receiver for inter-cell interference – </w:t>
            </w:r>
            <w:r w:rsidRPr="006137FD">
              <w:rPr>
                <w:lang w:val="en-US" w:eastAsia="zh-CN"/>
              </w:rPr>
              <w:lastRenderedPageBreak/>
              <w:t>Demodulation requirements</w:t>
            </w:r>
          </w:p>
        </w:tc>
        <w:tc>
          <w:tcPr>
            <w:tcW w:w="5220" w:type="dxa"/>
          </w:tcPr>
          <w:p w14:paraId="1383F34A" w14:textId="3DBCFB6A" w:rsidR="00DD0D8E" w:rsidRDefault="00DD0D8E" w:rsidP="008D37EA">
            <w:pPr>
              <w:spacing w:after="120"/>
              <w:rPr>
                <w:lang w:val="en-US" w:eastAsia="zh-CN"/>
              </w:rPr>
            </w:pPr>
            <w:r>
              <w:rPr>
                <w:lang w:val="en-US" w:eastAsia="zh-CN"/>
              </w:rPr>
              <w:lastRenderedPageBreak/>
              <w:t>General and applicability section</w:t>
            </w:r>
          </w:p>
        </w:tc>
        <w:tc>
          <w:tcPr>
            <w:tcW w:w="2436" w:type="dxa"/>
          </w:tcPr>
          <w:p w14:paraId="4819188D" w14:textId="356C257B" w:rsidR="00DD0D8E" w:rsidRDefault="005A3C4F" w:rsidP="008D37EA">
            <w:pPr>
              <w:spacing w:after="120"/>
              <w:rPr>
                <w:lang w:val="en-US" w:eastAsia="zh-CN"/>
              </w:rPr>
            </w:pPr>
            <w:r>
              <w:rPr>
                <w:lang w:val="en-US" w:eastAsia="zh-CN"/>
              </w:rPr>
              <w:t>[Apple]</w:t>
            </w:r>
            <w:r w:rsidR="006E4DD7">
              <w:rPr>
                <w:lang w:val="en-US" w:eastAsia="zh-CN"/>
              </w:rPr>
              <w:t>, Huawei</w:t>
            </w:r>
          </w:p>
        </w:tc>
      </w:tr>
      <w:tr w:rsidR="00DD0D8E" w14:paraId="5431AE32" w14:textId="77777777" w:rsidTr="002C16FA">
        <w:tc>
          <w:tcPr>
            <w:tcW w:w="1975" w:type="dxa"/>
            <w:vMerge/>
          </w:tcPr>
          <w:p w14:paraId="0D5FCF9E" w14:textId="78742BC2" w:rsidR="00DD0D8E" w:rsidRDefault="00DD0D8E" w:rsidP="008D37EA">
            <w:pPr>
              <w:spacing w:after="120"/>
              <w:rPr>
                <w:lang w:val="en-US" w:eastAsia="zh-CN"/>
              </w:rPr>
            </w:pPr>
          </w:p>
        </w:tc>
        <w:tc>
          <w:tcPr>
            <w:tcW w:w="5220" w:type="dxa"/>
          </w:tcPr>
          <w:p w14:paraId="2FAC85DD" w14:textId="588CCC50" w:rsidR="00DD0D8E" w:rsidRPr="002C16FA" w:rsidRDefault="00DD0D8E" w:rsidP="008D37EA">
            <w:pPr>
              <w:spacing w:after="120"/>
              <w:rPr>
                <w:lang w:val="en-US" w:eastAsia="zh-CN"/>
              </w:rPr>
            </w:pPr>
            <w:r>
              <w:rPr>
                <w:lang w:val="en-US" w:eastAsia="zh-CN"/>
              </w:rPr>
              <w:t>PDSCH requirements</w:t>
            </w:r>
            <w:r w:rsidR="00DC6A53">
              <w:rPr>
                <w:lang w:val="en-US" w:eastAsia="zh-CN"/>
              </w:rPr>
              <w:br/>
              <w:t xml:space="preserve">Moderator note: </w:t>
            </w:r>
            <w:r w:rsidR="00E92180">
              <w:rPr>
                <w:lang w:val="en-US" w:eastAsia="zh-CN"/>
              </w:rPr>
              <w:t xml:space="preserve">This part can be split into two </w:t>
            </w:r>
            <w:r w:rsidR="004049CF">
              <w:rPr>
                <w:lang w:val="en-US" w:eastAsia="zh-CN"/>
              </w:rPr>
              <w:t xml:space="preserve">blocks – FDD and TDD depending on </w:t>
            </w:r>
            <w:r w:rsidR="002C16FA">
              <w:rPr>
                <w:lang w:val="en-US" w:eastAsia="zh-CN"/>
              </w:rPr>
              <w:t xml:space="preserve">number of </w:t>
            </w:r>
            <w:r w:rsidR="002C16FA" w:rsidRPr="002C16FA">
              <w:rPr>
                <w:lang w:val="en-US" w:eastAsia="zh-CN"/>
              </w:rPr>
              <w:t>volunteers</w:t>
            </w:r>
          </w:p>
        </w:tc>
        <w:tc>
          <w:tcPr>
            <w:tcW w:w="2436" w:type="dxa"/>
          </w:tcPr>
          <w:p w14:paraId="0898423C" w14:textId="7500D241" w:rsidR="00DD0D8E" w:rsidRDefault="00662EB0" w:rsidP="008D37EA">
            <w:pPr>
              <w:spacing w:after="120"/>
              <w:rPr>
                <w:lang w:val="en-US" w:eastAsia="zh-CN"/>
              </w:rPr>
            </w:pPr>
            <w:r>
              <w:rPr>
                <w:lang w:val="en-US" w:eastAsia="zh-CN"/>
              </w:rPr>
              <w:t>Apple</w:t>
            </w:r>
            <w:r w:rsidR="005D06DE">
              <w:rPr>
                <w:lang w:val="en-US" w:eastAsia="zh-CN"/>
              </w:rPr>
              <w:t>,</w:t>
            </w:r>
            <w:r w:rsidR="00477A13">
              <w:rPr>
                <w:lang w:val="en-US" w:eastAsia="zh-CN"/>
              </w:rPr>
              <w:t xml:space="preserve"> </w:t>
            </w:r>
            <w:r w:rsidR="005D06DE">
              <w:rPr>
                <w:lang w:val="en-US" w:eastAsia="zh-CN"/>
              </w:rPr>
              <w:t>CMCC</w:t>
            </w:r>
          </w:p>
        </w:tc>
      </w:tr>
      <w:tr w:rsidR="00DD0D8E" w14:paraId="770B1C3C" w14:textId="77777777" w:rsidTr="002C16FA">
        <w:tc>
          <w:tcPr>
            <w:tcW w:w="1975" w:type="dxa"/>
            <w:vMerge/>
          </w:tcPr>
          <w:p w14:paraId="10F48910" w14:textId="1BBFAB3D" w:rsidR="00DD0D8E" w:rsidRDefault="00DD0D8E" w:rsidP="008D37EA">
            <w:pPr>
              <w:spacing w:after="120"/>
              <w:rPr>
                <w:lang w:val="en-US" w:eastAsia="zh-CN"/>
              </w:rPr>
            </w:pPr>
          </w:p>
        </w:tc>
        <w:tc>
          <w:tcPr>
            <w:tcW w:w="5220" w:type="dxa"/>
          </w:tcPr>
          <w:p w14:paraId="103AD693" w14:textId="202ECC6A" w:rsidR="00DD0D8E" w:rsidRDefault="00EF5F24" w:rsidP="008D37EA">
            <w:pPr>
              <w:spacing w:after="120"/>
              <w:rPr>
                <w:lang w:val="en-US" w:eastAsia="zh-CN"/>
              </w:rPr>
            </w:pPr>
            <w:r>
              <w:rPr>
                <w:lang w:val="en-US" w:eastAsia="zh-CN"/>
              </w:rPr>
              <w:t>[</w:t>
            </w:r>
            <w:r w:rsidR="00DD0D8E">
              <w:rPr>
                <w:lang w:val="en-US" w:eastAsia="zh-CN"/>
              </w:rPr>
              <w:t>Annex A: FRC</w:t>
            </w:r>
            <w:r>
              <w:rPr>
                <w:lang w:val="en-US" w:eastAsia="zh-CN"/>
              </w:rPr>
              <w:t>]</w:t>
            </w:r>
            <w:r>
              <w:rPr>
                <w:lang w:val="en-US" w:eastAsia="zh-CN"/>
              </w:rPr>
              <w:br/>
              <w:t>Moderator note: Necessity is based on outcome of</w:t>
            </w:r>
            <w:r w:rsidRPr="008736BD">
              <w:rPr>
                <w:lang w:val="en-US" w:eastAsia="zh-CN"/>
              </w:rPr>
              <w:t xml:space="preserve"> </w:t>
            </w:r>
            <w:r w:rsidRPr="00EF5F24">
              <w:rPr>
                <w:lang w:val="en-US" w:eastAsia="zh-CN"/>
              </w:rPr>
              <w:t>Issue 1-2-1</w:t>
            </w:r>
          </w:p>
        </w:tc>
        <w:tc>
          <w:tcPr>
            <w:tcW w:w="2436" w:type="dxa"/>
          </w:tcPr>
          <w:p w14:paraId="3C467BE0" w14:textId="74F271D1" w:rsidR="00DD0D8E" w:rsidRDefault="00F25629" w:rsidP="008D37EA">
            <w:pPr>
              <w:spacing w:after="120"/>
              <w:rPr>
                <w:lang w:val="en-US" w:eastAsia="zh-CN"/>
              </w:rPr>
            </w:pPr>
            <w:r>
              <w:rPr>
                <w:lang w:val="en-US" w:eastAsia="zh-CN"/>
              </w:rPr>
              <w:t>[Intel]</w:t>
            </w:r>
          </w:p>
        </w:tc>
      </w:tr>
      <w:tr w:rsidR="00DD0D8E" w14:paraId="738E05D6" w14:textId="77777777" w:rsidTr="002C16FA">
        <w:tc>
          <w:tcPr>
            <w:tcW w:w="1975" w:type="dxa"/>
            <w:vMerge/>
          </w:tcPr>
          <w:p w14:paraId="00471E2A" w14:textId="77777777" w:rsidR="00DD0D8E" w:rsidRDefault="00DD0D8E" w:rsidP="008D37EA">
            <w:pPr>
              <w:spacing w:after="120"/>
              <w:rPr>
                <w:lang w:val="en-US" w:eastAsia="zh-CN"/>
              </w:rPr>
            </w:pPr>
          </w:p>
        </w:tc>
        <w:tc>
          <w:tcPr>
            <w:tcW w:w="5220" w:type="dxa"/>
          </w:tcPr>
          <w:p w14:paraId="435CE82E" w14:textId="47D77A3E" w:rsidR="00DD0D8E" w:rsidRDefault="00DD0D8E" w:rsidP="008D37EA">
            <w:pPr>
              <w:spacing w:after="120"/>
              <w:rPr>
                <w:lang w:val="en-US" w:eastAsia="zh-CN"/>
              </w:rPr>
            </w:pPr>
            <w:r>
              <w:rPr>
                <w:lang w:val="en-US" w:eastAsia="zh-CN"/>
              </w:rPr>
              <w:t>Annex B: Interference modelling assumptions</w:t>
            </w:r>
          </w:p>
        </w:tc>
        <w:tc>
          <w:tcPr>
            <w:tcW w:w="2436" w:type="dxa"/>
          </w:tcPr>
          <w:p w14:paraId="5E440C05" w14:textId="3E05D53E" w:rsidR="00DD0D8E" w:rsidRDefault="002F5363" w:rsidP="008D37EA">
            <w:pPr>
              <w:spacing w:after="120"/>
              <w:rPr>
                <w:lang w:val="en-US" w:eastAsia="zh-CN"/>
              </w:rPr>
            </w:pPr>
            <w:r>
              <w:rPr>
                <w:lang w:val="en-US" w:eastAsia="zh-CN"/>
              </w:rPr>
              <w:t>Nokia</w:t>
            </w:r>
          </w:p>
        </w:tc>
      </w:tr>
      <w:tr w:rsidR="00DD0D8E" w14:paraId="5253007D" w14:textId="77777777" w:rsidTr="002C16FA">
        <w:tc>
          <w:tcPr>
            <w:tcW w:w="1975" w:type="dxa"/>
            <w:vMerge w:val="restart"/>
            <w:vAlign w:val="center"/>
          </w:tcPr>
          <w:p w14:paraId="2A82E3C5" w14:textId="7AD99881" w:rsidR="00DD0D8E" w:rsidRDefault="00DD0D8E" w:rsidP="00DD0D8E">
            <w:pPr>
              <w:spacing w:after="120"/>
              <w:rPr>
                <w:lang w:val="en-US" w:eastAsia="zh-CN"/>
              </w:rPr>
            </w:pPr>
            <w:r w:rsidRPr="006137FD">
              <w:rPr>
                <w:lang w:val="en-US" w:eastAsia="zh-CN"/>
              </w:rPr>
              <w:t xml:space="preserve">MMSE-IRC receiver for inter-cell interference – </w:t>
            </w:r>
            <w:r>
              <w:rPr>
                <w:lang w:val="en-US" w:eastAsia="zh-CN"/>
              </w:rPr>
              <w:t>CSI</w:t>
            </w:r>
            <w:r w:rsidRPr="006137FD">
              <w:rPr>
                <w:lang w:val="en-US" w:eastAsia="zh-CN"/>
              </w:rPr>
              <w:t xml:space="preserve"> requirements</w:t>
            </w:r>
          </w:p>
        </w:tc>
        <w:tc>
          <w:tcPr>
            <w:tcW w:w="5220" w:type="dxa"/>
          </w:tcPr>
          <w:p w14:paraId="7A68CE4F" w14:textId="40D8AD2F" w:rsidR="00DD0D8E" w:rsidRDefault="00DD0D8E" w:rsidP="006137FD">
            <w:pPr>
              <w:spacing w:after="120"/>
              <w:rPr>
                <w:lang w:val="en-US" w:eastAsia="zh-CN"/>
              </w:rPr>
            </w:pPr>
            <w:r>
              <w:rPr>
                <w:lang w:val="en-US" w:eastAsia="zh-CN"/>
              </w:rPr>
              <w:t>General and applicability section</w:t>
            </w:r>
          </w:p>
        </w:tc>
        <w:tc>
          <w:tcPr>
            <w:tcW w:w="2436" w:type="dxa"/>
          </w:tcPr>
          <w:p w14:paraId="21BFB36C" w14:textId="0091A8B9" w:rsidR="00DD0D8E" w:rsidRPr="001812F3" w:rsidRDefault="001812F3" w:rsidP="006137FD">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r>
      <w:tr w:rsidR="00DD0D8E" w14:paraId="18CA9FB6" w14:textId="77777777" w:rsidTr="002C16FA">
        <w:tc>
          <w:tcPr>
            <w:tcW w:w="1975" w:type="dxa"/>
            <w:vMerge/>
          </w:tcPr>
          <w:p w14:paraId="186C6668" w14:textId="77777777" w:rsidR="00DD0D8E" w:rsidRPr="006137FD" w:rsidRDefault="00DD0D8E" w:rsidP="006137FD">
            <w:pPr>
              <w:spacing w:after="120"/>
              <w:rPr>
                <w:lang w:val="en-US" w:eastAsia="zh-CN"/>
              </w:rPr>
            </w:pPr>
          </w:p>
        </w:tc>
        <w:tc>
          <w:tcPr>
            <w:tcW w:w="5220" w:type="dxa"/>
          </w:tcPr>
          <w:p w14:paraId="11A17408" w14:textId="4596B0F5" w:rsidR="00DD0D8E" w:rsidRDefault="00DD0D8E" w:rsidP="006137FD">
            <w:pPr>
              <w:spacing w:after="120"/>
              <w:rPr>
                <w:lang w:val="en-US" w:eastAsia="zh-CN"/>
              </w:rPr>
            </w:pPr>
            <w:r>
              <w:rPr>
                <w:lang w:val="en-US" w:eastAsia="zh-CN"/>
              </w:rPr>
              <w:t>CQI requirements</w:t>
            </w:r>
            <w:r w:rsidR="002C16FA">
              <w:rPr>
                <w:lang w:val="en-US" w:eastAsia="zh-CN"/>
              </w:rPr>
              <w:br/>
              <w:t xml:space="preserve">Moderator note: This part can be split into two blocks – FDD and TDD depending on number of </w:t>
            </w:r>
            <w:r w:rsidR="002C16FA" w:rsidRPr="002C16FA">
              <w:rPr>
                <w:lang w:val="en-US" w:eastAsia="zh-CN"/>
              </w:rPr>
              <w:t>volunteers</w:t>
            </w:r>
          </w:p>
        </w:tc>
        <w:tc>
          <w:tcPr>
            <w:tcW w:w="2436" w:type="dxa"/>
          </w:tcPr>
          <w:p w14:paraId="7DEC10B5" w14:textId="77777777" w:rsidR="00DD0D8E" w:rsidRDefault="00AB5052" w:rsidP="006137FD">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r w:rsidR="00D46BC8">
              <w:rPr>
                <w:rFonts w:eastAsiaTheme="minorEastAsia"/>
                <w:lang w:val="en-US" w:eastAsia="zh-CN"/>
              </w:rPr>
              <w:t>, Qualcomm</w:t>
            </w:r>
          </w:p>
          <w:p w14:paraId="79ED1EFC" w14:textId="5EE57119" w:rsidR="000B13B6" w:rsidRPr="00AB5052" w:rsidRDefault="000B13B6" w:rsidP="006137FD">
            <w:pPr>
              <w:spacing w:after="120"/>
              <w:rPr>
                <w:rFonts w:eastAsiaTheme="minorEastAsia"/>
                <w:lang w:val="en-US" w:eastAsia="zh-CN"/>
              </w:rPr>
            </w:pPr>
            <w:r>
              <w:rPr>
                <w:rFonts w:eastAsiaTheme="minorEastAsia"/>
                <w:lang w:val="en-US" w:eastAsia="zh-CN"/>
              </w:rPr>
              <w:t>Ericsson</w:t>
            </w:r>
          </w:p>
        </w:tc>
      </w:tr>
      <w:tr w:rsidR="00DD0D8E" w14:paraId="5AF2D19A" w14:textId="77777777" w:rsidTr="002C16FA">
        <w:tc>
          <w:tcPr>
            <w:tcW w:w="1975" w:type="dxa"/>
            <w:vMerge/>
          </w:tcPr>
          <w:p w14:paraId="3EF80496" w14:textId="77777777" w:rsidR="00DD0D8E" w:rsidRPr="006137FD" w:rsidRDefault="00DD0D8E" w:rsidP="006137FD">
            <w:pPr>
              <w:spacing w:after="120"/>
              <w:rPr>
                <w:lang w:val="en-US" w:eastAsia="zh-CN"/>
              </w:rPr>
            </w:pPr>
          </w:p>
        </w:tc>
        <w:tc>
          <w:tcPr>
            <w:tcW w:w="5220" w:type="dxa"/>
          </w:tcPr>
          <w:p w14:paraId="4BD4D13F" w14:textId="66E76A5E" w:rsidR="00DD0D8E" w:rsidRDefault="00DD0D8E" w:rsidP="006137FD">
            <w:pPr>
              <w:spacing w:after="120"/>
              <w:rPr>
                <w:lang w:val="en-US" w:eastAsia="zh-CN"/>
              </w:rPr>
            </w:pPr>
            <w:r>
              <w:rPr>
                <w:lang w:val="en-US" w:eastAsia="zh-CN"/>
              </w:rPr>
              <w:t>[PMI requirements]</w:t>
            </w:r>
            <w:r>
              <w:rPr>
                <w:lang w:val="en-US" w:eastAsia="zh-CN"/>
              </w:rPr>
              <w:br/>
              <w:t xml:space="preserve">Moderator note: </w:t>
            </w:r>
            <w:r w:rsidR="00EF5F24">
              <w:rPr>
                <w:lang w:val="en-US" w:eastAsia="zh-CN"/>
              </w:rPr>
              <w:t>Necessity is based on outcome of</w:t>
            </w:r>
            <w:r>
              <w:rPr>
                <w:lang w:val="en-US" w:eastAsia="zh-CN"/>
              </w:rPr>
              <w:t xml:space="preserve"> </w:t>
            </w:r>
            <w:r w:rsidRPr="008736BD">
              <w:rPr>
                <w:lang w:val="en-US" w:eastAsia="zh-CN"/>
              </w:rPr>
              <w:t>Issue 2-1-1</w:t>
            </w:r>
          </w:p>
        </w:tc>
        <w:tc>
          <w:tcPr>
            <w:tcW w:w="2436" w:type="dxa"/>
          </w:tcPr>
          <w:p w14:paraId="3E6C4729" w14:textId="1CD3F964" w:rsidR="00DD0D8E" w:rsidRDefault="000B13B6" w:rsidP="006137FD">
            <w:pPr>
              <w:spacing w:after="120"/>
              <w:rPr>
                <w:lang w:val="en-US" w:eastAsia="zh-CN"/>
              </w:rPr>
            </w:pPr>
            <w:r>
              <w:rPr>
                <w:lang w:val="en-US" w:eastAsia="zh-CN"/>
              </w:rPr>
              <w:t>Ericsson</w:t>
            </w:r>
          </w:p>
        </w:tc>
      </w:tr>
      <w:tr w:rsidR="00DD0D8E" w14:paraId="32CD1676" w14:textId="77777777" w:rsidTr="002C16FA">
        <w:tc>
          <w:tcPr>
            <w:tcW w:w="1975" w:type="dxa"/>
            <w:vMerge w:val="restart"/>
            <w:vAlign w:val="center"/>
          </w:tcPr>
          <w:p w14:paraId="55469579" w14:textId="08BC77DD" w:rsidR="00DD0D8E" w:rsidRDefault="00DD0D8E" w:rsidP="00DD0D8E">
            <w:pPr>
              <w:spacing w:after="120"/>
              <w:rPr>
                <w:lang w:val="en-US" w:eastAsia="zh-CN"/>
              </w:rPr>
            </w:pPr>
            <w:r w:rsidRPr="006137FD">
              <w:rPr>
                <w:lang w:val="en-US" w:eastAsia="zh-CN"/>
              </w:rPr>
              <w:t>MMSE-IRC receiver for intra-cell inter-user interference</w:t>
            </w:r>
          </w:p>
        </w:tc>
        <w:tc>
          <w:tcPr>
            <w:tcW w:w="5220" w:type="dxa"/>
          </w:tcPr>
          <w:p w14:paraId="0FE1298A" w14:textId="1347F0DA" w:rsidR="00DD0D8E" w:rsidRDefault="00DD0D8E" w:rsidP="006137FD">
            <w:pPr>
              <w:spacing w:after="120"/>
              <w:rPr>
                <w:lang w:val="en-US" w:eastAsia="zh-CN"/>
              </w:rPr>
            </w:pPr>
            <w:r>
              <w:rPr>
                <w:lang w:val="en-US" w:eastAsia="zh-CN"/>
              </w:rPr>
              <w:t>General and applicability section</w:t>
            </w:r>
          </w:p>
        </w:tc>
        <w:tc>
          <w:tcPr>
            <w:tcW w:w="2436" w:type="dxa"/>
          </w:tcPr>
          <w:p w14:paraId="4C0339CC" w14:textId="077082E7" w:rsidR="00DD0D8E" w:rsidRDefault="00375D2A" w:rsidP="006137FD">
            <w:pPr>
              <w:spacing w:after="120"/>
              <w:rPr>
                <w:lang w:val="en-US" w:eastAsia="zh-CN"/>
              </w:rPr>
            </w:pPr>
            <w:r>
              <w:rPr>
                <w:lang w:val="en-US" w:eastAsia="zh-CN"/>
              </w:rPr>
              <w:t>ZTE</w:t>
            </w:r>
          </w:p>
        </w:tc>
      </w:tr>
      <w:tr w:rsidR="00DD0D8E" w14:paraId="61F83DED" w14:textId="77777777" w:rsidTr="002C16FA">
        <w:tc>
          <w:tcPr>
            <w:tcW w:w="1975" w:type="dxa"/>
            <w:vMerge/>
          </w:tcPr>
          <w:p w14:paraId="00E36E0F" w14:textId="77777777" w:rsidR="00DD0D8E" w:rsidRDefault="00DD0D8E" w:rsidP="006137FD">
            <w:pPr>
              <w:spacing w:after="120"/>
              <w:rPr>
                <w:lang w:val="en-US" w:eastAsia="zh-CN"/>
              </w:rPr>
            </w:pPr>
          </w:p>
        </w:tc>
        <w:tc>
          <w:tcPr>
            <w:tcW w:w="5220" w:type="dxa"/>
          </w:tcPr>
          <w:p w14:paraId="3001E9FA" w14:textId="40A007CE" w:rsidR="00DD0D8E" w:rsidRDefault="00DD0D8E" w:rsidP="006137FD">
            <w:pPr>
              <w:spacing w:after="120"/>
              <w:rPr>
                <w:lang w:val="en-US" w:eastAsia="zh-CN"/>
              </w:rPr>
            </w:pPr>
            <w:r>
              <w:rPr>
                <w:lang w:val="en-US" w:eastAsia="zh-CN"/>
              </w:rPr>
              <w:t>PDSCH requirements</w:t>
            </w:r>
            <w:r w:rsidR="002C16FA">
              <w:rPr>
                <w:lang w:val="en-US" w:eastAsia="zh-CN"/>
              </w:rPr>
              <w:br/>
              <w:t xml:space="preserve">Moderator note: This part can be split into two blocks – 2 RX and 4 RX depending on number of </w:t>
            </w:r>
            <w:r w:rsidR="002C16FA" w:rsidRPr="002C16FA">
              <w:rPr>
                <w:lang w:val="en-US" w:eastAsia="zh-CN"/>
              </w:rPr>
              <w:t>volunteers</w:t>
            </w:r>
          </w:p>
        </w:tc>
        <w:tc>
          <w:tcPr>
            <w:tcW w:w="2436" w:type="dxa"/>
          </w:tcPr>
          <w:p w14:paraId="5479DBF6" w14:textId="6D6C2CFB" w:rsidR="00DD0D8E" w:rsidRPr="008C5707" w:rsidRDefault="005D06DE" w:rsidP="006137FD">
            <w:pPr>
              <w:spacing w:after="120"/>
              <w:rPr>
                <w:rFonts w:eastAsiaTheme="minorEastAsia"/>
                <w:lang w:val="en-US" w:eastAsia="zh-CN"/>
              </w:rPr>
            </w:pPr>
            <w:r>
              <w:rPr>
                <w:rFonts w:eastAsiaTheme="minorEastAsia"/>
                <w:lang w:val="en-US" w:eastAsia="zh-CN"/>
              </w:rPr>
              <w:t>[</w:t>
            </w:r>
            <w:r>
              <w:rPr>
                <w:rFonts w:eastAsiaTheme="minorEastAsia" w:hint="eastAsia"/>
                <w:lang w:val="en-US" w:eastAsia="zh-CN"/>
              </w:rPr>
              <w:t>C</w:t>
            </w:r>
            <w:r>
              <w:rPr>
                <w:rFonts w:eastAsiaTheme="minorEastAsia"/>
                <w:lang w:val="en-US" w:eastAsia="zh-CN"/>
              </w:rPr>
              <w:t>MCC]</w:t>
            </w:r>
            <w:r w:rsidR="00AB5052">
              <w:rPr>
                <w:rFonts w:eastAsiaTheme="minorEastAsia"/>
                <w:lang w:val="en-US" w:eastAsia="zh-CN"/>
              </w:rPr>
              <w:t>, China Telecom</w:t>
            </w:r>
          </w:p>
        </w:tc>
      </w:tr>
      <w:tr w:rsidR="009320EF" w14:paraId="131569F7" w14:textId="77777777" w:rsidTr="002C16FA">
        <w:tc>
          <w:tcPr>
            <w:tcW w:w="1975" w:type="dxa"/>
            <w:vMerge/>
          </w:tcPr>
          <w:p w14:paraId="01C2A4EE" w14:textId="77777777" w:rsidR="009320EF" w:rsidRDefault="009320EF" w:rsidP="006137FD">
            <w:pPr>
              <w:spacing w:after="120"/>
              <w:rPr>
                <w:lang w:val="en-US" w:eastAsia="zh-CN"/>
              </w:rPr>
            </w:pPr>
          </w:p>
        </w:tc>
        <w:tc>
          <w:tcPr>
            <w:tcW w:w="5220" w:type="dxa"/>
          </w:tcPr>
          <w:p w14:paraId="233DDE4F" w14:textId="2DDE668D" w:rsidR="009320EF" w:rsidRDefault="00F25629" w:rsidP="006137FD">
            <w:pPr>
              <w:spacing w:after="120"/>
              <w:rPr>
                <w:lang w:val="en-US" w:eastAsia="zh-CN"/>
              </w:rPr>
            </w:pPr>
            <w:r>
              <w:rPr>
                <w:lang w:val="en-US" w:eastAsia="zh-CN"/>
              </w:rPr>
              <w:t>[Annex A: FRC]</w:t>
            </w:r>
            <w:r>
              <w:rPr>
                <w:lang w:val="en-US" w:eastAsia="zh-CN"/>
              </w:rPr>
              <w:br/>
              <w:t>Moderator note: Necessity is based on outcome of</w:t>
            </w:r>
            <w:r w:rsidRPr="008736BD">
              <w:rPr>
                <w:lang w:val="en-US" w:eastAsia="zh-CN"/>
              </w:rPr>
              <w:t xml:space="preserve"> </w:t>
            </w:r>
            <w:r w:rsidRPr="002519B5">
              <w:rPr>
                <w:lang w:val="en-US" w:eastAsia="zh-CN"/>
              </w:rPr>
              <w:t>Issue 3-2-3</w:t>
            </w:r>
          </w:p>
        </w:tc>
        <w:tc>
          <w:tcPr>
            <w:tcW w:w="2436" w:type="dxa"/>
          </w:tcPr>
          <w:p w14:paraId="178637BF" w14:textId="1A0C8EE3" w:rsidR="009320EF" w:rsidRDefault="00F25629" w:rsidP="006137FD">
            <w:pPr>
              <w:spacing w:after="120"/>
              <w:rPr>
                <w:rFonts w:eastAsiaTheme="minorEastAsia"/>
                <w:lang w:val="en-US" w:eastAsia="zh-CN"/>
              </w:rPr>
            </w:pPr>
            <w:r>
              <w:rPr>
                <w:lang w:val="en-US" w:eastAsia="zh-CN"/>
              </w:rPr>
              <w:t>[Intel]</w:t>
            </w:r>
          </w:p>
        </w:tc>
      </w:tr>
      <w:tr w:rsidR="00DD0D8E" w14:paraId="5D739B14" w14:textId="77777777" w:rsidTr="002C16FA">
        <w:tc>
          <w:tcPr>
            <w:tcW w:w="1975" w:type="dxa"/>
            <w:vMerge/>
          </w:tcPr>
          <w:p w14:paraId="3CB27D54" w14:textId="77777777" w:rsidR="00DD0D8E" w:rsidRDefault="00DD0D8E" w:rsidP="006137FD">
            <w:pPr>
              <w:spacing w:after="120"/>
              <w:rPr>
                <w:lang w:val="en-US" w:eastAsia="zh-CN"/>
              </w:rPr>
            </w:pPr>
          </w:p>
        </w:tc>
        <w:tc>
          <w:tcPr>
            <w:tcW w:w="5220" w:type="dxa"/>
          </w:tcPr>
          <w:p w14:paraId="267EC5A7" w14:textId="1BC5221A" w:rsidR="00DD0D8E" w:rsidRDefault="00703E65" w:rsidP="006137FD">
            <w:pPr>
              <w:spacing w:after="120"/>
              <w:rPr>
                <w:lang w:val="en-US" w:eastAsia="zh-CN"/>
              </w:rPr>
            </w:pPr>
            <w:r>
              <w:rPr>
                <w:lang w:val="en-US" w:eastAsia="zh-CN"/>
              </w:rPr>
              <w:t xml:space="preserve">Annex B: </w:t>
            </w:r>
            <w:r w:rsidR="00480F5C">
              <w:rPr>
                <w:lang w:val="en-US" w:eastAsia="zh-CN"/>
              </w:rPr>
              <w:t xml:space="preserve">MU-MIMO </w:t>
            </w:r>
            <w:r w:rsidR="00480F5C" w:rsidRPr="00480F5C">
              <w:rPr>
                <w:lang w:val="en-US" w:eastAsia="zh-CN"/>
              </w:rPr>
              <w:t>Beamforming Model</w:t>
            </w:r>
            <w:r w:rsidR="00480F5C">
              <w:rPr>
                <w:lang w:val="en-US" w:eastAsia="zh-CN"/>
              </w:rPr>
              <w:t xml:space="preserve"> </w:t>
            </w:r>
          </w:p>
        </w:tc>
        <w:tc>
          <w:tcPr>
            <w:tcW w:w="2436" w:type="dxa"/>
          </w:tcPr>
          <w:p w14:paraId="68714BBE" w14:textId="5F0F7E10" w:rsidR="00DD0D8E" w:rsidRDefault="00F25629" w:rsidP="006137FD">
            <w:pPr>
              <w:spacing w:after="120"/>
              <w:rPr>
                <w:lang w:val="en-US" w:eastAsia="zh-CN"/>
              </w:rPr>
            </w:pPr>
            <w:r>
              <w:rPr>
                <w:lang w:val="en-US" w:eastAsia="zh-CN"/>
              </w:rPr>
              <w:t>[Intel]</w:t>
            </w:r>
            <w:r w:rsidR="001812F3">
              <w:rPr>
                <w:lang w:val="en-US" w:eastAsia="zh-CN"/>
              </w:rPr>
              <w:t>, Huawei</w:t>
            </w:r>
          </w:p>
        </w:tc>
      </w:tr>
    </w:tbl>
    <w:p w14:paraId="3FAD3211" w14:textId="0B4EB06D" w:rsidR="00133661" w:rsidRDefault="00133661" w:rsidP="008D37EA">
      <w:pPr>
        <w:spacing w:after="120"/>
        <w:rPr>
          <w:lang w:val="en-US" w:eastAsia="zh-CN"/>
        </w:rPr>
      </w:pPr>
    </w:p>
    <w:p w14:paraId="00782124" w14:textId="5E10E28E" w:rsidR="00A51341" w:rsidRDefault="00A51341" w:rsidP="00A51341">
      <w:pPr>
        <w:pStyle w:val="Heading2"/>
        <w:rPr>
          <w:lang w:val="en-US"/>
        </w:rPr>
      </w:pPr>
      <w:r w:rsidRPr="00176649">
        <w:rPr>
          <w:lang w:val="en-US"/>
        </w:rPr>
        <w:t xml:space="preserve">Companies views’ collection for 1st round </w:t>
      </w:r>
    </w:p>
    <w:tbl>
      <w:tblPr>
        <w:tblStyle w:val="TableGrid"/>
        <w:tblW w:w="0" w:type="auto"/>
        <w:tblLook w:val="04A0" w:firstRow="1" w:lastRow="0" w:firstColumn="1" w:lastColumn="0" w:noHBand="0" w:noVBand="1"/>
      </w:tblPr>
      <w:tblGrid>
        <w:gridCol w:w="1236"/>
        <w:gridCol w:w="8395"/>
      </w:tblGrid>
      <w:tr w:rsidR="00A51341" w:rsidRPr="00176649" w14:paraId="518BC967" w14:textId="77777777" w:rsidTr="002F5363">
        <w:tc>
          <w:tcPr>
            <w:tcW w:w="1236" w:type="dxa"/>
          </w:tcPr>
          <w:p w14:paraId="280128F0" w14:textId="77777777" w:rsidR="00A51341" w:rsidRPr="00176649" w:rsidRDefault="00A51341" w:rsidP="002F5363">
            <w:pPr>
              <w:spacing w:after="120"/>
              <w:rPr>
                <w:rFonts w:eastAsiaTheme="minorEastAsia"/>
                <w:b/>
                <w:bCs/>
                <w:color w:val="000000" w:themeColor="text1"/>
                <w:lang w:val="en-US" w:eastAsia="zh-CN"/>
              </w:rPr>
            </w:pPr>
            <w:r w:rsidRPr="00176649">
              <w:rPr>
                <w:rFonts w:eastAsiaTheme="minorEastAsia"/>
                <w:b/>
                <w:bCs/>
                <w:color w:val="000000" w:themeColor="text1"/>
                <w:lang w:val="en-US" w:eastAsia="zh-CN"/>
              </w:rPr>
              <w:t>Company</w:t>
            </w:r>
          </w:p>
        </w:tc>
        <w:tc>
          <w:tcPr>
            <w:tcW w:w="8395" w:type="dxa"/>
          </w:tcPr>
          <w:p w14:paraId="4F8C39A2" w14:textId="77777777" w:rsidR="00A51341" w:rsidRPr="00176649" w:rsidRDefault="00A51341" w:rsidP="002F5363">
            <w:pPr>
              <w:spacing w:after="120"/>
              <w:rPr>
                <w:rFonts w:eastAsiaTheme="minorEastAsia"/>
                <w:b/>
                <w:bCs/>
                <w:color w:val="000000" w:themeColor="text1"/>
                <w:lang w:val="en-US" w:eastAsia="zh-CN"/>
              </w:rPr>
            </w:pPr>
            <w:r w:rsidRPr="00176649">
              <w:rPr>
                <w:rFonts w:eastAsiaTheme="minorEastAsia"/>
                <w:b/>
                <w:bCs/>
                <w:color w:val="000000" w:themeColor="text1"/>
                <w:lang w:val="en-US" w:eastAsia="zh-CN"/>
              </w:rPr>
              <w:t>Comments</w:t>
            </w:r>
          </w:p>
        </w:tc>
      </w:tr>
      <w:tr w:rsidR="00A51341" w:rsidRPr="00176649" w14:paraId="7CDA4EE0" w14:textId="77777777" w:rsidTr="002F5363">
        <w:tc>
          <w:tcPr>
            <w:tcW w:w="1236" w:type="dxa"/>
          </w:tcPr>
          <w:p w14:paraId="7ABA4E2E" w14:textId="77777777" w:rsidR="00A51341" w:rsidRPr="00176649" w:rsidRDefault="00A51341" w:rsidP="002F5363">
            <w:pPr>
              <w:spacing w:after="120"/>
              <w:rPr>
                <w:rFonts w:eastAsiaTheme="minorEastAsia"/>
                <w:color w:val="000000" w:themeColor="text1"/>
                <w:lang w:val="en-US" w:eastAsia="zh-CN"/>
              </w:rPr>
            </w:pPr>
            <w:r w:rsidRPr="00176649">
              <w:rPr>
                <w:rFonts w:eastAsiaTheme="minorEastAsia"/>
                <w:color w:val="000000" w:themeColor="text1"/>
                <w:lang w:val="en-US" w:eastAsia="zh-CN"/>
              </w:rPr>
              <w:t>XXX</w:t>
            </w:r>
          </w:p>
        </w:tc>
        <w:tc>
          <w:tcPr>
            <w:tcW w:w="8395" w:type="dxa"/>
          </w:tcPr>
          <w:p w14:paraId="58562BC7" w14:textId="77777777" w:rsidR="00A51341" w:rsidRPr="00176649" w:rsidRDefault="00A51341" w:rsidP="002F5363">
            <w:pPr>
              <w:spacing w:after="120"/>
              <w:rPr>
                <w:rFonts w:eastAsiaTheme="minorEastAsia"/>
                <w:color w:val="000000" w:themeColor="text1"/>
                <w:lang w:val="en-US" w:eastAsia="zh-CN"/>
              </w:rPr>
            </w:pPr>
          </w:p>
        </w:tc>
      </w:tr>
      <w:tr w:rsidR="005D06DE" w:rsidRPr="00176649" w14:paraId="1C4A2EDB" w14:textId="77777777" w:rsidTr="002F5363">
        <w:tc>
          <w:tcPr>
            <w:tcW w:w="1236" w:type="dxa"/>
          </w:tcPr>
          <w:p w14:paraId="58888C6F" w14:textId="4B3EB47D" w:rsidR="005D06DE" w:rsidRPr="00176649" w:rsidRDefault="005D06DE" w:rsidP="002F5363">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09805BB0" w14:textId="356EE38E" w:rsidR="005D06DE" w:rsidRPr="00176649" w:rsidRDefault="005D06DE" w:rsidP="002F5363">
            <w:pPr>
              <w:spacing w:after="12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e are happy to take care of</w:t>
            </w:r>
            <w:r w:rsidR="00354B90">
              <w:rPr>
                <w:rFonts w:eastAsiaTheme="minorEastAsia"/>
                <w:color w:val="000000" w:themeColor="text1"/>
                <w:lang w:val="en-US" w:eastAsia="zh-CN"/>
              </w:rPr>
              <w:t xml:space="preserve"> PDSCH TDD or FDD requirements for</w:t>
            </w:r>
            <w:r>
              <w:rPr>
                <w:rFonts w:eastAsiaTheme="minorEastAsia"/>
                <w:color w:val="000000" w:themeColor="text1"/>
                <w:lang w:val="en-US" w:eastAsia="zh-CN"/>
              </w:rPr>
              <w:t xml:space="preserve"> inter-cell interference demodulatio</w:t>
            </w:r>
            <w:r w:rsidR="00354B90">
              <w:rPr>
                <w:rFonts w:eastAsiaTheme="minorEastAsia"/>
                <w:color w:val="000000" w:themeColor="text1"/>
                <w:lang w:val="en-US" w:eastAsia="zh-CN"/>
              </w:rPr>
              <w:t>n. I</w:t>
            </w:r>
            <w:r>
              <w:rPr>
                <w:rFonts w:eastAsiaTheme="minorEastAsia"/>
                <w:color w:val="000000" w:themeColor="text1"/>
                <w:lang w:val="en-US" w:eastAsia="zh-CN"/>
              </w:rPr>
              <w:t>f only</w:t>
            </w:r>
            <w:r w:rsidR="00354B90">
              <w:rPr>
                <w:rFonts w:eastAsiaTheme="minorEastAsia"/>
                <w:color w:val="000000" w:themeColor="text1"/>
                <w:lang w:val="en-US" w:eastAsia="zh-CN"/>
              </w:rPr>
              <w:t xml:space="preserve"> </w:t>
            </w:r>
            <w:r>
              <w:rPr>
                <w:rFonts w:eastAsiaTheme="minorEastAsia"/>
                <w:color w:val="000000" w:themeColor="text1"/>
                <w:lang w:val="en-US" w:eastAsia="zh-CN"/>
              </w:rPr>
              <w:t>one company</w:t>
            </w:r>
            <w:r w:rsidR="007A6E75">
              <w:rPr>
                <w:rFonts w:eastAsiaTheme="minorEastAsia"/>
                <w:color w:val="000000" w:themeColor="text1"/>
                <w:lang w:val="en-US" w:eastAsia="zh-CN"/>
              </w:rPr>
              <w:t xml:space="preserve"> is needed</w:t>
            </w:r>
            <w:r>
              <w:rPr>
                <w:rFonts w:eastAsiaTheme="minorEastAsia"/>
                <w:color w:val="000000" w:themeColor="text1"/>
                <w:lang w:val="en-US" w:eastAsia="zh-CN"/>
              </w:rPr>
              <w:t xml:space="preserve"> for requirement part, we are also happy to prepare the </w:t>
            </w:r>
            <w:r w:rsidR="00354B90">
              <w:rPr>
                <w:rFonts w:eastAsiaTheme="minorEastAsia"/>
                <w:color w:val="000000" w:themeColor="text1"/>
                <w:lang w:val="en-US" w:eastAsia="zh-CN"/>
              </w:rPr>
              <w:t>PDSCH requirements for intra-cell inter-user interference demodulation.</w:t>
            </w:r>
          </w:p>
        </w:tc>
      </w:tr>
      <w:tr w:rsidR="00AB5052" w:rsidRPr="00176649" w14:paraId="49B5C626" w14:textId="77777777" w:rsidTr="002F5363">
        <w:tc>
          <w:tcPr>
            <w:tcW w:w="1236" w:type="dxa"/>
          </w:tcPr>
          <w:p w14:paraId="218734C9" w14:textId="20C45589" w:rsidR="00AB5052" w:rsidRDefault="00AB5052" w:rsidP="002F5363">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395" w:type="dxa"/>
          </w:tcPr>
          <w:p w14:paraId="5B00D344" w14:textId="7154E4D9" w:rsidR="00AB5052" w:rsidRDefault="00AB5052" w:rsidP="002F5363">
            <w:pPr>
              <w:spacing w:after="120"/>
              <w:rPr>
                <w:rFonts w:eastAsiaTheme="minorEastAsia"/>
                <w:color w:val="000000" w:themeColor="text1"/>
                <w:lang w:val="en-US" w:eastAsia="zh-CN"/>
              </w:rPr>
            </w:pPr>
            <w:r>
              <w:rPr>
                <w:rFonts w:eastAsiaTheme="minorEastAsia"/>
                <w:color w:val="000000" w:themeColor="text1"/>
                <w:lang w:val="en-US" w:eastAsia="zh-CN"/>
              </w:rPr>
              <w:t xml:space="preserve">Thanks for initiating the work split. </w:t>
            </w:r>
            <w:r>
              <w:rPr>
                <w:rFonts w:eastAsiaTheme="minorEastAsia" w:hint="eastAsia"/>
                <w:color w:val="000000" w:themeColor="text1"/>
                <w:lang w:val="en-US" w:eastAsia="zh-CN"/>
              </w:rPr>
              <w:t>W</w:t>
            </w:r>
            <w:r>
              <w:rPr>
                <w:rFonts w:eastAsiaTheme="minorEastAsia"/>
                <w:color w:val="000000" w:themeColor="text1"/>
                <w:lang w:val="en-US" w:eastAsia="zh-CN"/>
              </w:rPr>
              <w:t xml:space="preserve">e are happy to take the CR drafting work for the </w:t>
            </w:r>
            <w:r>
              <w:rPr>
                <w:lang w:val="en-US" w:eastAsia="zh-CN"/>
              </w:rPr>
              <w:t xml:space="preserve">CQI requirements for the </w:t>
            </w:r>
            <w:r w:rsidRPr="006137FD">
              <w:rPr>
                <w:lang w:val="en-US" w:eastAsia="zh-CN"/>
              </w:rPr>
              <w:t xml:space="preserve">MMSE-IRC receiver for inter-cell interference – </w:t>
            </w:r>
            <w:r>
              <w:rPr>
                <w:lang w:val="en-US" w:eastAsia="zh-CN"/>
              </w:rPr>
              <w:t>CSI</w:t>
            </w:r>
            <w:r w:rsidRPr="006137FD">
              <w:rPr>
                <w:lang w:val="en-US" w:eastAsia="zh-CN"/>
              </w:rPr>
              <w:t xml:space="preserve"> requirements</w:t>
            </w:r>
            <w:r>
              <w:rPr>
                <w:lang w:val="en-US" w:eastAsia="zh-CN"/>
              </w:rPr>
              <w:t xml:space="preserve">. And we can also take the PDSCH requirements for </w:t>
            </w:r>
            <w:r w:rsidRPr="006137FD">
              <w:rPr>
                <w:lang w:val="en-US" w:eastAsia="zh-CN"/>
              </w:rPr>
              <w:t>MMSE-IRC receiver for intra-cell inter-user interference</w:t>
            </w:r>
            <w:r>
              <w:rPr>
                <w:lang w:val="en-US" w:eastAsia="zh-CN"/>
              </w:rPr>
              <w:t>.</w:t>
            </w:r>
          </w:p>
        </w:tc>
      </w:tr>
      <w:tr w:rsidR="009320EF" w:rsidRPr="00176649" w14:paraId="6CCBE789" w14:textId="77777777" w:rsidTr="002F5363">
        <w:tc>
          <w:tcPr>
            <w:tcW w:w="1236" w:type="dxa"/>
          </w:tcPr>
          <w:p w14:paraId="08421055" w14:textId="020B7063" w:rsidR="009320EF" w:rsidRDefault="009320EF" w:rsidP="009320EF">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697947FF" w14:textId="0BE32D28" w:rsidR="009320EF" w:rsidRDefault="009320EF" w:rsidP="009320EF">
            <w:pPr>
              <w:spacing w:after="120"/>
              <w:rPr>
                <w:rFonts w:eastAsiaTheme="minorEastAsia"/>
                <w:color w:val="000000" w:themeColor="text1"/>
                <w:lang w:val="en-US" w:eastAsia="zh-CN"/>
              </w:rPr>
            </w:pPr>
            <w:r>
              <w:rPr>
                <w:rFonts w:eastAsiaTheme="minorEastAsia"/>
                <w:color w:val="000000" w:themeColor="text1"/>
                <w:lang w:val="en-US" w:eastAsia="zh-CN"/>
              </w:rPr>
              <w:t xml:space="preserve">We have also included the possible additional section for MU-MIMO: FRC. </w:t>
            </w:r>
          </w:p>
        </w:tc>
      </w:tr>
      <w:tr w:rsidR="00375D2A" w:rsidRPr="00176649" w14:paraId="279C5073" w14:textId="77777777" w:rsidTr="002F5363">
        <w:tc>
          <w:tcPr>
            <w:tcW w:w="1236" w:type="dxa"/>
          </w:tcPr>
          <w:p w14:paraId="7325A516" w14:textId="6C67EE61" w:rsidR="00375D2A" w:rsidRDefault="00375D2A" w:rsidP="00375D2A">
            <w:pPr>
              <w:spacing w:after="120"/>
              <w:rPr>
                <w:rFonts w:eastAsiaTheme="minorEastAsia"/>
                <w:color w:val="000000" w:themeColor="text1"/>
                <w:lang w:val="en-US" w:eastAsia="zh-CN"/>
              </w:rPr>
            </w:pPr>
            <w:r>
              <w:rPr>
                <w:rFonts w:eastAsiaTheme="minorEastAsia"/>
                <w:color w:val="000000" w:themeColor="text1"/>
                <w:lang w:val="en-US" w:eastAsia="zh-CN"/>
              </w:rPr>
              <w:t>ZTE</w:t>
            </w:r>
          </w:p>
        </w:tc>
        <w:tc>
          <w:tcPr>
            <w:tcW w:w="8395" w:type="dxa"/>
          </w:tcPr>
          <w:p w14:paraId="063B2F90" w14:textId="699AB05B" w:rsidR="00375D2A" w:rsidRDefault="00375D2A" w:rsidP="00375D2A">
            <w:pPr>
              <w:spacing w:after="120"/>
              <w:rPr>
                <w:rFonts w:eastAsiaTheme="minorEastAsia"/>
                <w:color w:val="000000" w:themeColor="text1"/>
                <w:lang w:val="en-US" w:eastAsia="zh-CN"/>
              </w:rPr>
            </w:pPr>
            <w:r>
              <w:rPr>
                <w:rFonts w:eastAsiaTheme="minorEastAsia"/>
                <w:color w:val="000000" w:themeColor="text1"/>
                <w:lang w:val="en-US" w:eastAsia="zh-CN"/>
              </w:rPr>
              <w:t>We are interested in intra-cell inter-user interference, and would like to take General and applicability section.</w:t>
            </w:r>
          </w:p>
        </w:tc>
      </w:tr>
    </w:tbl>
    <w:p w14:paraId="64D2F327" w14:textId="28B2CF57" w:rsidR="00CD33E3" w:rsidRDefault="00CD33E3" w:rsidP="008D37EA">
      <w:pPr>
        <w:spacing w:after="120"/>
        <w:rPr>
          <w:lang w:val="en-US" w:eastAsia="zh-CN"/>
        </w:rPr>
      </w:pPr>
    </w:p>
    <w:p w14:paraId="6EC900CA" w14:textId="532486B4" w:rsidR="001D0D4C" w:rsidRDefault="001D0D4C" w:rsidP="001D0D4C">
      <w:pPr>
        <w:pStyle w:val="Heading2"/>
        <w:rPr>
          <w:lang w:val="en-US"/>
        </w:rPr>
      </w:pPr>
      <w:r w:rsidRPr="00090551">
        <w:rPr>
          <w:lang w:val="en-US"/>
        </w:rPr>
        <w:t>Summary for 1st round</w:t>
      </w:r>
    </w:p>
    <w:p w14:paraId="3D37F0F1" w14:textId="77777777" w:rsidR="00FC0027" w:rsidRDefault="00FC0027" w:rsidP="00FC0027">
      <w:pPr>
        <w:rPr>
          <w:lang w:val="en-US" w:eastAsia="zh-CN"/>
        </w:rPr>
      </w:pPr>
      <w:r>
        <w:rPr>
          <w:lang w:val="en-US" w:eastAsia="zh-CN"/>
        </w:rPr>
        <w:t xml:space="preserve">Tentative plan for CR work split is presented below. </w:t>
      </w:r>
    </w:p>
    <w:tbl>
      <w:tblPr>
        <w:tblStyle w:val="TableGrid"/>
        <w:tblW w:w="0" w:type="auto"/>
        <w:tblLook w:val="04A0" w:firstRow="1" w:lastRow="0" w:firstColumn="1" w:lastColumn="0" w:noHBand="0" w:noVBand="1"/>
      </w:tblPr>
      <w:tblGrid>
        <w:gridCol w:w="1975"/>
        <w:gridCol w:w="5220"/>
        <w:gridCol w:w="2436"/>
      </w:tblGrid>
      <w:tr w:rsidR="00FC0027" w14:paraId="158B8765" w14:textId="77777777" w:rsidTr="00A704CE">
        <w:tc>
          <w:tcPr>
            <w:tcW w:w="1975" w:type="dxa"/>
          </w:tcPr>
          <w:p w14:paraId="2623182E" w14:textId="77777777" w:rsidR="00FC0027" w:rsidRDefault="00FC0027" w:rsidP="00A704CE">
            <w:pPr>
              <w:spacing w:after="120"/>
              <w:rPr>
                <w:lang w:val="en-US" w:eastAsia="zh-CN"/>
              </w:rPr>
            </w:pPr>
            <w:r>
              <w:rPr>
                <w:lang w:val="en-US" w:eastAsia="zh-CN"/>
              </w:rPr>
              <w:t>Topic</w:t>
            </w:r>
          </w:p>
        </w:tc>
        <w:tc>
          <w:tcPr>
            <w:tcW w:w="5220" w:type="dxa"/>
          </w:tcPr>
          <w:p w14:paraId="2B637341" w14:textId="77777777" w:rsidR="00FC0027" w:rsidRDefault="00FC0027" w:rsidP="00A704CE">
            <w:pPr>
              <w:spacing w:after="120"/>
              <w:rPr>
                <w:lang w:val="en-US" w:eastAsia="zh-CN"/>
              </w:rPr>
            </w:pPr>
            <w:r>
              <w:rPr>
                <w:lang w:val="en-US" w:eastAsia="zh-CN"/>
              </w:rPr>
              <w:t>Section</w:t>
            </w:r>
          </w:p>
        </w:tc>
        <w:tc>
          <w:tcPr>
            <w:tcW w:w="2436" w:type="dxa"/>
          </w:tcPr>
          <w:p w14:paraId="21495696" w14:textId="77777777" w:rsidR="00FC0027" w:rsidRDefault="00FC0027" w:rsidP="00A704CE">
            <w:pPr>
              <w:spacing w:after="120"/>
              <w:rPr>
                <w:lang w:val="en-US" w:eastAsia="zh-CN"/>
              </w:rPr>
            </w:pPr>
            <w:r>
              <w:rPr>
                <w:lang w:val="en-US" w:eastAsia="zh-CN"/>
              </w:rPr>
              <w:t>Company</w:t>
            </w:r>
          </w:p>
        </w:tc>
      </w:tr>
      <w:tr w:rsidR="00FC0027" w14:paraId="048C2539" w14:textId="77777777" w:rsidTr="00A704CE">
        <w:tc>
          <w:tcPr>
            <w:tcW w:w="1975" w:type="dxa"/>
            <w:vMerge w:val="restart"/>
            <w:vAlign w:val="center"/>
          </w:tcPr>
          <w:p w14:paraId="24D5EB6F" w14:textId="77777777" w:rsidR="00FC0027" w:rsidRDefault="00FC0027" w:rsidP="00A704CE">
            <w:pPr>
              <w:spacing w:after="120"/>
              <w:rPr>
                <w:lang w:val="en-US" w:eastAsia="zh-CN"/>
              </w:rPr>
            </w:pPr>
            <w:r w:rsidRPr="006137FD">
              <w:rPr>
                <w:lang w:val="en-US" w:eastAsia="zh-CN"/>
              </w:rPr>
              <w:t>MMSE-IRC receiver for inter-cell interference – Demodulation requirements</w:t>
            </w:r>
          </w:p>
        </w:tc>
        <w:tc>
          <w:tcPr>
            <w:tcW w:w="5220" w:type="dxa"/>
          </w:tcPr>
          <w:p w14:paraId="3DB5CE93" w14:textId="77777777" w:rsidR="00FC0027" w:rsidRDefault="00FC0027" w:rsidP="00A704CE">
            <w:pPr>
              <w:spacing w:after="120"/>
              <w:rPr>
                <w:lang w:val="en-US" w:eastAsia="zh-CN"/>
              </w:rPr>
            </w:pPr>
            <w:r>
              <w:rPr>
                <w:lang w:val="en-US" w:eastAsia="zh-CN"/>
              </w:rPr>
              <w:t>General and applicability section</w:t>
            </w:r>
          </w:p>
        </w:tc>
        <w:tc>
          <w:tcPr>
            <w:tcW w:w="2436" w:type="dxa"/>
          </w:tcPr>
          <w:p w14:paraId="02C2C1A9" w14:textId="77777777" w:rsidR="00FC0027" w:rsidRDefault="00FC0027" w:rsidP="00A704CE">
            <w:pPr>
              <w:spacing w:after="120"/>
              <w:rPr>
                <w:lang w:val="en-US" w:eastAsia="zh-CN"/>
              </w:rPr>
            </w:pPr>
            <w:r>
              <w:rPr>
                <w:lang w:val="en-US" w:eastAsia="zh-CN"/>
              </w:rPr>
              <w:t>[Apple, Huawei]</w:t>
            </w:r>
          </w:p>
        </w:tc>
      </w:tr>
      <w:tr w:rsidR="00FC0027" w14:paraId="3484008B" w14:textId="77777777" w:rsidTr="00A704CE">
        <w:tc>
          <w:tcPr>
            <w:tcW w:w="1975" w:type="dxa"/>
            <w:vMerge/>
          </w:tcPr>
          <w:p w14:paraId="0F7CB15C" w14:textId="77777777" w:rsidR="00FC0027" w:rsidRDefault="00FC0027" w:rsidP="00A704CE">
            <w:pPr>
              <w:spacing w:after="120"/>
              <w:rPr>
                <w:lang w:val="en-US" w:eastAsia="zh-CN"/>
              </w:rPr>
            </w:pPr>
          </w:p>
        </w:tc>
        <w:tc>
          <w:tcPr>
            <w:tcW w:w="5220" w:type="dxa"/>
          </w:tcPr>
          <w:p w14:paraId="3DACE2FD" w14:textId="77777777" w:rsidR="00FC0027" w:rsidRPr="002C16FA" w:rsidRDefault="00FC0027" w:rsidP="00A704CE">
            <w:pPr>
              <w:spacing w:after="120"/>
              <w:rPr>
                <w:lang w:val="en-US" w:eastAsia="zh-CN"/>
              </w:rPr>
            </w:pPr>
            <w:r>
              <w:rPr>
                <w:lang w:val="en-US" w:eastAsia="zh-CN"/>
              </w:rPr>
              <w:t>PDSCH requirements - FDD</w:t>
            </w:r>
          </w:p>
        </w:tc>
        <w:tc>
          <w:tcPr>
            <w:tcW w:w="2436" w:type="dxa"/>
          </w:tcPr>
          <w:p w14:paraId="2C8CE6EE" w14:textId="77777777" w:rsidR="00FC0027" w:rsidRDefault="00FC0027" w:rsidP="00A704CE">
            <w:pPr>
              <w:spacing w:after="120"/>
              <w:rPr>
                <w:lang w:val="en-US" w:eastAsia="zh-CN"/>
              </w:rPr>
            </w:pPr>
            <w:r>
              <w:rPr>
                <w:lang w:val="en-US" w:eastAsia="zh-CN"/>
              </w:rPr>
              <w:t>Apple</w:t>
            </w:r>
          </w:p>
        </w:tc>
      </w:tr>
      <w:tr w:rsidR="00FC0027" w14:paraId="28BCD81C" w14:textId="77777777" w:rsidTr="00A704CE">
        <w:tc>
          <w:tcPr>
            <w:tcW w:w="1975" w:type="dxa"/>
            <w:vMerge/>
          </w:tcPr>
          <w:p w14:paraId="4715A44B" w14:textId="77777777" w:rsidR="00FC0027" w:rsidRDefault="00FC0027" w:rsidP="00A704CE">
            <w:pPr>
              <w:spacing w:after="120"/>
              <w:rPr>
                <w:lang w:val="en-US" w:eastAsia="zh-CN"/>
              </w:rPr>
            </w:pPr>
          </w:p>
        </w:tc>
        <w:tc>
          <w:tcPr>
            <w:tcW w:w="5220" w:type="dxa"/>
          </w:tcPr>
          <w:p w14:paraId="244CBC3F" w14:textId="77777777" w:rsidR="00FC0027" w:rsidRDefault="00FC0027" w:rsidP="00A704CE">
            <w:pPr>
              <w:spacing w:after="120"/>
              <w:rPr>
                <w:lang w:val="en-US" w:eastAsia="zh-CN"/>
              </w:rPr>
            </w:pPr>
            <w:r>
              <w:rPr>
                <w:lang w:val="en-US" w:eastAsia="zh-CN"/>
              </w:rPr>
              <w:t>PDSCH requirements - TDD</w:t>
            </w:r>
          </w:p>
        </w:tc>
        <w:tc>
          <w:tcPr>
            <w:tcW w:w="2436" w:type="dxa"/>
          </w:tcPr>
          <w:p w14:paraId="2EDE7F0D" w14:textId="77777777" w:rsidR="00FC0027" w:rsidRDefault="00FC0027" w:rsidP="00A704CE">
            <w:pPr>
              <w:spacing w:after="120"/>
              <w:rPr>
                <w:lang w:val="en-US" w:eastAsia="zh-CN"/>
              </w:rPr>
            </w:pPr>
            <w:r>
              <w:rPr>
                <w:lang w:val="en-US" w:eastAsia="zh-CN"/>
              </w:rPr>
              <w:t>CMCC</w:t>
            </w:r>
          </w:p>
        </w:tc>
      </w:tr>
      <w:tr w:rsidR="00FC0027" w14:paraId="064F80C5" w14:textId="77777777" w:rsidTr="00A704CE">
        <w:tc>
          <w:tcPr>
            <w:tcW w:w="1975" w:type="dxa"/>
            <w:vMerge/>
          </w:tcPr>
          <w:p w14:paraId="6FBB8176" w14:textId="77777777" w:rsidR="00FC0027" w:rsidRDefault="00FC0027" w:rsidP="00A704CE">
            <w:pPr>
              <w:spacing w:after="120"/>
              <w:rPr>
                <w:lang w:val="en-US" w:eastAsia="zh-CN"/>
              </w:rPr>
            </w:pPr>
          </w:p>
        </w:tc>
        <w:tc>
          <w:tcPr>
            <w:tcW w:w="5220" w:type="dxa"/>
          </w:tcPr>
          <w:p w14:paraId="07627D2A" w14:textId="77777777" w:rsidR="00FC0027" w:rsidRDefault="00FC0027" w:rsidP="00A704CE">
            <w:pPr>
              <w:spacing w:after="120"/>
              <w:rPr>
                <w:lang w:val="en-US" w:eastAsia="zh-CN"/>
              </w:rPr>
            </w:pPr>
            <w:r w:rsidRPr="00701C77">
              <w:rPr>
                <w:strike/>
                <w:lang w:val="en-US" w:eastAsia="zh-CN"/>
              </w:rPr>
              <w:t>[Annex A: FRC]</w:t>
            </w:r>
            <w:r>
              <w:rPr>
                <w:lang w:val="en-US" w:eastAsia="zh-CN"/>
              </w:rPr>
              <w:br/>
              <w:t xml:space="preserve">Moderator note: Based on current status, </w:t>
            </w:r>
            <w:r w:rsidRPr="00444BAD">
              <w:rPr>
                <w:lang w:val="en-US" w:eastAsia="zh-CN"/>
              </w:rPr>
              <w:t>R.PDSCH.1-2.1 FDD</w:t>
            </w:r>
            <w:r>
              <w:rPr>
                <w:lang w:val="en-US" w:eastAsia="zh-CN"/>
              </w:rPr>
              <w:t xml:space="preserve"> and </w:t>
            </w:r>
            <w:r w:rsidRPr="004631FB">
              <w:rPr>
                <w:lang w:val="en-US" w:eastAsia="zh-CN"/>
              </w:rPr>
              <w:t>R.PDSCH.2-2.1 TDD</w:t>
            </w:r>
            <w:r>
              <w:rPr>
                <w:lang w:val="en-US" w:eastAsia="zh-CN"/>
              </w:rPr>
              <w:t xml:space="preserve"> can be reused. Therefore, definition of new FRC is not needed. We can double check it in 2nd round.</w:t>
            </w:r>
          </w:p>
        </w:tc>
        <w:tc>
          <w:tcPr>
            <w:tcW w:w="2436" w:type="dxa"/>
          </w:tcPr>
          <w:p w14:paraId="686859F2" w14:textId="77777777" w:rsidR="00FC0027" w:rsidRDefault="00FC0027" w:rsidP="00A704CE">
            <w:pPr>
              <w:spacing w:after="120"/>
              <w:rPr>
                <w:lang w:val="en-US" w:eastAsia="zh-CN"/>
              </w:rPr>
            </w:pPr>
          </w:p>
        </w:tc>
      </w:tr>
      <w:tr w:rsidR="00FC0027" w14:paraId="6679F744" w14:textId="77777777" w:rsidTr="00A704CE">
        <w:tc>
          <w:tcPr>
            <w:tcW w:w="1975" w:type="dxa"/>
            <w:vMerge/>
          </w:tcPr>
          <w:p w14:paraId="330BAF9A" w14:textId="77777777" w:rsidR="00FC0027" w:rsidRDefault="00FC0027" w:rsidP="00A704CE">
            <w:pPr>
              <w:spacing w:after="120"/>
              <w:rPr>
                <w:lang w:val="en-US" w:eastAsia="zh-CN"/>
              </w:rPr>
            </w:pPr>
          </w:p>
        </w:tc>
        <w:tc>
          <w:tcPr>
            <w:tcW w:w="5220" w:type="dxa"/>
          </w:tcPr>
          <w:p w14:paraId="625C7CF6" w14:textId="77777777" w:rsidR="00FC0027" w:rsidRDefault="00FC0027" w:rsidP="00A704CE">
            <w:pPr>
              <w:spacing w:after="120"/>
              <w:rPr>
                <w:lang w:val="en-US" w:eastAsia="zh-CN"/>
              </w:rPr>
            </w:pPr>
            <w:r>
              <w:rPr>
                <w:lang w:val="en-US" w:eastAsia="zh-CN"/>
              </w:rPr>
              <w:t>Annex B: Interference modelling assumptions</w:t>
            </w:r>
          </w:p>
        </w:tc>
        <w:tc>
          <w:tcPr>
            <w:tcW w:w="2436" w:type="dxa"/>
          </w:tcPr>
          <w:p w14:paraId="1132D74A" w14:textId="77777777" w:rsidR="00FC0027" w:rsidRDefault="00FC0027" w:rsidP="00A704CE">
            <w:pPr>
              <w:spacing w:after="120"/>
              <w:rPr>
                <w:lang w:val="en-US" w:eastAsia="zh-CN"/>
              </w:rPr>
            </w:pPr>
            <w:r>
              <w:rPr>
                <w:lang w:val="en-US" w:eastAsia="zh-CN"/>
              </w:rPr>
              <w:t>Nokia</w:t>
            </w:r>
          </w:p>
        </w:tc>
      </w:tr>
      <w:tr w:rsidR="00FC0027" w14:paraId="7EC9A3FE" w14:textId="77777777" w:rsidTr="00A704CE">
        <w:tc>
          <w:tcPr>
            <w:tcW w:w="1975" w:type="dxa"/>
            <w:vMerge w:val="restart"/>
            <w:vAlign w:val="center"/>
          </w:tcPr>
          <w:p w14:paraId="700FCD2F" w14:textId="77777777" w:rsidR="00FC0027" w:rsidRDefault="00FC0027" w:rsidP="00A704CE">
            <w:pPr>
              <w:spacing w:after="120"/>
              <w:rPr>
                <w:lang w:val="en-US" w:eastAsia="zh-CN"/>
              </w:rPr>
            </w:pPr>
            <w:r w:rsidRPr="006137FD">
              <w:rPr>
                <w:lang w:val="en-US" w:eastAsia="zh-CN"/>
              </w:rPr>
              <w:t xml:space="preserve">MMSE-IRC receiver for inter-cell interference – </w:t>
            </w:r>
            <w:r>
              <w:rPr>
                <w:lang w:val="en-US" w:eastAsia="zh-CN"/>
              </w:rPr>
              <w:t>CSI</w:t>
            </w:r>
            <w:r w:rsidRPr="006137FD">
              <w:rPr>
                <w:lang w:val="en-US" w:eastAsia="zh-CN"/>
              </w:rPr>
              <w:t xml:space="preserve"> requirements</w:t>
            </w:r>
          </w:p>
        </w:tc>
        <w:tc>
          <w:tcPr>
            <w:tcW w:w="5220" w:type="dxa"/>
          </w:tcPr>
          <w:p w14:paraId="293F69FA" w14:textId="77777777" w:rsidR="00FC0027" w:rsidRDefault="00FC0027" w:rsidP="00A704CE">
            <w:pPr>
              <w:spacing w:after="120"/>
              <w:rPr>
                <w:lang w:val="en-US" w:eastAsia="zh-CN"/>
              </w:rPr>
            </w:pPr>
            <w:r>
              <w:rPr>
                <w:lang w:val="en-US" w:eastAsia="zh-CN"/>
              </w:rPr>
              <w:t>General and applicability section</w:t>
            </w:r>
          </w:p>
        </w:tc>
        <w:tc>
          <w:tcPr>
            <w:tcW w:w="2436" w:type="dxa"/>
          </w:tcPr>
          <w:p w14:paraId="00D176DD" w14:textId="77777777" w:rsidR="00FC0027" w:rsidRPr="001812F3" w:rsidRDefault="00FC0027" w:rsidP="00A704C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r>
      <w:tr w:rsidR="00FC0027" w14:paraId="1E924A05" w14:textId="77777777" w:rsidTr="00A704CE">
        <w:tc>
          <w:tcPr>
            <w:tcW w:w="1975" w:type="dxa"/>
            <w:vMerge/>
          </w:tcPr>
          <w:p w14:paraId="18A551D2" w14:textId="77777777" w:rsidR="00FC0027" w:rsidRPr="006137FD" w:rsidRDefault="00FC0027" w:rsidP="00A704CE">
            <w:pPr>
              <w:spacing w:after="120"/>
              <w:rPr>
                <w:lang w:val="en-US" w:eastAsia="zh-CN"/>
              </w:rPr>
            </w:pPr>
          </w:p>
        </w:tc>
        <w:tc>
          <w:tcPr>
            <w:tcW w:w="5220" w:type="dxa"/>
          </w:tcPr>
          <w:p w14:paraId="19409EC3" w14:textId="77777777" w:rsidR="00FC0027" w:rsidRDefault="00FC0027" w:rsidP="00A704CE">
            <w:pPr>
              <w:spacing w:after="120"/>
              <w:rPr>
                <w:lang w:val="en-US" w:eastAsia="zh-CN"/>
              </w:rPr>
            </w:pPr>
            <w:r>
              <w:rPr>
                <w:lang w:val="en-US" w:eastAsia="zh-CN"/>
              </w:rPr>
              <w:t>CQI requirements - FDD</w:t>
            </w:r>
          </w:p>
        </w:tc>
        <w:tc>
          <w:tcPr>
            <w:tcW w:w="2436" w:type="dxa"/>
          </w:tcPr>
          <w:p w14:paraId="5F175E87" w14:textId="77777777" w:rsidR="00FC0027" w:rsidRPr="00AB5052" w:rsidRDefault="00FC0027" w:rsidP="00A704CE">
            <w:pPr>
              <w:spacing w:after="120"/>
              <w:rPr>
                <w:rFonts w:eastAsiaTheme="minorEastAsia"/>
                <w:lang w:val="en-US" w:eastAsia="zh-CN"/>
              </w:rPr>
            </w:pPr>
            <w:r>
              <w:rPr>
                <w:rFonts w:eastAsiaTheme="minorEastAsia"/>
                <w:lang w:val="en-US" w:eastAsia="zh-CN"/>
              </w:rPr>
              <w:t>Qualcomm</w:t>
            </w:r>
          </w:p>
        </w:tc>
      </w:tr>
      <w:tr w:rsidR="00FC0027" w14:paraId="23941F9E" w14:textId="77777777" w:rsidTr="00A704CE">
        <w:tc>
          <w:tcPr>
            <w:tcW w:w="1975" w:type="dxa"/>
            <w:vMerge/>
          </w:tcPr>
          <w:p w14:paraId="6D2E67A6" w14:textId="77777777" w:rsidR="00FC0027" w:rsidRPr="006137FD" w:rsidRDefault="00FC0027" w:rsidP="00A704CE">
            <w:pPr>
              <w:spacing w:after="120"/>
              <w:rPr>
                <w:lang w:val="en-US" w:eastAsia="zh-CN"/>
              </w:rPr>
            </w:pPr>
          </w:p>
        </w:tc>
        <w:tc>
          <w:tcPr>
            <w:tcW w:w="5220" w:type="dxa"/>
          </w:tcPr>
          <w:p w14:paraId="284B303C" w14:textId="77777777" w:rsidR="00FC0027" w:rsidRDefault="00FC0027" w:rsidP="00A704CE">
            <w:pPr>
              <w:spacing w:after="120"/>
              <w:rPr>
                <w:lang w:val="en-US" w:eastAsia="zh-CN"/>
              </w:rPr>
            </w:pPr>
            <w:r>
              <w:rPr>
                <w:lang w:val="en-US" w:eastAsia="zh-CN"/>
              </w:rPr>
              <w:t>CQI requirements - TDD</w:t>
            </w:r>
          </w:p>
        </w:tc>
        <w:tc>
          <w:tcPr>
            <w:tcW w:w="2436" w:type="dxa"/>
          </w:tcPr>
          <w:p w14:paraId="67863B0C" w14:textId="77777777" w:rsidR="00FC0027" w:rsidRDefault="00FC0027" w:rsidP="00A704CE">
            <w:pPr>
              <w:spacing w:after="120"/>
              <w:rPr>
                <w:rFonts w:eastAsiaTheme="minorEastAsia"/>
                <w:lang w:val="en-US" w:eastAsia="zh-CN"/>
              </w:rPr>
            </w:pPr>
            <w:r>
              <w:rPr>
                <w:rFonts w:eastAsiaTheme="minorEastAsia"/>
                <w:lang w:val="en-US" w:eastAsia="zh-CN"/>
              </w:rPr>
              <w:t>Ericsson</w:t>
            </w:r>
          </w:p>
        </w:tc>
      </w:tr>
      <w:tr w:rsidR="00FC0027" w14:paraId="61F612A0" w14:textId="77777777" w:rsidTr="00A704CE">
        <w:tc>
          <w:tcPr>
            <w:tcW w:w="1975" w:type="dxa"/>
            <w:vMerge/>
          </w:tcPr>
          <w:p w14:paraId="048DA53A" w14:textId="77777777" w:rsidR="00FC0027" w:rsidRPr="006137FD" w:rsidRDefault="00FC0027" w:rsidP="00A704CE">
            <w:pPr>
              <w:spacing w:after="120"/>
              <w:rPr>
                <w:lang w:val="en-US" w:eastAsia="zh-CN"/>
              </w:rPr>
            </w:pPr>
          </w:p>
        </w:tc>
        <w:tc>
          <w:tcPr>
            <w:tcW w:w="5220" w:type="dxa"/>
          </w:tcPr>
          <w:p w14:paraId="490857B8" w14:textId="77777777" w:rsidR="00FC0027" w:rsidRDefault="00FC0027" w:rsidP="00A704CE">
            <w:pPr>
              <w:spacing w:after="120"/>
              <w:rPr>
                <w:lang w:val="en-US" w:eastAsia="zh-CN"/>
              </w:rPr>
            </w:pPr>
            <w:r w:rsidRPr="003A6650">
              <w:rPr>
                <w:strike/>
                <w:lang w:val="en-US" w:eastAsia="zh-CN"/>
              </w:rPr>
              <w:t>[PMI requirements]</w:t>
            </w:r>
            <w:r>
              <w:rPr>
                <w:lang w:val="en-US" w:eastAsia="zh-CN"/>
              </w:rPr>
              <w:br/>
              <w:t>Moderator note: Based on 1</w:t>
            </w:r>
            <w:r w:rsidRPr="00D41D22">
              <w:rPr>
                <w:vertAlign w:val="superscript"/>
                <w:lang w:val="en-US" w:eastAsia="zh-CN"/>
              </w:rPr>
              <w:t>st</w:t>
            </w:r>
            <w:r>
              <w:rPr>
                <w:lang w:val="en-US" w:eastAsia="zh-CN"/>
              </w:rPr>
              <w:t xml:space="preserve"> round discussion, this section is not needed</w:t>
            </w:r>
          </w:p>
        </w:tc>
        <w:tc>
          <w:tcPr>
            <w:tcW w:w="2436" w:type="dxa"/>
          </w:tcPr>
          <w:p w14:paraId="601A09C7" w14:textId="77777777" w:rsidR="00FC0027" w:rsidRDefault="00FC0027" w:rsidP="00A704CE">
            <w:pPr>
              <w:spacing w:after="120"/>
              <w:rPr>
                <w:lang w:val="en-US" w:eastAsia="zh-CN"/>
              </w:rPr>
            </w:pPr>
          </w:p>
        </w:tc>
      </w:tr>
      <w:tr w:rsidR="00FC0027" w14:paraId="063AE77A" w14:textId="77777777" w:rsidTr="00A704CE">
        <w:tc>
          <w:tcPr>
            <w:tcW w:w="1975" w:type="dxa"/>
            <w:vMerge w:val="restart"/>
            <w:vAlign w:val="center"/>
          </w:tcPr>
          <w:p w14:paraId="38355D37" w14:textId="77777777" w:rsidR="00FC0027" w:rsidRDefault="00FC0027" w:rsidP="00A704CE">
            <w:pPr>
              <w:spacing w:after="120"/>
              <w:rPr>
                <w:lang w:val="en-US" w:eastAsia="zh-CN"/>
              </w:rPr>
            </w:pPr>
            <w:r w:rsidRPr="006137FD">
              <w:rPr>
                <w:lang w:val="en-US" w:eastAsia="zh-CN"/>
              </w:rPr>
              <w:t>MMSE-IRC receiver for intra-cell inter-user interference</w:t>
            </w:r>
          </w:p>
        </w:tc>
        <w:tc>
          <w:tcPr>
            <w:tcW w:w="5220" w:type="dxa"/>
          </w:tcPr>
          <w:p w14:paraId="7245DFB1" w14:textId="77777777" w:rsidR="00FC0027" w:rsidRDefault="00FC0027" w:rsidP="00A704CE">
            <w:pPr>
              <w:spacing w:after="120"/>
              <w:rPr>
                <w:lang w:val="en-US" w:eastAsia="zh-CN"/>
              </w:rPr>
            </w:pPr>
            <w:r>
              <w:rPr>
                <w:lang w:val="en-US" w:eastAsia="zh-CN"/>
              </w:rPr>
              <w:t>General and applicability section</w:t>
            </w:r>
          </w:p>
        </w:tc>
        <w:tc>
          <w:tcPr>
            <w:tcW w:w="2436" w:type="dxa"/>
          </w:tcPr>
          <w:p w14:paraId="7DA38BE6" w14:textId="77777777" w:rsidR="00FC0027" w:rsidRDefault="00FC0027" w:rsidP="00A704CE">
            <w:pPr>
              <w:spacing w:after="120"/>
              <w:rPr>
                <w:lang w:val="en-US" w:eastAsia="zh-CN"/>
              </w:rPr>
            </w:pPr>
            <w:r>
              <w:rPr>
                <w:lang w:val="en-US" w:eastAsia="zh-CN"/>
              </w:rPr>
              <w:t>ZTE</w:t>
            </w:r>
          </w:p>
        </w:tc>
      </w:tr>
      <w:tr w:rsidR="00FC0027" w14:paraId="14208203" w14:textId="77777777" w:rsidTr="00A704CE">
        <w:tc>
          <w:tcPr>
            <w:tcW w:w="1975" w:type="dxa"/>
            <w:vMerge/>
          </w:tcPr>
          <w:p w14:paraId="1CCEDC9C" w14:textId="77777777" w:rsidR="00FC0027" w:rsidRDefault="00FC0027" w:rsidP="00A704CE">
            <w:pPr>
              <w:spacing w:after="120"/>
              <w:rPr>
                <w:lang w:val="en-US" w:eastAsia="zh-CN"/>
              </w:rPr>
            </w:pPr>
          </w:p>
        </w:tc>
        <w:tc>
          <w:tcPr>
            <w:tcW w:w="5220" w:type="dxa"/>
          </w:tcPr>
          <w:p w14:paraId="46F2035F" w14:textId="77777777" w:rsidR="00FC0027" w:rsidRDefault="00FC0027" w:rsidP="00A704CE">
            <w:pPr>
              <w:spacing w:after="120"/>
              <w:rPr>
                <w:lang w:val="en-US" w:eastAsia="zh-CN"/>
              </w:rPr>
            </w:pPr>
            <w:r>
              <w:rPr>
                <w:lang w:val="en-US" w:eastAsia="zh-CN"/>
              </w:rPr>
              <w:t>PDSCH requirements – 2 Rx</w:t>
            </w:r>
          </w:p>
        </w:tc>
        <w:tc>
          <w:tcPr>
            <w:tcW w:w="2436" w:type="dxa"/>
          </w:tcPr>
          <w:p w14:paraId="4D781DEA" w14:textId="77777777" w:rsidR="00FC0027" w:rsidRPr="008C5707" w:rsidRDefault="00FC0027" w:rsidP="00A704CE">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r>
      <w:tr w:rsidR="00FC0027" w14:paraId="41CE3299" w14:textId="77777777" w:rsidTr="00A704CE">
        <w:tc>
          <w:tcPr>
            <w:tcW w:w="1975" w:type="dxa"/>
            <w:vMerge/>
          </w:tcPr>
          <w:p w14:paraId="3E286510" w14:textId="77777777" w:rsidR="00FC0027" w:rsidRDefault="00FC0027" w:rsidP="00A704CE">
            <w:pPr>
              <w:spacing w:after="120"/>
              <w:rPr>
                <w:lang w:val="en-US" w:eastAsia="zh-CN"/>
              </w:rPr>
            </w:pPr>
          </w:p>
        </w:tc>
        <w:tc>
          <w:tcPr>
            <w:tcW w:w="5220" w:type="dxa"/>
          </w:tcPr>
          <w:p w14:paraId="2EB9E497" w14:textId="77777777" w:rsidR="00FC0027" w:rsidRDefault="00FC0027" w:rsidP="00A704CE">
            <w:pPr>
              <w:spacing w:after="120"/>
              <w:rPr>
                <w:lang w:val="en-US" w:eastAsia="zh-CN"/>
              </w:rPr>
            </w:pPr>
            <w:r>
              <w:rPr>
                <w:lang w:val="en-US" w:eastAsia="zh-CN"/>
              </w:rPr>
              <w:t>PDSCH requirements – 4 Rx</w:t>
            </w:r>
          </w:p>
        </w:tc>
        <w:tc>
          <w:tcPr>
            <w:tcW w:w="2436" w:type="dxa"/>
          </w:tcPr>
          <w:p w14:paraId="2C833D2A" w14:textId="77777777" w:rsidR="00FC0027" w:rsidRDefault="00FC0027" w:rsidP="00A704CE">
            <w:pPr>
              <w:spacing w:after="120"/>
              <w:rPr>
                <w:rFonts w:eastAsiaTheme="minorEastAsia"/>
                <w:lang w:val="en-US" w:eastAsia="zh-CN"/>
              </w:rPr>
            </w:pPr>
            <w:r>
              <w:rPr>
                <w:rFonts w:eastAsiaTheme="minorEastAsia"/>
                <w:lang w:val="en-US" w:eastAsia="zh-CN"/>
              </w:rPr>
              <w:t>China Telecom</w:t>
            </w:r>
          </w:p>
        </w:tc>
      </w:tr>
      <w:tr w:rsidR="00FC0027" w14:paraId="02395FC4" w14:textId="77777777" w:rsidTr="00A704CE">
        <w:tc>
          <w:tcPr>
            <w:tcW w:w="1975" w:type="dxa"/>
            <w:vMerge/>
          </w:tcPr>
          <w:p w14:paraId="1E77F638" w14:textId="77777777" w:rsidR="00FC0027" w:rsidRDefault="00FC0027" w:rsidP="00A704CE">
            <w:pPr>
              <w:spacing w:after="120"/>
              <w:rPr>
                <w:lang w:val="en-US" w:eastAsia="zh-CN"/>
              </w:rPr>
            </w:pPr>
          </w:p>
        </w:tc>
        <w:tc>
          <w:tcPr>
            <w:tcW w:w="5220" w:type="dxa"/>
          </w:tcPr>
          <w:p w14:paraId="7B2D85A0" w14:textId="77777777" w:rsidR="00FC0027" w:rsidRDefault="00FC0027" w:rsidP="00A704CE">
            <w:pPr>
              <w:spacing w:after="120"/>
              <w:rPr>
                <w:lang w:val="en-US" w:eastAsia="zh-CN"/>
              </w:rPr>
            </w:pPr>
            <w:r>
              <w:rPr>
                <w:lang w:val="en-US" w:eastAsia="zh-CN"/>
              </w:rPr>
              <w:t>Annex A: FRC</w:t>
            </w:r>
            <w:r>
              <w:rPr>
                <w:lang w:val="en-US" w:eastAsia="zh-CN"/>
              </w:rPr>
              <w:br/>
              <w:t>Moderator note: At least we need to define FRC for MCS13 with Rank 2 and 2 CDM groups</w:t>
            </w:r>
          </w:p>
        </w:tc>
        <w:tc>
          <w:tcPr>
            <w:tcW w:w="2436" w:type="dxa"/>
          </w:tcPr>
          <w:p w14:paraId="1C6C4FAD" w14:textId="77777777" w:rsidR="00FC0027" w:rsidRDefault="00FC0027" w:rsidP="00A704CE">
            <w:pPr>
              <w:spacing w:after="120"/>
              <w:rPr>
                <w:rFonts w:eastAsiaTheme="minorEastAsia"/>
                <w:lang w:val="en-US" w:eastAsia="zh-CN"/>
              </w:rPr>
            </w:pPr>
            <w:r>
              <w:rPr>
                <w:lang w:val="en-US" w:eastAsia="zh-CN"/>
              </w:rPr>
              <w:t>Intel</w:t>
            </w:r>
          </w:p>
        </w:tc>
      </w:tr>
      <w:tr w:rsidR="00FC0027" w14:paraId="2D45DA03" w14:textId="77777777" w:rsidTr="00A704CE">
        <w:tc>
          <w:tcPr>
            <w:tcW w:w="1975" w:type="dxa"/>
            <w:vMerge/>
          </w:tcPr>
          <w:p w14:paraId="6E1B935B" w14:textId="77777777" w:rsidR="00FC0027" w:rsidRDefault="00FC0027" w:rsidP="00A704CE">
            <w:pPr>
              <w:spacing w:after="120"/>
              <w:rPr>
                <w:lang w:val="en-US" w:eastAsia="zh-CN"/>
              </w:rPr>
            </w:pPr>
          </w:p>
        </w:tc>
        <w:tc>
          <w:tcPr>
            <w:tcW w:w="5220" w:type="dxa"/>
          </w:tcPr>
          <w:p w14:paraId="32F0E9E5" w14:textId="77777777" w:rsidR="00FC0027" w:rsidRDefault="00FC0027" w:rsidP="00A704CE">
            <w:pPr>
              <w:spacing w:after="120"/>
              <w:rPr>
                <w:lang w:val="en-US" w:eastAsia="zh-CN"/>
              </w:rPr>
            </w:pPr>
            <w:r>
              <w:rPr>
                <w:lang w:val="en-US" w:eastAsia="zh-CN"/>
              </w:rPr>
              <w:t xml:space="preserve">Annex B: MU-MIMO </w:t>
            </w:r>
            <w:r w:rsidRPr="00480F5C">
              <w:rPr>
                <w:lang w:val="en-US" w:eastAsia="zh-CN"/>
              </w:rPr>
              <w:t>Beamforming Model</w:t>
            </w:r>
            <w:r>
              <w:rPr>
                <w:lang w:val="en-US" w:eastAsia="zh-CN"/>
              </w:rPr>
              <w:t xml:space="preserve"> </w:t>
            </w:r>
          </w:p>
        </w:tc>
        <w:tc>
          <w:tcPr>
            <w:tcW w:w="2436" w:type="dxa"/>
          </w:tcPr>
          <w:p w14:paraId="5F49CCE2" w14:textId="77777777" w:rsidR="00FC0027" w:rsidRDefault="00FC0027" w:rsidP="00A704CE">
            <w:pPr>
              <w:spacing w:after="120"/>
              <w:rPr>
                <w:lang w:val="en-US" w:eastAsia="zh-CN"/>
              </w:rPr>
            </w:pPr>
            <w:r>
              <w:rPr>
                <w:lang w:val="en-US" w:eastAsia="zh-CN"/>
              </w:rPr>
              <w:t>[Intel, Huawei]</w:t>
            </w:r>
          </w:p>
        </w:tc>
      </w:tr>
    </w:tbl>
    <w:p w14:paraId="6BC96BBF" w14:textId="77777777" w:rsidR="00FC0027" w:rsidRDefault="00FC0027" w:rsidP="00FC0027">
      <w:pPr>
        <w:spacing w:after="120"/>
        <w:rPr>
          <w:lang w:val="en-US" w:eastAsia="zh-CN"/>
        </w:rPr>
      </w:pPr>
    </w:p>
    <w:p w14:paraId="41A7F90A" w14:textId="77777777" w:rsidR="00A7563B" w:rsidRDefault="00FC0027" w:rsidP="00FC0027">
      <w:pPr>
        <w:spacing w:after="120"/>
        <w:rPr>
          <w:lang w:val="en-US" w:eastAsia="zh-CN"/>
        </w:rPr>
      </w:pPr>
      <w:r w:rsidRPr="005B2B18">
        <w:rPr>
          <w:lang w:val="en-US" w:eastAsia="zh-CN"/>
        </w:rPr>
        <w:t>Recommendations for 2nd round:</w:t>
      </w:r>
      <w:r>
        <w:rPr>
          <w:lang w:val="en-US" w:eastAsia="zh-CN"/>
        </w:rPr>
        <w:t xml:space="preserve"> </w:t>
      </w:r>
    </w:p>
    <w:p w14:paraId="2937633E" w14:textId="4B6D782B" w:rsidR="00FC0027" w:rsidRPr="00807CAF" w:rsidRDefault="00FC0027" w:rsidP="00E03B2B">
      <w:pPr>
        <w:pStyle w:val="ListParagraph"/>
        <w:numPr>
          <w:ilvl w:val="0"/>
          <w:numId w:val="26"/>
        </w:numPr>
        <w:spacing w:after="120"/>
        <w:ind w:firstLineChars="0"/>
        <w:rPr>
          <w:lang w:val="en-US" w:eastAsia="zh-CN"/>
        </w:rPr>
      </w:pPr>
      <w:r w:rsidRPr="00A7563B">
        <w:rPr>
          <w:lang w:val="en-US" w:eastAsia="zh-CN"/>
        </w:rPr>
        <w:t>Confirm plan and resolve the conflict for t</w:t>
      </w:r>
      <w:r w:rsidRPr="00807CAF">
        <w:rPr>
          <w:lang w:val="en-US" w:eastAsia="zh-CN"/>
        </w:rPr>
        <w:t>wo sections</w:t>
      </w:r>
    </w:p>
    <w:p w14:paraId="6462511A" w14:textId="1D5B7585" w:rsidR="005B2B18" w:rsidRDefault="00DA2370" w:rsidP="00E03B2B">
      <w:pPr>
        <w:pStyle w:val="ListParagraph"/>
        <w:numPr>
          <w:ilvl w:val="0"/>
          <w:numId w:val="26"/>
        </w:numPr>
        <w:spacing w:after="120"/>
        <w:ind w:firstLineChars="0"/>
        <w:rPr>
          <w:lang w:val="en-US" w:eastAsia="zh-CN"/>
        </w:rPr>
      </w:pPr>
      <w:r w:rsidRPr="00A7563B">
        <w:rPr>
          <w:lang w:val="en-US" w:eastAsia="zh-CN"/>
        </w:rPr>
        <w:t>Check the following</w:t>
      </w:r>
      <w:r w:rsidR="00A7563B">
        <w:rPr>
          <w:lang w:val="en-US" w:eastAsia="zh-CN"/>
        </w:rPr>
        <w:t xml:space="preserve"> Moderator</w:t>
      </w:r>
      <w:r w:rsidRPr="00A7563B">
        <w:rPr>
          <w:lang w:val="en-US" w:eastAsia="zh-CN"/>
        </w:rPr>
        <w:t xml:space="preserve"> suggestion to balance the </w:t>
      </w:r>
      <w:r w:rsidR="00A7563B" w:rsidRPr="00A7563B">
        <w:rPr>
          <w:lang w:val="en-US" w:eastAsia="zh-CN"/>
        </w:rPr>
        <w:t>workload:</w:t>
      </w:r>
    </w:p>
    <w:tbl>
      <w:tblPr>
        <w:tblStyle w:val="TableGrid"/>
        <w:tblW w:w="0" w:type="auto"/>
        <w:tblLook w:val="04A0" w:firstRow="1" w:lastRow="0" w:firstColumn="1" w:lastColumn="0" w:noHBand="0" w:noVBand="1"/>
      </w:tblPr>
      <w:tblGrid>
        <w:gridCol w:w="1975"/>
        <w:gridCol w:w="5220"/>
        <w:gridCol w:w="2436"/>
      </w:tblGrid>
      <w:tr w:rsidR="00FE03FD" w14:paraId="6BFCE9C5" w14:textId="77777777" w:rsidTr="00A704CE">
        <w:tc>
          <w:tcPr>
            <w:tcW w:w="1975" w:type="dxa"/>
          </w:tcPr>
          <w:p w14:paraId="4E696883" w14:textId="77777777" w:rsidR="00FE03FD" w:rsidRDefault="00FE03FD" w:rsidP="00A704CE">
            <w:pPr>
              <w:spacing w:after="120"/>
              <w:rPr>
                <w:lang w:val="en-US" w:eastAsia="zh-CN"/>
              </w:rPr>
            </w:pPr>
            <w:r>
              <w:rPr>
                <w:lang w:val="en-US" w:eastAsia="zh-CN"/>
              </w:rPr>
              <w:t>Topic</w:t>
            </w:r>
          </w:p>
        </w:tc>
        <w:tc>
          <w:tcPr>
            <w:tcW w:w="5220" w:type="dxa"/>
          </w:tcPr>
          <w:p w14:paraId="3CDB4261" w14:textId="77777777" w:rsidR="00FE03FD" w:rsidRDefault="00FE03FD" w:rsidP="00A704CE">
            <w:pPr>
              <w:spacing w:after="120"/>
              <w:rPr>
                <w:lang w:val="en-US" w:eastAsia="zh-CN"/>
              </w:rPr>
            </w:pPr>
            <w:r>
              <w:rPr>
                <w:lang w:val="en-US" w:eastAsia="zh-CN"/>
              </w:rPr>
              <w:t>Section</w:t>
            </w:r>
          </w:p>
        </w:tc>
        <w:tc>
          <w:tcPr>
            <w:tcW w:w="2436" w:type="dxa"/>
          </w:tcPr>
          <w:p w14:paraId="428E6672" w14:textId="77777777" w:rsidR="00FE03FD" w:rsidRDefault="00FE03FD" w:rsidP="00A704CE">
            <w:pPr>
              <w:spacing w:after="120"/>
              <w:rPr>
                <w:lang w:val="en-US" w:eastAsia="zh-CN"/>
              </w:rPr>
            </w:pPr>
            <w:r>
              <w:rPr>
                <w:lang w:val="en-US" w:eastAsia="zh-CN"/>
              </w:rPr>
              <w:t>Company</w:t>
            </w:r>
          </w:p>
        </w:tc>
      </w:tr>
      <w:tr w:rsidR="00FE03FD" w14:paraId="15964F9C" w14:textId="77777777" w:rsidTr="00A704CE">
        <w:tc>
          <w:tcPr>
            <w:tcW w:w="1975" w:type="dxa"/>
            <w:vMerge w:val="restart"/>
            <w:vAlign w:val="center"/>
          </w:tcPr>
          <w:p w14:paraId="60A119E8" w14:textId="77777777" w:rsidR="00FE03FD" w:rsidRDefault="00FE03FD" w:rsidP="00A704CE">
            <w:pPr>
              <w:spacing w:after="120"/>
              <w:rPr>
                <w:lang w:val="en-US" w:eastAsia="zh-CN"/>
              </w:rPr>
            </w:pPr>
            <w:r w:rsidRPr="006137FD">
              <w:rPr>
                <w:lang w:val="en-US" w:eastAsia="zh-CN"/>
              </w:rPr>
              <w:t>MMSE-IRC receiver for inter-cell interference – Demodulation requirements</w:t>
            </w:r>
          </w:p>
        </w:tc>
        <w:tc>
          <w:tcPr>
            <w:tcW w:w="5220" w:type="dxa"/>
          </w:tcPr>
          <w:p w14:paraId="1F6BD67D" w14:textId="77777777" w:rsidR="00FE03FD" w:rsidRDefault="00FE03FD" w:rsidP="00A704CE">
            <w:pPr>
              <w:spacing w:after="120"/>
              <w:rPr>
                <w:lang w:val="en-US" w:eastAsia="zh-CN"/>
              </w:rPr>
            </w:pPr>
            <w:r>
              <w:rPr>
                <w:lang w:val="en-US" w:eastAsia="zh-CN"/>
              </w:rPr>
              <w:t>General and applicability section</w:t>
            </w:r>
          </w:p>
        </w:tc>
        <w:tc>
          <w:tcPr>
            <w:tcW w:w="2436" w:type="dxa"/>
          </w:tcPr>
          <w:p w14:paraId="071040E5" w14:textId="77777777" w:rsidR="00FE03FD" w:rsidRDefault="00FE03FD" w:rsidP="00A704CE">
            <w:pPr>
              <w:spacing w:after="120"/>
              <w:rPr>
                <w:lang w:val="en-US" w:eastAsia="zh-CN"/>
              </w:rPr>
            </w:pPr>
            <w:r>
              <w:rPr>
                <w:lang w:val="en-US" w:eastAsia="zh-CN"/>
              </w:rPr>
              <w:t>[Apple</w:t>
            </w:r>
            <w:r w:rsidRPr="00827BC6">
              <w:rPr>
                <w:strike/>
                <w:lang w:val="en-US" w:eastAsia="zh-CN"/>
              </w:rPr>
              <w:t>, Huawei</w:t>
            </w:r>
            <w:r>
              <w:rPr>
                <w:lang w:val="en-US" w:eastAsia="zh-CN"/>
              </w:rPr>
              <w:t>]</w:t>
            </w:r>
          </w:p>
        </w:tc>
      </w:tr>
      <w:tr w:rsidR="00FE03FD" w14:paraId="703DFF2D" w14:textId="77777777" w:rsidTr="00A704CE">
        <w:tc>
          <w:tcPr>
            <w:tcW w:w="1975" w:type="dxa"/>
            <w:vMerge/>
          </w:tcPr>
          <w:p w14:paraId="4278D2E9" w14:textId="77777777" w:rsidR="00FE03FD" w:rsidRDefault="00FE03FD" w:rsidP="00A704CE">
            <w:pPr>
              <w:spacing w:after="120"/>
              <w:rPr>
                <w:lang w:val="en-US" w:eastAsia="zh-CN"/>
              </w:rPr>
            </w:pPr>
          </w:p>
        </w:tc>
        <w:tc>
          <w:tcPr>
            <w:tcW w:w="5220" w:type="dxa"/>
          </w:tcPr>
          <w:p w14:paraId="30401A2C" w14:textId="77777777" w:rsidR="00FE03FD" w:rsidRPr="002C16FA" w:rsidRDefault="00FE03FD" w:rsidP="00A704CE">
            <w:pPr>
              <w:spacing w:after="120"/>
              <w:rPr>
                <w:lang w:val="en-US" w:eastAsia="zh-CN"/>
              </w:rPr>
            </w:pPr>
            <w:r>
              <w:rPr>
                <w:lang w:val="en-US" w:eastAsia="zh-CN"/>
              </w:rPr>
              <w:t>PDSCH requirements - FDD</w:t>
            </w:r>
          </w:p>
        </w:tc>
        <w:tc>
          <w:tcPr>
            <w:tcW w:w="2436" w:type="dxa"/>
          </w:tcPr>
          <w:p w14:paraId="2638E88C" w14:textId="77777777" w:rsidR="00FE03FD" w:rsidRDefault="00FE03FD" w:rsidP="00A704CE">
            <w:pPr>
              <w:spacing w:after="120"/>
              <w:rPr>
                <w:lang w:val="en-US" w:eastAsia="zh-CN"/>
              </w:rPr>
            </w:pPr>
            <w:r>
              <w:rPr>
                <w:lang w:val="en-US" w:eastAsia="zh-CN"/>
              </w:rPr>
              <w:t>Apple</w:t>
            </w:r>
          </w:p>
        </w:tc>
      </w:tr>
      <w:tr w:rsidR="00FE03FD" w14:paraId="44EA4A74" w14:textId="77777777" w:rsidTr="00A704CE">
        <w:tc>
          <w:tcPr>
            <w:tcW w:w="1975" w:type="dxa"/>
            <w:vMerge/>
          </w:tcPr>
          <w:p w14:paraId="157343A8" w14:textId="77777777" w:rsidR="00FE03FD" w:rsidRDefault="00FE03FD" w:rsidP="00A704CE">
            <w:pPr>
              <w:spacing w:after="120"/>
              <w:rPr>
                <w:lang w:val="en-US" w:eastAsia="zh-CN"/>
              </w:rPr>
            </w:pPr>
          </w:p>
        </w:tc>
        <w:tc>
          <w:tcPr>
            <w:tcW w:w="5220" w:type="dxa"/>
          </w:tcPr>
          <w:p w14:paraId="01F74380" w14:textId="77777777" w:rsidR="00FE03FD" w:rsidRDefault="00FE03FD" w:rsidP="00A704CE">
            <w:pPr>
              <w:spacing w:after="120"/>
              <w:rPr>
                <w:lang w:val="en-US" w:eastAsia="zh-CN"/>
              </w:rPr>
            </w:pPr>
            <w:r>
              <w:rPr>
                <w:lang w:val="en-US" w:eastAsia="zh-CN"/>
              </w:rPr>
              <w:t>PDSCH requirements - TDD</w:t>
            </w:r>
          </w:p>
        </w:tc>
        <w:tc>
          <w:tcPr>
            <w:tcW w:w="2436" w:type="dxa"/>
          </w:tcPr>
          <w:p w14:paraId="05E53336" w14:textId="77777777" w:rsidR="00FE03FD" w:rsidRDefault="00FE03FD" w:rsidP="00A704CE">
            <w:pPr>
              <w:spacing w:after="120"/>
              <w:rPr>
                <w:lang w:val="en-US" w:eastAsia="zh-CN"/>
              </w:rPr>
            </w:pPr>
            <w:r>
              <w:rPr>
                <w:lang w:val="en-US" w:eastAsia="zh-CN"/>
              </w:rPr>
              <w:t>CMCC</w:t>
            </w:r>
          </w:p>
        </w:tc>
      </w:tr>
      <w:tr w:rsidR="00FE03FD" w14:paraId="105928EA" w14:textId="77777777" w:rsidTr="00A704CE">
        <w:tc>
          <w:tcPr>
            <w:tcW w:w="1975" w:type="dxa"/>
            <w:vMerge/>
          </w:tcPr>
          <w:p w14:paraId="6B371893" w14:textId="77777777" w:rsidR="00FE03FD" w:rsidRDefault="00FE03FD" w:rsidP="00A704CE">
            <w:pPr>
              <w:spacing w:after="120"/>
              <w:rPr>
                <w:lang w:val="en-US" w:eastAsia="zh-CN"/>
              </w:rPr>
            </w:pPr>
          </w:p>
        </w:tc>
        <w:tc>
          <w:tcPr>
            <w:tcW w:w="5220" w:type="dxa"/>
          </w:tcPr>
          <w:p w14:paraId="3BB6A528" w14:textId="77777777" w:rsidR="00FE03FD" w:rsidRDefault="00FE03FD" w:rsidP="00A704CE">
            <w:pPr>
              <w:spacing w:after="120"/>
              <w:rPr>
                <w:lang w:val="en-US" w:eastAsia="zh-CN"/>
              </w:rPr>
            </w:pPr>
            <w:r w:rsidRPr="00701C77">
              <w:rPr>
                <w:strike/>
                <w:lang w:val="en-US" w:eastAsia="zh-CN"/>
              </w:rPr>
              <w:t>[Annex A: FRC]</w:t>
            </w:r>
            <w:r>
              <w:rPr>
                <w:lang w:val="en-US" w:eastAsia="zh-CN"/>
              </w:rPr>
              <w:br/>
              <w:t xml:space="preserve">Moderator note: Based on current status, </w:t>
            </w:r>
            <w:r w:rsidRPr="00444BAD">
              <w:rPr>
                <w:lang w:val="en-US" w:eastAsia="zh-CN"/>
              </w:rPr>
              <w:t>R.PDSCH.1-2.1 FDD</w:t>
            </w:r>
            <w:r>
              <w:rPr>
                <w:lang w:val="en-US" w:eastAsia="zh-CN"/>
              </w:rPr>
              <w:t xml:space="preserve"> and </w:t>
            </w:r>
            <w:r w:rsidRPr="004631FB">
              <w:rPr>
                <w:lang w:val="en-US" w:eastAsia="zh-CN"/>
              </w:rPr>
              <w:t>R.PDSCH.2-2.1 TDD</w:t>
            </w:r>
            <w:r>
              <w:rPr>
                <w:lang w:val="en-US" w:eastAsia="zh-CN"/>
              </w:rPr>
              <w:t xml:space="preserve"> can be reused. Therefore, definition of new FRC is not needed. We can double check it in 2nd round.</w:t>
            </w:r>
          </w:p>
        </w:tc>
        <w:tc>
          <w:tcPr>
            <w:tcW w:w="2436" w:type="dxa"/>
          </w:tcPr>
          <w:p w14:paraId="68EABCC8" w14:textId="77777777" w:rsidR="00FE03FD" w:rsidRDefault="00FE03FD" w:rsidP="00A704CE">
            <w:pPr>
              <w:spacing w:after="120"/>
              <w:rPr>
                <w:lang w:val="en-US" w:eastAsia="zh-CN"/>
              </w:rPr>
            </w:pPr>
          </w:p>
        </w:tc>
      </w:tr>
      <w:tr w:rsidR="00FE03FD" w14:paraId="65103DAB" w14:textId="77777777" w:rsidTr="00A704CE">
        <w:tc>
          <w:tcPr>
            <w:tcW w:w="1975" w:type="dxa"/>
            <w:vMerge/>
          </w:tcPr>
          <w:p w14:paraId="47834DD5" w14:textId="77777777" w:rsidR="00FE03FD" w:rsidRDefault="00FE03FD" w:rsidP="00A704CE">
            <w:pPr>
              <w:spacing w:after="120"/>
              <w:rPr>
                <w:lang w:val="en-US" w:eastAsia="zh-CN"/>
              </w:rPr>
            </w:pPr>
          </w:p>
        </w:tc>
        <w:tc>
          <w:tcPr>
            <w:tcW w:w="5220" w:type="dxa"/>
          </w:tcPr>
          <w:p w14:paraId="134DC065" w14:textId="77777777" w:rsidR="00FE03FD" w:rsidRDefault="00FE03FD" w:rsidP="00A704CE">
            <w:pPr>
              <w:spacing w:after="120"/>
              <w:rPr>
                <w:lang w:val="en-US" w:eastAsia="zh-CN"/>
              </w:rPr>
            </w:pPr>
            <w:r>
              <w:rPr>
                <w:lang w:val="en-US" w:eastAsia="zh-CN"/>
              </w:rPr>
              <w:t>Annex B: Interference modelling assumptions</w:t>
            </w:r>
          </w:p>
        </w:tc>
        <w:tc>
          <w:tcPr>
            <w:tcW w:w="2436" w:type="dxa"/>
          </w:tcPr>
          <w:p w14:paraId="28DA9844" w14:textId="77777777" w:rsidR="00FE03FD" w:rsidRDefault="00FE03FD" w:rsidP="00A704CE">
            <w:pPr>
              <w:spacing w:after="120"/>
              <w:rPr>
                <w:lang w:val="en-US" w:eastAsia="zh-CN"/>
              </w:rPr>
            </w:pPr>
            <w:r>
              <w:rPr>
                <w:lang w:val="en-US" w:eastAsia="zh-CN"/>
              </w:rPr>
              <w:t>Nokia</w:t>
            </w:r>
          </w:p>
        </w:tc>
      </w:tr>
      <w:tr w:rsidR="00FE03FD" w14:paraId="1D69E032" w14:textId="77777777" w:rsidTr="00A704CE">
        <w:tc>
          <w:tcPr>
            <w:tcW w:w="1975" w:type="dxa"/>
            <w:vMerge w:val="restart"/>
            <w:vAlign w:val="center"/>
          </w:tcPr>
          <w:p w14:paraId="3B1AC893" w14:textId="77777777" w:rsidR="00FE03FD" w:rsidRDefault="00FE03FD" w:rsidP="00A704CE">
            <w:pPr>
              <w:spacing w:after="120"/>
              <w:rPr>
                <w:lang w:val="en-US" w:eastAsia="zh-CN"/>
              </w:rPr>
            </w:pPr>
            <w:r w:rsidRPr="006137FD">
              <w:rPr>
                <w:lang w:val="en-US" w:eastAsia="zh-CN"/>
              </w:rPr>
              <w:t xml:space="preserve">MMSE-IRC receiver for inter-cell interference – </w:t>
            </w:r>
            <w:r>
              <w:rPr>
                <w:lang w:val="en-US" w:eastAsia="zh-CN"/>
              </w:rPr>
              <w:t>CSI</w:t>
            </w:r>
            <w:r w:rsidRPr="006137FD">
              <w:rPr>
                <w:lang w:val="en-US" w:eastAsia="zh-CN"/>
              </w:rPr>
              <w:t xml:space="preserve"> requirements</w:t>
            </w:r>
          </w:p>
        </w:tc>
        <w:tc>
          <w:tcPr>
            <w:tcW w:w="5220" w:type="dxa"/>
          </w:tcPr>
          <w:p w14:paraId="0D8D881F" w14:textId="77777777" w:rsidR="00FE03FD" w:rsidRDefault="00FE03FD" w:rsidP="00A704CE">
            <w:pPr>
              <w:spacing w:after="120"/>
              <w:rPr>
                <w:lang w:val="en-US" w:eastAsia="zh-CN"/>
              </w:rPr>
            </w:pPr>
            <w:r>
              <w:rPr>
                <w:lang w:val="en-US" w:eastAsia="zh-CN"/>
              </w:rPr>
              <w:t>General and applicability section</w:t>
            </w:r>
          </w:p>
        </w:tc>
        <w:tc>
          <w:tcPr>
            <w:tcW w:w="2436" w:type="dxa"/>
          </w:tcPr>
          <w:p w14:paraId="09ABC324" w14:textId="77777777" w:rsidR="00FE03FD" w:rsidRPr="001812F3" w:rsidRDefault="00FE03FD" w:rsidP="00A704C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r>
      <w:tr w:rsidR="00FE03FD" w14:paraId="7D26A3FC" w14:textId="77777777" w:rsidTr="00A704CE">
        <w:tc>
          <w:tcPr>
            <w:tcW w:w="1975" w:type="dxa"/>
            <w:vMerge/>
          </w:tcPr>
          <w:p w14:paraId="01CAA6C6" w14:textId="77777777" w:rsidR="00FE03FD" w:rsidRPr="006137FD" w:rsidRDefault="00FE03FD" w:rsidP="00A704CE">
            <w:pPr>
              <w:spacing w:after="120"/>
              <w:rPr>
                <w:lang w:val="en-US" w:eastAsia="zh-CN"/>
              </w:rPr>
            </w:pPr>
          </w:p>
        </w:tc>
        <w:tc>
          <w:tcPr>
            <w:tcW w:w="5220" w:type="dxa"/>
          </w:tcPr>
          <w:p w14:paraId="566CADC7" w14:textId="77777777" w:rsidR="00FE03FD" w:rsidRDefault="00FE03FD" w:rsidP="00A704CE">
            <w:pPr>
              <w:spacing w:after="120"/>
              <w:rPr>
                <w:lang w:val="en-US" w:eastAsia="zh-CN"/>
              </w:rPr>
            </w:pPr>
            <w:r>
              <w:rPr>
                <w:lang w:val="en-US" w:eastAsia="zh-CN"/>
              </w:rPr>
              <w:t>CQI requirements - FDD</w:t>
            </w:r>
          </w:p>
        </w:tc>
        <w:tc>
          <w:tcPr>
            <w:tcW w:w="2436" w:type="dxa"/>
          </w:tcPr>
          <w:p w14:paraId="22539FD0" w14:textId="77777777" w:rsidR="00FE03FD" w:rsidRPr="00AB5052" w:rsidRDefault="00FE03FD" w:rsidP="00A704CE">
            <w:pPr>
              <w:spacing w:after="120"/>
              <w:rPr>
                <w:rFonts w:eastAsiaTheme="minorEastAsia"/>
                <w:lang w:val="en-US" w:eastAsia="zh-CN"/>
              </w:rPr>
            </w:pPr>
            <w:r>
              <w:rPr>
                <w:rFonts w:eastAsiaTheme="minorEastAsia"/>
                <w:lang w:val="en-US" w:eastAsia="zh-CN"/>
              </w:rPr>
              <w:t>Qualcomm</w:t>
            </w:r>
          </w:p>
        </w:tc>
      </w:tr>
      <w:tr w:rsidR="00FE03FD" w14:paraId="3AA67E75" w14:textId="77777777" w:rsidTr="00A704CE">
        <w:tc>
          <w:tcPr>
            <w:tcW w:w="1975" w:type="dxa"/>
            <w:vMerge/>
          </w:tcPr>
          <w:p w14:paraId="4E6DE7F1" w14:textId="77777777" w:rsidR="00FE03FD" w:rsidRPr="006137FD" w:rsidRDefault="00FE03FD" w:rsidP="00A704CE">
            <w:pPr>
              <w:spacing w:after="120"/>
              <w:rPr>
                <w:lang w:val="en-US" w:eastAsia="zh-CN"/>
              </w:rPr>
            </w:pPr>
          </w:p>
        </w:tc>
        <w:tc>
          <w:tcPr>
            <w:tcW w:w="5220" w:type="dxa"/>
          </w:tcPr>
          <w:p w14:paraId="6967E9E1" w14:textId="77777777" w:rsidR="00FE03FD" w:rsidRDefault="00FE03FD" w:rsidP="00A704CE">
            <w:pPr>
              <w:spacing w:after="120"/>
              <w:rPr>
                <w:lang w:val="en-US" w:eastAsia="zh-CN"/>
              </w:rPr>
            </w:pPr>
            <w:r>
              <w:rPr>
                <w:lang w:val="en-US" w:eastAsia="zh-CN"/>
              </w:rPr>
              <w:t>CQI requirements - TDD</w:t>
            </w:r>
          </w:p>
        </w:tc>
        <w:tc>
          <w:tcPr>
            <w:tcW w:w="2436" w:type="dxa"/>
          </w:tcPr>
          <w:p w14:paraId="52845B11" w14:textId="77777777" w:rsidR="00FE03FD" w:rsidRDefault="00FE03FD" w:rsidP="00A704CE">
            <w:pPr>
              <w:spacing w:after="120"/>
              <w:rPr>
                <w:rFonts w:eastAsiaTheme="minorEastAsia"/>
                <w:lang w:val="en-US" w:eastAsia="zh-CN"/>
              </w:rPr>
            </w:pPr>
            <w:r>
              <w:rPr>
                <w:rFonts w:eastAsiaTheme="minorEastAsia"/>
                <w:lang w:val="en-US" w:eastAsia="zh-CN"/>
              </w:rPr>
              <w:t>Ericsson</w:t>
            </w:r>
          </w:p>
        </w:tc>
      </w:tr>
      <w:tr w:rsidR="00FE03FD" w14:paraId="40F8739B" w14:textId="77777777" w:rsidTr="00A704CE">
        <w:tc>
          <w:tcPr>
            <w:tcW w:w="1975" w:type="dxa"/>
            <w:vMerge/>
          </w:tcPr>
          <w:p w14:paraId="204E1BD5" w14:textId="77777777" w:rsidR="00FE03FD" w:rsidRPr="006137FD" w:rsidRDefault="00FE03FD" w:rsidP="00A704CE">
            <w:pPr>
              <w:spacing w:after="120"/>
              <w:rPr>
                <w:lang w:val="en-US" w:eastAsia="zh-CN"/>
              </w:rPr>
            </w:pPr>
          </w:p>
        </w:tc>
        <w:tc>
          <w:tcPr>
            <w:tcW w:w="5220" w:type="dxa"/>
          </w:tcPr>
          <w:p w14:paraId="6F8E7F3C" w14:textId="77777777" w:rsidR="00FE03FD" w:rsidRDefault="00FE03FD" w:rsidP="00A704CE">
            <w:pPr>
              <w:spacing w:after="120"/>
              <w:rPr>
                <w:lang w:val="en-US" w:eastAsia="zh-CN"/>
              </w:rPr>
            </w:pPr>
            <w:r w:rsidRPr="003A6650">
              <w:rPr>
                <w:strike/>
                <w:lang w:val="en-US" w:eastAsia="zh-CN"/>
              </w:rPr>
              <w:t>[PMI requirements]</w:t>
            </w:r>
            <w:r>
              <w:rPr>
                <w:lang w:val="en-US" w:eastAsia="zh-CN"/>
              </w:rPr>
              <w:br/>
              <w:t>Moderator note: Based on 1</w:t>
            </w:r>
            <w:r w:rsidRPr="00D41D22">
              <w:rPr>
                <w:vertAlign w:val="superscript"/>
                <w:lang w:val="en-US" w:eastAsia="zh-CN"/>
              </w:rPr>
              <w:t>st</w:t>
            </w:r>
            <w:r>
              <w:rPr>
                <w:lang w:val="en-US" w:eastAsia="zh-CN"/>
              </w:rPr>
              <w:t xml:space="preserve"> round discussion, this section is not needed</w:t>
            </w:r>
          </w:p>
        </w:tc>
        <w:tc>
          <w:tcPr>
            <w:tcW w:w="2436" w:type="dxa"/>
          </w:tcPr>
          <w:p w14:paraId="48B41E3A" w14:textId="77777777" w:rsidR="00FE03FD" w:rsidRDefault="00FE03FD" w:rsidP="00A704CE">
            <w:pPr>
              <w:spacing w:after="120"/>
              <w:rPr>
                <w:lang w:val="en-US" w:eastAsia="zh-CN"/>
              </w:rPr>
            </w:pPr>
          </w:p>
        </w:tc>
      </w:tr>
      <w:tr w:rsidR="00FE03FD" w14:paraId="78D48534" w14:textId="77777777" w:rsidTr="00A704CE">
        <w:tc>
          <w:tcPr>
            <w:tcW w:w="1975" w:type="dxa"/>
            <w:vMerge w:val="restart"/>
            <w:vAlign w:val="center"/>
          </w:tcPr>
          <w:p w14:paraId="1677E7AA" w14:textId="77777777" w:rsidR="00FE03FD" w:rsidRDefault="00FE03FD" w:rsidP="00A704CE">
            <w:pPr>
              <w:spacing w:after="120"/>
              <w:rPr>
                <w:lang w:val="en-US" w:eastAsia="zh-CN"/>
              </w:rPr>
            </w:pPr>
            <w:r w:rsidRPr="006137FD">
              <w:rPr>
                <w:lang w:val="en-US" w:eastAsia="zh-CN"/>
              </w:rPr>
              <w:t>MMSE-IRC receiver for intra-cell inter-user interference</w:t>
            </w:r>
          </w:p>
        </w:tc>
        <w:tc>
          <w:tcPr>
            <w:tcW w:w="5220" w:type="dxa"/>
          </w:tcPr>
          <w:p w14:paraId="10FF1CE2" w14:textId="77777777" w:rsidR="00FE03FD" w:rsidRDefault="00FE03FD" w:rsidP="00A704CE">
            <w:pPr>
              <w:spacing w:after="120"/>
              <w:rPr>
                <w:lang w:val="en-US" w:eastAsia="zh-CN"/>
              </w:rPr>
            </w:pPr>
            <w:r>
              <w:rPr>
                <w:lang w:val="en-US" w:eastAsia="zh-CN"/>
              </w:rPr>
              <w:t>General and applicability section</w:t>
            </w:r>
          </w:p>
        </w:tc>
        <w:tc>
          <w:tcPr>
            <w:tcW w:w="2436" w:type="dxa"/>
          </w:tcPr>
          <w:p w14:paraId="2603BF74" w14:textId="77777777" w:rsidR="00FE03FD" w:rsidRDefault="00FE03FD" w:rsidP="00A704CE">
            <w:pPr>
              <w:spacing w:after="120"/>
              <w:rPr>
                <w:lang w:val="en-US" w:eastAsia="zh-CN"/>
              </w:rPr>
            </w:pPr>
            <w:r>
              <w:rPr>
                <w:lang w:val="en-US" w:eastAsia="zh-CN"/>
              </w:rPr>
              <w:t>ZTE</w:t>
            </w:r>
          </w:p>
        </w:tc>
      </w:tr>
      <w:tr w:rsidR="00FE03FD" w14:paraId="2B2C8377" w14:textId="77777777" w:rsidTr="00A704CE">
        <w:tc>
          <w:tcPr>
            <w:tcW w:w="1975" w:type="dxa"/>
            <w:vMerge/>
          </w:tcPr>
          <w:p w14:paraId="0C070159" w14:textId="77777777" w:rsidR="00FE03FD" w:rsidRDefault="00FE03FD" w:rsidP="00A704CE">
            <w:pPr>
              <w:spacing w:after="120"/>
              <w:rPr>
                <w:lang w:val="en-US" w:eastAsia="zh-CN"/>
              </w:rPr>
            </w:pPr>
          </w:p>
        </w:tc>
        <w:tc>
          <w:tcPr>
            <w:tcW w:w="5220" w:type="dxa"/>
          </w:tcPr>
          <w:p w14:paraId="03CB64B7" w14:textId="77777777" w:rsidR="00FE03FD" w:rsidRDefault="00FE03FD" w:rsidP="00A704CE">
            <w:pPr>
              <w:spacing w:after="120"/>
              <w:rPr>
                <w:lang w:val="en-US" w:eastAsia="zh-CN"/>
              </w:rPr>
            </w:pPr>
            <w:r>
              <w:rPr>
                <w:lang w:val="en-US" w:eastAsia="zh-CN"/>
              </w:rPr>
              <w:t>PDSCH requirements – 2 Rx</w:t>
            </w:r>
          </w:p>
        </w:tc>
        <w:tc>
          <w:tcPr>
            <w:tcW w:w="2436" w:type="dxa"/>
          </w:tcPr>
          <w:p w14:paraId="2CE3687E" w14:textId="224AB890" w:rsidR="00FE03FD" w:rsidRPr="008C5707" w:rsidRDefault="00827BC6" w:rsidP="00A704CE">
            <w:pPr>
              <w:spacing w:after="120"/>
              <w:rPr>
                <w:rFonts w:eastAsiaTheme="minorEastAsia"/>
                <w:lang w:val="en-US" w:eastAsia="zh-CN"/>
              </w:rPr>
            </w:pPr>
            <w:r>
              <w:rPr>
                <w:rFonts w:eastAsiaTheme="minorEastAsia"/>
                <w:lang w:val="en-US" w:eastAsia="zh-CN"/>
              </w:rPr>
              <w:t>[</w:t>
            </w:r>
            <w:r w:rsidR="00FE03FD">
              <w:rPr>
                <w:rFonts w:eastAsiaTheme="minorEastAsia" w:hint="eastAsia"/>
                <w:lang w:val="en-US" w:eastAsia="zh-CN"/>
              </w:rPr>
              <w:t>C</w:t>
            </w:r>
            <w:r w:rsidR="00FE03FD">
              <w:rPr>
                <w:rFonts w:eastAsiaTheme="minorEastAsia"/>
                <w:lang w:val="en-US" w:eastAsia="zh-CN"/>
              </w:rPr>
              <w:t xml:space="preserve">MCC -&gt; </w:t>
            </w:r>
            <w:r w:rsidR="00807CAF">
              <w:rPr>
                <w:rFonts w:eastAsiaTheme="minorEastAsia"/>
                <w:lang w:val="en-US" w:eastAsia="zh-CN"/>
              </w:rPr>
              <w:t>Intel</w:t>
            </w:r>
            <w:r>
              <w:rPr>
                <w:rFonts w:eastAsiaTheme="minorEastAsia"/>
                <w:lang w:val="en-US" w:eastAsia="zh-CN"/>
              </w:rPr>
              <w:t>]</w:t>
            </w:r>
          </w:p>
        </w:tc>
      </w:tr>
      <w:tr w:rsidR="00FE03FD" w14:paraId="357E3E49" w14:textId="77777777" w:rsidTr="00A704CE">
        <w:tc>
          <w:tcPr>
            <w:tcW w:w="1975" w:type="dxa"/>
            <w:vMerge/>
          </w:tcPr>
          <w:p w14:paraId="65BC2FF7" w14:textId="77777777" w:rsidR="00FE03FD" w:rsidRDefault="00FE03FD" w:rsidP="00A704CE">
            <w:pPr>
              <w:spacing w:after="120"/>
              <w:rPr>
                <w:lang w:val="en-US" w:eastAsia="zh-CN"/>
              </w:rPr>
            </w:pPr>
          </w:p>
        </w:tc>
        <w:tc>
          <w:tcPr>
            <w:tcW w:w="5220" w:type="dxa"/>
          </w:tcPr>
          <w:p w14:paraId="7F88F85C" w14:textId="77777777" w:rsidR="00FE03FD" w:rsidRDefault="00FE03FD" w:rsidP="00A704CE">
            <w:pPr>
              <w:spacing w:after="120"/>
              <w:rPr>
                <w:lang w:val="en-US" w:eastAsia="zh-CN"/>
              </w:rPr>
            </w:pPr>
            <w:r>
              <w:rPr>
                <w:lang w:val="en-US" w:eastAsia="zh-CN"/>
              </w:rPr>
              <w:t>PDSCH requirements – 4 Rx</w:t>
            </w:r>
          </w:p>
        </w:tc>
        <w:tc>
          <w:tcPr>
            <w:tcW w:w="2436" w:type="dxa"/>
          </w:tcPr>
          <w:p w14:paraId="44ACD543" w14:textId="77777777" w:rsidR="00FE03FD" w:rsidRDefault="00FE03FD" w:rsidP="00A704CE">
            <w:pPr>
              <w:spacing w:after="120"/>
              <w:rPr>
                <w:rFonts w:eastAsiaTheme="minorEastAsia"/>
                <w:lang w:val="en-US" w:eastAsia="zh-CN"/>
              </w:rPr>
            </w:pPr>
            <w:r>
              <w:rPr>
                <w:rFonts w:eastAsiaTheme="minorEastAsia"/>
                <w:lang w:val="en-US" w:eastAsia="zh-CN"/>
              </w:rPr>
              <w:t>China Telecom</w:t>
            </w:r>
          </w:p>
        </w:tc>
      </w:tr>
      <w:tr w:rsidR="00FE03FD" w14:paraId="4532E54E" w14:textId="77777777" w:rsidTr="00A704CE">
        <w:tc>
          <w:tcPr>
            <w:tcW w:w="1975" w:type="dxa"/>
            <w:vMerge/>
          </w:tcPr>
          <w:p w14:paraId="47285348" w14:textId="77777777" w:rsidR="00FE03FD" w:rsidRDefault="00FE03FD" w:rsidP="00A704CE">
            <w:pPr>
              <w:spacing w:after="120"/>
              <w:rPr>
                <w:lang w:val="en-US" w:eastAsia="zh-CN"/>
              </w:rPr>
            </w:pPr>
          </w:p>
        </w:tc>
        <w:tc>
          <w:tcPr>
            <w:tcW w:w="5220" w:type="dxa"/>
          </w:tcPr>
          <w:p w14:paraId="710FC60C" w14:textId="77777777" w:rsidR="00FE03FD" w:rsidRDefault="00FE03FD" w:rsidP="00A704CE">
            <w:pPr>
              <w:spacing w:after="120"/>
              <w:rPr>
                <w:lang w:val="en-US" w:eastAsia="zh-CN"/>
              </w:rPr>
            </w:pPr>
            <w:r>
              <w:rPr>
                <w:lang w:val="en-US" w:eastAsia="zh-CN"/>
              </w:rPr>
              <w:t>Annex A: FRC</w:t>
            </w:r>
            <w:r>
              <w:rPr>
                <w:lang w:val="en-US" w:eastAsia="zh-CN"/>
              </w:rPr>
              <w:br/>
              <w:t>Moderator note: At least we need to define FRC for MCS13 with Rank 2 and 2 CDM groups</w:t>
            </w:r>
          </w:p>
        </w:tc>
        <w:tc>
          <w:tcPr>
            <w:tcW w:w="2436" w:type="dxa"/>
          </w:tcPr>
          <w:p w14:paraId="052DB2D9" w14:textId="77777777" w:rsidR="00FE03FD" w:rsidRDefault="00FE03FD" w:rsidP="00A704CE">
            <w:pPr>
              <w:spacing w:after="120"/>
              <w:rPr>
                <w:rFonts w:eastAsiaTheme="minorEastAsia"/>
                <w:lang w:val="en-US" w:eastAsia="zh-CN"/>
              </w:rPr>
            </w:pPr>
            <w:r>
              <w:rPr>
                <w:lang w:val="en-US" w:eastAsia="zh-CN"/>
              </w:rPr>
              <w:t>Intel</w:t>
            </w:r>
          </w:p>
        </w:tc>
      </w:tr>
      <w:tr w:rsidR="00FE03FD" w14:paraId="7A6E80F3" w14:textId="77777777" w:rsidTr="00A704CE">
        <w:tc>
          <w:tcPr>
            <w:tcW w:w="1975" w:type="dxa"/>
            <w:vMerge/>
          </w:tcPr>
          <w:p w14:paraId="4C93BD33" w14:textId="77777777" w:rsidR="00FE03FD" w:rsidRDefault="00FE03FD" w:rsidP="00A704CE">
            <w:pPr>
              <w:spacing w:after="120"/>
              <w:rPr>
                <w:lang w:val="en-US" w:eastAsia="zh-CN"/>
              </w:rPr>
            </w:pPr>
          </w:p>
        </w:tc>
        <w:tc>
          <w:tcPr>
            <w:tcW w:w="5220" w:type="dxa"/>
          </w:tcPr>
          <w:p w14:paraId="5ACE1B87" w14:textId="77777777" w:rsidR="00FE03FD" w:rsidRDefault="00FE03FD" w:rsidP="00A704CE">
            <w:pPr>
              <w:spacing w:after="120"/>
              <w:rPr>
                <w:lang w:val="en-US" w:eastAsia="zh-CN"/>
              </w:rPr>
            </w:pPr>
            <w:r>
              <w:rPr>
                <w:lang w:val="en-US" w:eastAsia="zh-CN"/>
              </w:rPr>
              <w:t xml:space="preserve">Annex B: MU-MIMO </w:t>
            </w:r>
            <w:r w:rsidRPr="00480F5C">
              <w:rPr>
                <w:lang w:val="en-US" w:eastAsia="zh-CN"/>
              </w:rPr>
              <w:t>Beamforming Model</w:t>
            </w:r>
            <w:r>
              <w:rPr>
                <w:lang w:val="en-US" w:eastAsia="zh-CN"/>
              </w:rPr>
              <w:t xml:space="preserve"> </w:t>
            </w:r>
          </w:p>
        </w:tc>
        <w:tc>
          <w:tcPr>
            <w:tcW w:w="2436" w:type="dxa"/>
          </w:tcPr>
          <w:p w14:paraId="3002E741" w14:textId="77777777" w:rsidR="00FE03FD" w:rsidRDefault="00FE03FD" w:rsidP="00A704CE">
            <w:pPr>
              <w:spacing w:after="120"/>
              <w:rPr>
                <w:lang w:val="en-US" w:eastAsia="zh-CN"/>
              </w:rPr>
            </w:pPr>
            <w:r>
              <w:rPr>
                <w:lang w:val="en-US" w:eastAsia="zh-CN"/>
              </w:rPr>
              <w:t>[</w:t>
            </w:r>
            <w:r w:rsidRPr="00807CAF">
              <w:rPr>
                <w:strike/>
                <w:lang w:val="en-US" w:eastAsia="zh-CN"/>
              </w:rPr>
              <w:t>Intel,</w:t>
            </w:r>
            <w:r w:rsidRPr="00807CAF">
              <w:rPr>
                <w:lang w:val="en-US" w:eastAsia="zh-CN"/>
              </w:rPr>
              <w:t xml:space="preserve"> Huawei</w:t>
            </w:r>
            <w:r>
              <w:rPr>
                <w:lang w:val="en-US" w:eastAsia="zh-CN"/>
              </w:rPr>
              <w:t>]</w:t>
            </w:r>
          </w:p>
        </w:tc>
      </w:tr>
    </w:tbl>
    <w:p w14:paraId="5CB09897" w14:textId="212DF022" w:rsidR="00A7563B" w:rsidRDefault="00A7563B" w:rsidP="008D37EA">
      <w:pPr>
        <w:spacing w:after="120"/>
        <w:rPr>
          <w:lang w:val="en-US" w:eastAsia="zh-CN"/>
        </w:rPr>
      </w:pPr>
    </w:p>
    <w:p w14:paraId="2108CC03" w14:textId="77777777" w:rsidR="00E02C26" w:rsidRPr="00090551" w:rsidRDefault="00E02C26" w:rsidP="00E02C26">
      <w:pPr>
        <w:pStyle w:val="Heading2"/>
        <w:rPr>
          <w:lang w:val="en-US"/>
        </w:rPr>
      </w:pPr>
      <w:r w:rsidRPr="00090551">
        <w:rPr>
          <w:lang w:val="en-US"/>
        </w:rPr>
        <w:t>Discussion on 2nd round</w:t>
      </w:r>
    </w:p>
    <w:p w14:paraId="074B8D47" w14:textId="77777777" w:rsidR="009777BA" w:rsidRPr="00C4206F" w:rsidRDefault="009777BA" w:rsidP="00C4206F">
      <w:pPr>
        <w:spacing w:after="120"/>
        <w:rPr>
          <w:lang w:val="en-US" w:eastAsia="zh-CN"/>
        </w:rPr>
      </w:pPr>
      <w:r w:rsidRPr="00C4206F">
        <w:rPr>
          <w:lang w:val="en-US" w:eastAsia="zh-CN"/>
        </w:rPr>
        <w:t>Confirm plan and resolve the conflict for two sections</w:t>
      </w:r>
    </w:p>
    <w:p w14:paraId="7877810E" w14:textId="77777777" w:rsidR="009777BA" w:rsidRPr="00C4206F" w:rsidRDefault="009777BA" w:rsidP="00C4206F">
      <w:pPr>
        <w:spacing w:after="120"/>
        <w:rPr>
          <w:lang w:val="en-US" w:eastAsia="zh-CN"/>
        </w:rPr>
      </w:pPr>
      <w:r w:rsidRPr="00C4206F">
        <w:rPr>
          <w:lang w:val="en-US" w:eastAsia="zh-CN"/>
        </w:rPr>
        <w:t>Check the following Moderator suggestion to balance the workload:</w:t>
      </w:r>
    </w:p>
    <w:tbl>
      <w:tblPr>
        <w:tblStyle w:val="TableGrid"/>
        <w:tblW w:w="0" w:type="auto"/>
        <w:tblLook w:val="04A0" w:firstRow="1" w:lastRow="0" w:firstColumn="1" w:lastColumn="0" w:noHBand="0" w:noVBand="1"/>
      </w:tblPr>
      <w:tblGrid>
        <w:gridCol w:w="1975"/>
        <w:gridCol w:w="5220"/>
        <w:gridCol w:w="2436"/>
      </w:tblGrid>
      <w:tr w:rsidR="009777BA" w14:paraId="563DC815" w14:textId="77777777" w:rsidTr="00C93F78">
        <w:tc>
          <w:tcPr>
            <w:tcW w:w="1975" w:type="dxa"/>
          </w:tcPr>
          <w:p w14:paraId="1B9EFE7F" w14:textId="77777777" w:rsidR="009777BA" w:rsidRDefault="009777BA" w:rsidP="00C93F78">
            <w:pPr>
              <w:spacing w:after="120"/>
              <w:rPr>
                <w:lang w:val="en-US" w:eastAsia="zh-CN"/>
              </w:rPr>
            </w:pPr>
            <w:r>
              <w:rPr>
                <w:lang w:val="en-US" w:eastAsia="zh-CN"/>
              </w:rPr>
              <w:lastRenderedPageBreak/>
              <w:t>Topic</w:t>
            </w:r>
          </w:p>
        </w:tc>
        <w:tc>
          <w:tcPr>
            <w:tcW w:w="5220" w:type="dxa"/>
          </w:tcPr>
          <w:p w14:paraId="3D960882" w14:textId="77777777" w:rsidR="009777BA" w:rsidRDefault="009777BA" w:rsidP="00C93F78">
            <w:pPr>
              <w:spacing w:after="120"/>
              <w:rPr>
                <w:lang w:val="en-US" w:eastAsia="zh-CN"/>
              </w:rPr>
            </w:pPr>
            <w:r>
              <w:rPr>
                <w:lang w:val="en-US" w:eastAsia="zh-CN"/>
              </w:rPr>
              <w:t>Section</w:t>
            </w:r>
          </w:p>
        </w:tc>
        <w:tc>
          <w:tcPr>
            <w:tcW w:w="2436" w:type="dxa"/>
          </w:tcPr>
          <w:p w14:paraId="3FD129CF" w14:textId="77777777" w:rsidR="009777BA" w:rsidRDefault="009777BA" w:rsidP="00C93F78">
            <w:pPr>
              <w:spacing w:after="120"/>
              <w:rPr>
                <w:lang w:val="en-US" w:eastAsia="zh-CN"/>
              </w:rPr>
            </w:pPr>
            <w:r>
              <w:rPr>
                <w:lang w:val="en-US" w:eastAsia="zh-CN"/>
              </w:rPr>
              <w:t>Company</w:t>
            </w:r>
          </w:p>
        </w:tc>
      </w:tr>
      <w:tr w:rsidR="009777BA" w14:paraId="3ECECECA" w14:textId="77777777" w:rsidTr="00C93F78">
        <w:tc>
          <w:tcPr>
            <w:tcW w:w="1975" w:type="dxa"/>
            <w:vMerge w:val="restart"/>
            <w:vAlign w:val="center"/>
          </w:tcPr>
          <w:p w14:paraId="1B31BE53" w14:textId="77777777" w:rsidR="009777BA" w:rsidRDefault="009777BA" w:rsidP="00C93F78">
            <w:pPr>
              <w:spacing w:after="120"/>
              <w:rPr>
                <w:lang w:val="en-US" w:eastAsia="zh-CN"/>
              </w:rPr>
            </w:pPr>
            <w:r w:rsidRPr="006137FD">
              <w:rPr>
                <w:lang w:val="en-US" w:eastAsia="zh-CN"/>
              </w:rPr>
              <w:t>MMSE-IRC receiver for inter-cell interference – Demodulation requirements</w:t>
            </w:r>
          </w:p>
        </w:tc>
        <w:tc>
          <w:tcPr>
            <w:tcW w:w="5220" w:type="dxa"/>
          </w:tcPr>
          <w:p w14:paraId="5E5F30D2" w14:textId="77777777" w:rsidR="009777BA" w:rsidRDefault="009777BA" w:rsidP="00C93F78">
            <w:pPr>
              <w:spacing w:after="120"/>
              <w:rPr>
                <w:lang w:val="en-US" w:eastAsia="zh-CN"/>
              </w:rPr>
            </w:pPr>
            <w:r>
              <w:rPr>
                <w:lang w:val="en-US" w:eastAsia="zh-CN"/>
              </w:rPr>
              <w:t>General and applicability section</w:t>
            </w:r>
          </w:p>
        </w:tc>
        <w:tc>
          <w:tcPr>
            <w:tcW w:w="2436" w:type="dxa"/>
          </w:tcPr>
          <w:p w14:paraId="04E0CAC0" w14:textId="77777777" w:rsidR="009777BA" w:rsidRDefault="009777BA" w:rsidP="00C93F78">
            <w:pPr>
              <w:spacing w:after="120"/>
              <w:rPr>
                <w:lang w:val="en-US" w:eastAsia="zh-CN"/>
              </w:rPr>
            </w:pPr>
            <w:r>
              <w:rPr>
                <w:lang w:val="en-US" w:eastAsia="zh-CN"/>
              </w:rPr>
              <w:t>[Apple</w:t>
            </w:r>
            <w:r w:rsidRPr="00827BC6">
              <w:rPr>
                <w:strike/>
                <w:lang w:val="en-US" w:eastAsia="zh-CN"/>
              </w:rPr>
              <w:t>, Huawei</w:t>
            </w:r>
            <w:r>
              <w:rPr>
                <w:lang w:val="en-US" w:eastAsia="zh-CN"/>
              </w:rPr>
              <w:t>]</w:t>
            </w:r>
          </w:p>
        </w:tc>
      </w:tr>
      <w:tr w:rsidR="009777BA" w14:paraId="495DF7CC" w14:textId="77777777" w:rsidTr="00C93F78">
        <w:tc>
          <w:tcPr>
            <w:tcW w:w="1975" w:type="dxa"/>
            <w:vMerge/>
          </w:tcPr>
          <w:p w14:paraId="1EDFE736" w14:textId="77777777" w:rsidR="009777BA" w:rsidRDefault="009777BA" w:rsidP="00C93F78">
            <w:pPr>
              <w:spacing w:after="120"/>
              <w:rPr>
                <w:lang w:val="en-US" w:eastAsia="zh-CN"/>
              </w:rPr>
            </w:pPr>
          </w:p>
        </w:tc>
        <w:tc>
          <w:tcPr>
            <w:tcW w:w="5220" w:type="dxa"/>
          </w:tcPr>
          <w:p w14:paraId="0EB5D591" w14:textId="77777777" w:rsidR="009777BA" w:rsidRPr="002C16FA" w:rsidRDefault="009777BA" w:rsidP="00C93F78">
            <w:pPr>
              <w:spacing w:after="120"/>
              <w:rPr>
                <w:lang w:val="en-US" w:eastAsia="zh-CN"/>
              </w:rPr>
            </w:pPr>
            <w:r>
              <w:rPr>
                <w:lang w:val="en-US" w:eastAsia="zh-CN"/>
              </w:rPr>
              <w:t>PDSCH requirements - FDD</w:t>
            </w:r>
          </w:p>
        </w:tc>
        <w:tc>
          <w:tcPr>
            <w:tcW w:w="2436" w:type="dxa"/>
          </w:tcPr>
          <w:p w14:paraId="70CED212" w14:textId="77777777" w:rsidR="009777BA" w:rsidRDefault="009777BA" w:rsidP="00C93F78">
            <w:pPr>
              <w:spacing w:after="120"/>
              <w:rPr>
                <w:lang w:val="en-US" w:eastAsia="zh-CN"/>
              </w:rPr>
            </w:pPr>
            <w:r>
              <w:rPr>
                <w:lang w:val="en-US" w:eastAsia="zh-CN"/>
              </w:rPr>
              <w:t>Apple</w:t>
            </w:r>
          </w:p>
        </w:tc>
      </w:tr>
      <w:tr w:rsidR="009777BA" w14:paraId="6B54E1A9" w14:textId="77777777" w:rsidTr="00C93F78">
        <w:tc>
          <w:tcPr>
            <w:tcW w:w="1975" w:type="dxa"/>
            <w:vMerge/>
          </w:tcPr>
          <w:p w14:paraId="34F81F4F" w14:textId="77777777" w:rsidR="009777BA" w:rsidRDefault="009777BA" w:rsidP="00C93F78">
            <w:pPr>
              <w:spacing w:after="120"/>
              <w:rPr>
                <w:lang w:val="en-US" w:eastAsia="zh-CN"/>
              </w:rPr>
            </w:pPr>
          </w:p>
        </w:tc>
        <w:tc>
          <w:tcPr>
            <w:tcW w:w="5220" w:type="dxa"/>
          </w:tcPr>
          <w:p w14:paraId="2DD5D724" w14:textId="77777777" w:rsidR="009777BA" w:rsidRDefault="009777BA" w:rsidP="00C93F78">
            <w:pPr>
              <w:spacing w:after="120"/>
              <w:rPr>
                <w:lang w:val="en-US" w:eastAsia="zh-CN"/>
              </w:rPr>
            </w:pPr>
            <w:r>
              <w:rPr>
                <w:lang w:val="en-US" w:eastAsia="zh-CN"/>
              </w:rPr>
              <w:t>PDSCH requirements - TDD</w:t>
            </w:r>
          </w:p>
        </w:tc>
        <w:tc>
          <w:tcPr>
            <w:tcW w:w="2436" w:type="dxa"/>
          </w:tcPr>
          <w:p w14:paraId="7FAB57D1" w14:textId="77777777" w:rsidR="009777BA" w:rsidRDefault="009777BA" w:rsidP="00C93F78">
            <w:pPr>
              <w:spacing w:after="120"/>
              <w:rPr>
                <w:lang w:val="en-US" w:eastAsia="zh-CN"/>
              </w:rPr>
            </w:pPr>
            <w:r>
              <w:rPr>
                <w:lang w:val="en-US" w:eastAsia="zh-CN"/>
              </w:rPr>
              <w:t>CMCC</w:t>
            </w:r>
          </w:p>
        </w:tc>
      </w:tr>
      <w:tr w:rsidR="009777BA" w14:paraId="377080A1" w14:textId="77777777" w:rsidTr="00C93F78">
        <w:tc>
          <w:tcPr>
            <w:tcW w:w="1975" w:type="dxa"/>
            <w:vMerge/>
          </w:tcPr>
          <w:p w14:paraId="32621099" w14:textId="77777777" w:rsidR="009777BA" w:rsidRDefault="009777BA" w:rsidP="00C93F78">
            <w:pPr>
              <w:spacing w:after="120"/>
              <w:rPr>
                <w:lang w:val="en-US" w:eastAsia="zh-CN"/>
              </w:rPr>
            </w:pPr>
          </w:p>
        </w:tc>
        <w:tc>
          <w:tcPr>
            <w:tcW w:w="5220" w:type="dxa"/>
          </w:tcPr>
          <w:p w14:paraId="77238F53" w14:textId="77777777" w:rsidR="009777BA" w:rsidRDefault="009777BA" w:rsidP="00C93F78">
            <w:pPr>
              <w:spacing w:after="120"/>
              <w:rPr>
                <w:lang w:val="en-US" w:eastAsia="zh-CN"/>
              </w:rPr>
            </w:pPr>
            <w:r w:rsidRPr="00701C77">
              <w:rPr>
                <w:strike/>
                <w:lang w:val="en-US" w:eastAsia="zh-CN"/>
              </w:rPr>
              <w:t>[Annex A: FRC]</w:t>
            </w:r>
            <w:r>
              <w:rPr>
                <w:lang w:val="en-US" w:eastAsia="zh-CN"/>
              </w:rPr>
              <w:br/>
              <w:t xml:space="preserve">Moderator note: Based on current status, </w:t>
            </w:r>
            <w:r w:rsidRPr="00444BAD">
              <w:rPr>
                <w:lang w:val="en-US" w:eastAsia="zh-CN"/>
              </w:rPr>
              <w:t>R.PDSCH.1-2.1 FDD</w:t>
            </w:r>
            <w:r>
              <w:rPr>
                <w:lang w:val="en-US" w:eastAsia="zh-CN"/>
              </w:rPr>
              <w:t xml:space="preserve"> and </w:t>
            </w:r>
            <w:r w:rsidRPr="004631FB">
              <w:rPr>
                <w:lang w:val="en-US" w:eastAsia="zh-CN"/>
              </w:rPr>
              <w:t>R.PDSCH.2-2.1 TDD</w:t>
            </w:r>
            <w:r>
              <w:rPr>
                <w:lang w:val="en-US" w:eastAsia="zh-CN"/>
              </w:rPr>
              <w:t xml:space="preserve"> can be reused. Therefore, definition of new FRC is not needed. We can double check it in 2nd round.</w:t>
            </w:r>
          </w:p>
        </w:tc>
        <w:tc>
          <w:tcPr>
            <w:tcW w:w="2436" w:type="dxa"/>
          </w:tcPr>
          <w:p w14:paraId="2A3E69E0" w14:textId="77777777" w:rsidR="009777BA" w:rsidRDefault="009777BA" w:rsidP="00C93F78">
            <w:pPr>
              <w:spacing w:after="120"/>
              <w:rPr>
                <w:lang w:val="en-US" w:eastAsia="zh-CN"/>
              </w:rPr>
            </w:pPr>
          </w:p>
        </w:tc>
      </w:tr>
      <w:tr w:rsidR="009777BA" w14:paraId="14F40FB9" w14:textId="77777777" w:rsidTr="00C93F78">
        <w:tc>
          <w:tcPr>
            <w:tcW w:w="1975" w:type="dxa"/>
            <w:vMerge/>
          </w:tcPr>
          <w:p w14:paraId="72037A8D" w14:textId="77777777" w:rsidR="009777BA" w:rsidRDefault="009777BA" w:rsidP="00C93F78">
            <w:pPr>
              <w:spacing w:after="120"/>
              <w:rPr>
                <w:lang w:val="en-US" w:eastAsia="zh-CN"/>
              </w:rPr>
            </w:pPr>
          </w:p>
        </w:tc>
        <w:tc>
          <w:tcPr>
            <w:tcW w:w="5220" w:type="dxa"/>
          </w:tcPr>
          <w:p w14:paraId="0A8159CE" w14:textId="77777777" w:rsidR="009777BA" w:rsidRDefault="009777BA" w:rsidP="00C93F78">
            <w:pPr>
              <w:spacing w:after="120"/>
              <w:rPr>
                <w:lang w:val="en-US" w:eastAsia="zh-CN"/>
              </w:rPr>
            </w:pPr>
            <w:r>
              <w:rPr>
                <w:lang w:val="en-US" w:eastAsia="zh-CN"/>
              </w:rPr>
              <w:t>Annex B: Interference modelling assumptions</w:t>
            </w:r>
          </w:p>
        </w:tc>
        <w:tc>
          <w:tcPr>
            <w:tcW w:w="2436" w:type="dxa"/>
          </w:tcPr>
          <w:p w14:paraId="1F5EDA94" w14:textId="77777777" w:rsidR="009777BA" w:rsidRDefault="009777BA" w:rsidP="00C93F78">
            <w:pPr>
              <w:spacing w:after="120"/>
              <w:rPr>
                <w:lang w:val="en-US" w:eastAsia="zh-CN"/>
              </w:rPr>
            </w:pPr>
            <w:r>
              <w:rPr>
                <w:lang w:val="en-US" w:eastAsia="zh-CN"/>
              </w:rPr>
              <w:t>Nokia</w:t>
            </w:r>
          </w:p>
        </w:tc>
      </w:tr>
      <w:tr w:rsidR="009777BA" w14:paraId="0E942BB8" w14:textId="77777777" w:rsidTr="00C93F78">
        <w:tc>
          <w:tcPr>
            <w:tcW w:w="1975" w:type="dxa"/>
            <w:vMerge w:val="restart"/>
            <w:vAlign w:val="center"/>
          </w:tcPr>
          <w:p w14:paraId="720BE945" w14:textId="77777777" w:rsidR="009777BA" w:rsidRDefault="009777BA" w:rsidP="00C93F78">
            <w:pPr>
              <w:spacing w:after="120"/>
              <w:rPr>
                <w:lang w:val="en-US" w:eastAsia="zh-CN"/>
              </w:rPr>
            </w:pPr>
            <w:r w:rsidRPr="006137FD">
              <w:rPr>
                <w:lang w:val="en-US" w:eastAsia="zh-CN"/>
              </w:rPr>
              <w:t xml:space="preserve">MMSE-IRC receiver for inter-cell interference – </w:t>
            </w:r>
            <w:r>
              <w:rPr>
                <w:lang w:val="en-US" w:eastAsia="zh-CN"/>
              </w:rPr>
              <w:t>CSI</w:t>
            </w:r>
            <w:r w:rsidRPr="006137FD">
              <w:rPr>
                <w:lang w:val="en-US" w:eastAsia="zh-CN"/>
              </w:rPr>
              <w:t xml:space="preserve"> requirements</w:t>
            </w:r>
          </w:p>
        </w:tc>
        <w:tc>
          <w:tcPr>
            <w:tcW w:w="5220" w:type="dxa"/>
          </w:tcPr>
          <w:p w14:paraId="4E00FDB1" w14:textId="77777777" w:rsidR="009777BA" w:rsidRDefault="009777BA" w:rsidP="00C93F78">
            <w:pPr>
              <w:spacing w:after="120"/>
              <w:rPr>
                <w:lang w:val="en-US" w:eastAsia="zh-CN"/>
              </w:rPr>
            </w:pPr>
            <w:r>
              <w:rPr>
                <w:lang w:val="en-US" w:eastAsia="zh-CN"/>
              </w:rPr>
              <w:t>General and applicability section</w:t>
            </w:r>
          </w:p>
        </w:tc>
        <w:tc>
          <w:tcPr>
            <w:tcW w:w="2436" w:type="dxa"/>
          </w:tcPr>
          <w:p w14:paraId="1711526F" w14:textId="77777777" w:rsidR="009777BA" w:rsidRPr="001812F3" w:rsidRDefault="009777BA" w:rsidP="00C93F7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r>
      <w:tr w:rsidR="009777BA" w14:paraId="561383BB" w14:textId="77777777" w:rsidTr="00C93F78">
        <w:tc>
          <w:tcPr>
            <w:tcW w:w="1975" w:type="dxa"/>
            <w:vMerge/>
          </w:tcPr>
          <w:p w14:paraId="655DD894" w14:textId="77777777" w:rsidR="009777BA" w:rsidRPr="006137FD" w:rsidRDefault="009777BA" w:rsidP="00C93F78">
            <w:pPr>
              <w:spacing w:after="120"/>
              <w:rPr>
                <w:lang w:val="en-US" w:eastAsia="zh-CN"/>
              </w:rPr>
            </w:pPr>
          </w:p>
        </w:tc>
        <w:tc>
          <w:tcPr>
            <w:tcW w:w="5220" w:type="dxa"/>
          </w:tcPr>
          <w:p w14:paraId="5C4AA272" w14:textId="77777777" w:rsidR="009777BA" w:rsidRDefault="009777BA" w:rsidP="00C93F78">
            <w:pPr>
              <w:spacing w:after="120"/>
              <w:rPr>
                <w:lang w:val="en-US" w:eastAsia="zh-CN"/>
              </w:rPr>
            </w:pPr>
            <w:r>
              <w:rPr>
                <w:lang w:val="en-US" w:eastAsia="zh-CN"/>
              </w:rPr>
              <w:t>CQI requirements - FDD</w:t>
            </w:r>
          </w:p>
        </w:tc>
        <w:tc>
          <w:tcPr>
            <w:tcW w:w="2436" w:type="dxa"/>
          </w:tcPr>
          <w:p w14:paraId="3646D2D8" w14:textId="77777777" w:rsidR="009777BA" w:rsidRPr="00AB5052" w:rsidRDefault="009777BA" w:rsidP="00C93F78">
            <w:pPr>
              <w:spacing w:after="120"/>
              <w:rPr>
                <w:rFonts w:eastAsiaTheme="minorEastAsia"/>
                <w:lang w:val="en-US" w:eastAsia="zh-CN"/>
              </w:rPr>
            </w:pPr>
            <w:r>
              <w:rPr>
                <w:rFonts w:eastAsiaTheme="minorEastAsia"/>
                <w:lang w:val="en-US" w:eastAsia="zh-CN"/>
              </w:rPr>
              <w:t>Qualcomm</w:t>
            </w:r>
          </w:p>
        </w:tc>
      </w:tr>
      <w:tr w:rsidR="009777BA" w14:paraId="16FF7635" w14:textId="77777777" w:rsidTr="00C93F78">
        <w:tc>
          <w:tcPr>
            <w:tcW w:w="1975" w:type="dxa"/>
            <w:vMerge/>
          </w:tcPr>
          <w:p w14:paraId="45B17FEA" w14:textId="77777777" w:rsidR="009777BA" w:rsidRPr="006137FD" w:rsidRDefault="009777BA" w:rsidP="00C93F78">
            <w:pPr>
              <w:spacing w:after="120"/>
              <w:rPr>
                <w:lang w:val="en-US" w:eastAsia="zh-CN"/>
              </w:rPr>
            </w:pPr>
          </w:p>
        </w:tc>
        <w:tc>
          <w:tcPr>
            <w:tcW w:w="5220" w:type="dxa"/>
          </w:tcPr>
          <w:p w14:paraId="45850BD3" w14:textId="77777777" w:rsidR="009777BA" w:rsidRDefault="009777BA" w:rsidP="00C93F78">
            <w:pPr>
              <w:spacing w:after="120"/>
              <w:rPr>
                <w:lang w:val="en-US" w:eastAsia="zh-CN"/>
              </w:rPr>
            </w:pPr>
            <w:r>
              <w:rPr>
                <w:lang w:val="en-US" w:eastAsia="zh-CN"/>
              </w:rPr>
              <w:t>CQI requirements - TDD</w:t>
            </w:r>
          </w:p>
        </w:tc>
        <w:tc>
          <w:tcPr>
            <w:tcW w:w="2436" w:type="dxa"/>
          </w:tcPr>
          <w:p w14:paraId="1C237300" w14:textId="77777777" w:rsidR="009777BA" w:rsidRDefault="009777BA" w:rsidP="00C93F78">
            <w:pPr>
              <w:spacing w:after="120"/>
              <w:rPr>
                <w:rFonts w:eastAsiaTheme="minorEastAsia"/>
                <w:lang w:val="en-US" w:eastAsia="zh-CN"/>
              </w:rPr>
            </w:pPr>
            <w:r>
              <w:rPr>
                <w:rFonts w:eastAsiaTheme="minorEastAsia"/>
                <w:lang w:val="en-US" w:eastAsia="zh-CN"/>
              </w:rPr>
              <w:t>Ericsson</w:t>
            </w:r>
          </w:p>
        </w:tc>
      </w:tr>
      <w:tr w:rsidR="009777BA" w14:paraId="339E6E45" w14:textId="77777777" w:rsidTr="00C93F78">
        <w:tc>
          <w:tcPr>
            <w:tcW w:w="1975" w:type="dxa"/>
            <w:vMerge/>
          </w:tcPr>
          <w:p w14:paraId="6166935D" w14:textId="77777777" w:rsidR="009777BA" w:rsidRPr="006137FD" w:rsidRDefault="009777BA" w:rsidP="00C93F78">
            <w:pPr>
              <w:spacing w:after="120"/>
              <w:rPr>
                <w:lang w:val="en-US" w:eastAsia="zh-CN"/>
              </w:rPr>
            </w:pPr>
          </w:p>
        </w:tc>
        <w:tc>
          <w:tcPr>
            <w:tcW w:w="5220" w:type="dxa"/>
          </w:tcPr>
          <w:p w14:paraId="373034E5" w14:textId="77777777" w:rsidR="009777BA" w:rsidRDefault="009777BA" w:rsidP="00C93F78">
            <w:pPr>
              <w:spacing w:after="120"/>
              <w:rPr>
                <w:lang w:val="en-US" w:eastAsia="zh-CN"/>
              </w:rPr>
            </w:pPr>
            <w:r w:rsidRPr="003A6650">
              <w:rPr>
                <w:strike/>
                <w:lang w:val="en-US" w:eastAsia="zh-CN"/>
              </w:rPr>
              <w:t>[PMI requirements]</w:t>
            </w:r>
            <w:r>
              <w:rPr>
                <w:lang w:val="en-US" w:eastAsia="zh-CN"/>
              </w:rPr>
              <w:br/>
              <w:t>Moderator note: Based on 1</w:t>
            </w:r>
            <w:r w:rsidRPr="00D41D22">
              <w:rPr>
                <w:vertAlign w:val="superscript"/>
                <w:lang w:val="en-US" w:eastAsia="zh-CN"/>
              </w:rPr>
              <w:t>st</w:t>
            </w:r>
            <w:r>
              <w:rPr>
                <w:lang w:val="en-US" w:eastAsia="zh-CN"/>
              </w:rPr>
              <w:t xml:space="preserve"> round discussion, this section is not needed</w:t>
            </w:r>
          </w:p>
        </w:tc>
        <w:tc>
          <w:tcPr>
            <w:tcW w:w="2436" w:type="dxa"/>
          </w:tcPr>
          <w:p w14:paraId="4F6A146D" w14:textId="77777777" w:rsidR="009777BA" w:rsidRDefault="009777BA" w:rsidP="00C93F78">
            <w:pPr>
              <w:spacing w:after="120"/>
              <w:rPr>
                <w:lang w:val="en-US" w:eastAsia="zh-CN"/>
              </w:rPr>
            </w:pPr>
          </w:p>
        </w:tc>
      </w:tr>
      <w:tr w:rsidR="009777BA" w14:paraId="61C890BF" w14:textId="77777777" w:rsidTr="00C93F78">
        <w:tc>
          <w:tcPr>
            <w:tcW w:w="1975" w:type="dxa"/>
            <w:vMerge w:val="restart"/>
            <w:vAlign w:val="center"/>
          </w:tcPr>
          <w:p w14:paraId="5FF90A48" w14:textId="77777777" w:rsidR="009777BA" w:rsidRDefault="009777BA" w:rsidP="00C93F78">
            <w:pPr>
              <w:spacing w:after="120"/>
              <w:rPr>
                <w:lang w:val="en-US" w:eastAsia="zh-CN"/>
              </w:rPr>
            </w:pPr>
            <w:r w:rsidRPr="006137FD">
              <w:rPr>
                <w:lang w:val="en-US" w:eastAsia="zh-CN"/>
              </w:rPr>
              <w:t>MMSE-IRC receiver for intra-cell inter-user interference</w:t>
            </w:r>
          </w:p>
        </w:tc>
        <w:tc>
          <w:tcPr>
            <w:tcW w:w="5220" w:type="dxa"/>
          </w:tcPr>
          <w:p w14:paraId="700C555A" w14:textId="77777777" w:rsidR="009777BA" w:rsidRDefault="009777BA" w:rsidP="00C93F78">
            <w:pPr>
              <w:spacing w:after="120"/>
              <w:rPr>
                <w:lang w:val="en-US" w:eastAsia="zh-CN"/>
              </w:rPr>
            </w:pPr>
            <w:r>
              <w:rPr>
                <w:lang w:val="en-US" w:eastAsia="zh-CN"/>
              </w:rPr>
              <w:t>General and applicability section</w:t>
            </w:r>
          </w:p>
        </w:tc>
        <w:tc>
          <w:tcPr>
            <w:tcW w:w="2436" w:type="dxa"/>
          </w:tcPr>
          <w:p w14:paraId="24335ECC" w14:textId="77777777" w:rsidR="009777BA" w:rsidRDefault="009777BA" w:rsidP="00C93F78">
            <w:pPr>
              <w:spacing w:after="120"/>
              <w:rPr>
                <w:lang w:val="en-US" w:eastAsia="zh-CN"/>
              </w:rPr>
            </w:pPr>
            <w:r>
              <w:rPr>
                <w:lang w:val="en-US" w:eastAsia="zh-CN"/>
              </w:rPr>
              <w:t>ZTE</w:t>
            </w:r>
          </w:p>
        </w:tc>
      </w:tr>
      <w:tr w:rsidR="009777BA" w14:paraId="3D9EC52E" w14:textId="77777777" w:rsidTr="00C93F78">
        <w:tc>
          <w:tcPr>
            <w:tcW w:w="1975" w:type="dxa"/>
            <w:vMerge/>
          </w:tcPr>
          <w:p w14:paraId="6665EB04" w14:textId="77777777" w:rsidR="009777BA" w:rsidRDefault="009777BA" w:rsidP="00C93F78">
            <w:pPr>
              <w:spacing w:after="120"/>
              <w:rPr>
                <w:lang w:val="en-US" w:eastAsia="zh-CN"/>
              </w:rPr>
            </w:pPr>
          </w:p>
        </w:tc>
        <w:tc>
          <w:tcPr>
            <w:tcW w:w="5220" w:type="dxa"/>
          </w:tcPr>
          <w:p w14:paraId="6EF5ED6A" w14:textId="77777777" w:rsidR="009777BA" w:rsidRDefault="009777BA" w:rsidP="00C93F78">
            <w:pPr>
              <w:spacing w:after="120"/>
              <w:rPr>
                <w:lang w:val="en-US" w:eastAsia="zh-CN"/>
              </w:rPr>
            </w:pPr>
            <w:r>
              <w:rPr>
                <w:lang w:val="en-US" w:eastAsia="zh-CN"/>
              </w:rPr>
              <w:t>PDSCH requirements – 2 Rx</w:t>
            </w:r>
          </w:p>
        </w:tc>
        <w:tc>
          <w:tcPr>
            <w:tcW w:w="2436" w:type="dxa"/>
          </w:tcPr>
          <w:p w14:paraId="6BA1EA1A" w14:textId="77777777" w:rsidR="009777BA" w:rsidRPr="008C5707" w:rsidRDefault="009777BA" w:rsidP="00C93F78">
            <w:pPr>
              <w:spacing w:after="120"/>
              <w:rPr>
                <w:rFonts w:eastAsiaTheme="minorEastAsia"/>
                <w:lang w:val="en-US" w:eastAsia="zh-CN"/>
              </w:rPr>
            </w:pPr>
            <w:r>
              <w:rPr>
                <w:rFonts w:eastAsiaTheme="minorEastAsia"/>
                <w:lang w:val="en-US" w:eastAsia="zh-CN"/>
              </w:rPr>
              <w:t>[</w:t>
            </w:r>
            <w:r>
              <w:rPr>
                <w:rFonts w:eastAsiaTheme="minorEastAsia" w:hint="eastAsia"/>
                <w:lang w:val="en-US" w:eastAsia="zh-CN"/>
              </w:rPr>
              <w:t>C</w:t>
            </w:r>
            <w:r>
              <w:rPr>
                <w:rFonts w:eastAsiaTheme="minorEastAsia"/>
                <w:lang w:val="en-US" w:eastAsia="zh-CN"/>
              </w:rPr>
              <w:t>MCC -&gt; Intel]</w:t>
            </w:r>
          </w:p>
        </w:tc>
      </w:tr>
      <w:tr w:rsidR="009777BA" w14:paraId="504C89C3" w14:textId="77777777" w:rsidTr="00C93F78">
        <w:tc>
          <w:tcPr>
            <w:tcW w:w="1975" w:type="dxa"/>
            <w:vMerge/>
          </w:tcPr>
          <w:p w14:paraId="0EFF588B" w14:textId="77777777" w:rsidR="009777BA" w:rsidRDefault="009777BA" w:rsidP="00C93F78">
            <w:pPr>
              <w:spacing w:after="120"/>
              <w:rPr>
                <w:lang w:val="en-US" w:eastAsia="zh-CN"/>
              </w:rPr>
            </w:pPr>
          </w:p>
        </w:tc>
        <w:tc>
          <w:tcPr>
            <w:tcW w:w="5220" w:type="dxa"/>
          </w:tcPr>
          <w:p w14:paraId="74F4965F" w14:textId="77777777" w:rsidR="009777BA" w:rsidRDefault="009777BA" w:rsidP="00C93F78">
            <w:pPr>
              <w:spacing w:after="120"/>
              <w:rPr>
                <w:lang w:val="en-US" w:eastAsia="zh-CN"/>
              </w:rPr>
            </w:pPr>
            <w:r>
              <w:rPr>
                <w:lang w:val="en-US" w:eastAsia="zh-CN"/>
              </w:rPr>
              <w:t>PDSCH requirements – 4 Rx</w:t>
            </w:r>
          </w:p>
        </w:tc>
        <w:tc>
          <w:tcPr>
            <w:tcW w:w="2436" w:type="dxa"/>
          </w:tcPr>
          <w:p w14:paraId="6639BE75" w14:textId="77777777" w:rsidR="009777BA" w:rsidRDefault="009777BA" w:rsidP="00C93F78">
            <w:pPr>
              <w:spacing w:after="120"/>
              <w:rPr>
                <w:rFonts w:eastAsiaTheme="minorEastAsia"/>
                <w:lang w:val="en-US" w:eastAsia="zh-CN"/>
              </w:rPr>
            </w:pPr>
            <w:r>
              <w:rPr>
                <w:rFonts w:eastAsiaTheme="minorEastAsia"/>
                <w:lang w:val="en-US" w:eastAsia="zh-CN"/>
              </w:rPr>
              <w:t>China Telecom</w:t>
            </w:r>
          </w:p>
        </w:tc>
      </w:tr>
      <w:tr w:rsidR="009777BA" w14:paraId="6FE81D43" w14:textId="77777777" w:rsidTr="00C93F78">
        <w:tc>
          <w:tcPr>
            <w:tcW w:w="1975" w:type="dxa"/>
            <w:vMerge/>
          </w:tcPr>
          <w:p w14:paraId="234DCFF7" w14:textId="77777777" w:rsidR="009777BA" w:rsidRDefault="009777BA" w:rsidP="00C93F78">
            <w:pPr>
              <w:spacing w:after="120"/>
              <w:rPr>
                <w:lang w:val="en-US" w:eastAsia="zh-CN"/>
              </w:rPr>
            </w:pPr>
          </w:p>
        </w:tc>
        <w:tc>
          <w:tcPr>
            <w:tcW w:w="5220" w:type="dxa"/>
          </w:tcPr>
          <w:p w14:paraId="7B2FED33" w14:textId="77777777" w:rsidR="009777BA" w:rsidRDefault="009777BA" w:rsidP="00C93F78">
            <w:pPr>
              <w:spacing w:after="120"/>
              <w:rPr>
                <w:lang w:val="en-US" w:eastAsia="zh-CN"/>
              </w:rPr>
            </w:pPr>
            <w:r>
              <w:rPr>
                <w:lang w:val="en-US" w:eastAsia="zh-CN"/>
              </w:rPr>
              <w:t>Annex A: FRC</w:t>
            </w:r>
            <w:r>
              <w:rPr>
                <w:lang w:val="en-US" w:eastAsia="zh-CN"/>
              </w:rPr>
              <w:br/>
              <w:t>Moderator note: At least we need to define FRC for MCS13 with Rank 2 and 2 CDM groups</w:t>
            </w:r>
          </w:p>
        </w:tc>
        <w:tc>
          <w:tcPr>
            <w:tcW w:w="2436" w:type="dxa"/>
          </w:tcPr>
          <w:p w14:paraId="78ABBFC0" w14:textId="77777777" w:rsidR="009777BA" w:rsidRDefault="009777BA" w:rsidP="00C93F78">
            <w:pPr>
              <w:spacing w:after="120"/>
              <w:rPr>
                <w:rFonts w:eastAsiaTheme="minorEastAsia"/>
                <w:lang w:val="en-US" w:eastAsia="zh-CN"/>
              </w:rPr>
            </w:pPr>
            <w:r>
              <w:rPr>
                <w:lang w:val="en-US" w:eastAsia="zh-CN"/>
              </w:rPr>
              <w:t>Intel</w:t>
            </w:r>
          </w:p>
        </w:tc>
      </w:tr>
      <w:tr w:rsidR="009777BA" w14:paraId="4567666E" w14:textId="77777777" w:rsidTr="00C93F78">
        <w:tc>
          <w:tcPr>
            <w:tcW w:w="1975" w:type="dxa"/>
            <w:vMerge/>
          </w:tcPr>
          <w:p w14:paraId="36B77E90" w14:textId="77777777" w:rsidR="009777BA" w:rsidRDefault="009777BA" w:rsidP="00C93F78">
            <w:pPr>
              <w:spacing w:after="120"/>
              <w:rPr>
                <w:lang w:val="en-US" w:eastAsia="zh-CN"/>
              </w:rPr>
            </w:pPr>
          </w:p>
        </w:tc>
        <w:tc>
          <w:tcPr>
            <w:tcW w:w="5220" w:type="dxa"/>
          </w:tcPr>
          <w:p w14:paraId="387F3174" w14:textId="77777777" w:rsidR="009777BA" w:rsidRDefault="009777BA" w:rsidP="00C93F78">
            <w:pPr>
              <w:spacing w:after="120"/>
              <w:rPr>
                <w:lang w:val="en-US" w:eastAsia="zh-CN"/>
              </w:rPr>
            </w:pPr>
            <w:r>
              <w:rPr>
                <w:lang w:val="en-US" w:eastAsia="zh-CN"/>
              </w:rPr>
              <w:t xml:space="preserve">Annex B: MU-MIMO </w:t>
            </w:r>
            <w:r w:rsidRPr="00480F5C">
              <w:rPr>
                <w:lang w:val="en-US" w:eastAsia="zh-CN"/>
              </w:rPr>
              <w:t>Beamforming Model</w:t>
            </w:r>
            <w:r>
              <w:rPr>
                <w:lang w:val="en-US" w:eastAsia="zh-CN"/>
              </w:rPr>
              <w:t xml:space="preserve"> </w:t>
            </w:r>
          </w:p>
        </w:tc>
        <w:tc>
          <w:tcPr>
            <w:tcW w:w="2436" w:type="dxa"/>
          </w:tcPr>
          <w:p w14:paraId="02991280" w14:textId="77777777" w:rsidR="009777BA" w:rsidRDefault="009777BA" w:rsidP="00C93F78">
            <w:pPr>
              <w:spacing w:after="120"/>
              <w:rPr>
                <w:lang w:val="en-US" w:eastAsia="zh-CN"/>
              </w:rPr>
            </w:pPr>
            <w:r>
              <w:rPr>
                <w:lang w:val="en-US" w:eastAsia="zh-CN"/>
              </w:rPr>
              <w:t>[</w:t>
            </w:r>
            <w:r w:rsidRPr="00807CAF">
              <w:rPr>
                <w:strike/>
                <w:lang w:val="en-US" w:eastAsia="zh-CN"/>
              </w:rPr>
              <w:t>Intel,</w:t>
            </w:r>
            <w:r w:rsidRPr="00807CAF">
              <w:rPr>
                <w:lang w:val="en-US" w:eastAsia="zh-CN"/>
              </w:rPr>
              <w:t xml:space="preserve"> Huawei</w:t>
            </w:r>
            <w:r>
              <w:rPr>
                <w:lang w:val="en-US" w:eastAsia="zh-CN"/>
              </w:rPr>
              <w:t>]</w:t>
            </w:r>
          </w:p>
        </w:tc>
      </w:tr>
    </w:tbl>
    <w:p w14:paraId="7A621D3E" w14:textId="1CD86F09" w:rsidR="00E02C26" w:rsidRDefault="00E02C26" w:rsidP="008D37EA">
      <w:pPr>
        <w:spacing w:after="120"/>
        <w:rPr>
          <w:lang w:val="en-US" w:eastAsia="zh-CN"/>
        </w:rPr>
      </w:pPr>
    </w:p>
    <w:tbl>
      <w:tblPr>
        <w:tblStyle w:val="TableGrid"/>
        <w:tblW w:w="0" w:type="auto"/>
        <w:tblLook w:val="04A0" w:firstRow="1" w:lastRow="0" w:firstColumn="1" w:lastColumn="0" w:noHBand="0" w:noVBand="1"/>
      </w:tblPr>
      <w:tblGrid>
        <w:gridCol w:w="1236"/>
        <w:gridCol w:w="8395"/>
      </w:tblGrid>
      <w:tr w:rsidR="009777BA" w:rsidRPr="00176649" w14:paraId="23513FB2" w14:textId="77777777" w:rsidTr="00C93F78">
        <w:tc>
          <w:tcPr>
            <w:tcW w:w="1236" w:type="dxa"/>
          </w:tcPr>
          <w:p w14:paraId="45C895BD" w14:textId="77777777" w:rsidR="009777BA" w:rsidRPr="00176649" w:rsidRDefault="009777BA" w:rsidP="00C93F78">
            <w:pPr>
              <w:spacing w:after="120"/>
              <w:rPr>
                <w:rFonts w:eastAsiaTheme="minorEastAsia"/>
                <w:b/>
                <w:bCs/>
                <w:color w:val="000000" w:themeColor="text1"/>
                <w:lang w:val="en-US" w:eastAsia="zh-CN"/>
              </w:rPr>
            </w:pPr>
            <w:r w:rsidRPr="00176649">
              <w:rPr>
                <w:rFonts w:eastAsiaTheme="minorEastAsia"/>
                <w:b/>
                <w:bCs/>
                <w:color w:val="000000" w:themeColor="text1"/>
                <w:lang w:val="en-US" w:eastAsia="zh-CN"/>
              </w:rPr>
              <w:t>Company</w:t>
            </w:r>
          </w:p>
        </w:tc>
        <w:tc>
          <w:tcPr>
            <w:tcW w:w="8395" w:type="dxa"/>
          </w:tcPr>
          <w:p w14:paraId="3B255C43" w14:textId="77777777" w:rsidR="009777BA" w:rsidRPr="00176649" w:rsidRDefault="009777BA" w:rsidP="00C93F78">
            <w:pPr>
              <w:spacing w:after="120"/>
              <w:rPr>
                <w:rFonts w:eastAsiaTheme="minorEastAsia"/>
                <w:b/>
                <w:bCs/>
                <w:color w:val="000000" w:themeColor="text1"/>
                <w:lang w:val="en-US" w:eastAsia="zh-CN"/>
              </w:rPr>
            </w:pPr>
            <w:r w:rsidRPr="00176649">
              <w:rPr>
                <w:rFonts w:eastAsiaTheme="minorEastAsia"/>
                <w:b/>
                <w:bCs/>
                <w:color w:val="000000" w:themeColor="text1"/>
                <w:lang w:val="en-US" w:eastAsia="zh-CN"/>
              </w:rPr>
              <w:t>Comments</w:t>
            </w:r>
          </w:p>
        </w:tc>
      </w:tr>
      <w:tr w:rsidR="009777BA" w:rsidRPr="00176649" w14:paraId="75BCCFF6" w14:textId="77777777" w:rsidTr="00C93F78">
        <w:tc>
          <w:tcPr>
            <w:tcW w:w="1236" w:type="dxa"/>
          </w:tcPr>
          <w:p w14:paraId="7F0562D5" w14:textId="32D069C0" w:rsidR="009777BA" w:rsidRPr="00176649" w:rsidRDefault="009777BA" w:rsidP="00C93F78">
            <w:pPr>
              <w:spacing w:after="120"/>
              <w:rPr>
                <w:rFonts w:eastAsiaTheme="minorEastAsia"/>
                <w:color w:val="000000" w:themeColor="text1"/>
                <w:lang w:val="en-US" w:eastAsia="zh-CN"/>
              </w:rPr>
            </w:pPr>
          </w:p>
        </w:tc>
        <w:tc>
          <w:tcPr>
            <w:tcW w:w="8395" w:type="dxa"/>
          </w:tcPr>
          <w:p w14:paraId="0CAD770C" w14:textId="77777777" w:rsidR="009777BA" w:rsidRPr="00176649" w:rsidRDefault="009777BA" w:rsidP="00C93F78">
            <w:pPr>
              <w:spacing w:after="120"/>
              <w:rPr>
                <w:rFonts w:eastAsiaTheme="minorEastAsia"/>
                <w:color w:val="000000" w:themeColor="text1"/>
                <w:lang w:val="en-US" w:eastAsia="zh-CN"/>
              </w:rPr>
            </w:pPr>
          </w:p>
        </w:tc>
      </w:tr>
      <w:tr w:rsidR="009777BA" w:rsidRPr="00176649" w14:paraId="0A63C8BE" w14:textId="77777777" w:rsidTr="00C93F78">
        <w:tc>
          <w:tcPr>
            <w:tcW w:w="1236" w:type="dxa"/>
          </w:tcPr>
          <w:p w14:paraId="3D466AF6" w14:textId="77777777" w:rsidR="009777BA" w:rsidRPr="00176649" w:rsidRDefault="009777BA" w:rsidP="00C93F78">
            <w:pPr>
              <w:spacing w:after="120"/>
              <w:rPr>
                <w:rFonts w:eastAsiaTheme="minorEastAsia"/>
                <w:color w:val="000000" w:themeColor="text1"/>
                <w:lang w:val="en-US" w:eastAsia="zh-CN"/>
              </w:rPr>
            </w:pPr>
          </w:p>
        </w:tc>
        <w:tc>
          <w:tcPr>
            <w:tcW w:w="8395" w:type="dxa"/>
          </w:tcPr>
          <w:p w14:paraId="51822F77" w14:textId="77777777" w:rsidR="009777BA" w:rsidRPr="00176649" w:rsidRDefault="009777BA" w:rsidP="00C93F78">
            <w:pPr>
              <w:spacing w:after="120"/>
              <w:rPr>
                <w:rFonts w:eastAsiaTheme="minorEastAsia"/>
                <w:color w:val="000000" w:themeColor="text1"/>
                <w:lang w:val="en-US" w:eastAsia="zh-CN"/>
              </w:rPr>
            </w:pPr>
          </w:p>
        </w:tc>
      </w:tr>
      <w:tr w:rsidR="009777BA" w:rsidRPr="00176649" w14:paraId="64051A57" w14:textId="77777777" w:rsidTr="00C93F78">
        <w:tc>
          <w:tcPr>
            <w:tcW w:w="1236" w:type="dxa"/>
          </w:tcPr>
          <w:p w14:paraId="6C1BF7FF" w14:textId="77777777" w:rsidR="009777BA" w:rsidRPr="00176649" w:rsidRDefault="009777BA" w:rsidP="00C93F78">
            <w:pPr>
              <w:spacing w:after="120"/>
              <w:rPr>
                <w:rFonts w:eastAsiaTheme="minorEastAsia"/>
                <w:color w:val="000000" w:themeColor="text1"/>
                <w:lang w:val="en-US" w:eastAsia="zh-CN"/>
              </w:rPr>
            </w:pPr>
          </w:p>
        </w:tc>
        <w:tc>
          <w:tcPr>
            <w:tcW w:w="8395" w:type="dxa"/>
          </w:tcPr>
          <w:p w14:paraId="0805DD3D" w14:textId="77777777" w:rsidR="009777BA" w:rsidRPr="00176649" w:rsidRDefault="009777BA" w:rsidP="00C93F78">
            <w:pPr>
              <w:spacing w:after="120"/>
              <w:rPr>
                <w:rFonts w:eastAsiaTheme="minorEastAsia"/>
                <w:color w:val="000000" w:themeColor="text1"/>
                <w:lang w:val="en-US" w:eastAsia="zh-CN"/>
              </w:rPr>
            </w:pPr>
          </w:p>
        </w:tc>
      </w:tr>
    </w:tbl>
    <w:p w14:paraId="36285EC6" w14:textId="4F68F09E" w:rsidR="009777BA" w:rsidRDefault="009777BA" w:rsidP="008D37EA">
      <w:pPr>
        <w:spacing w:after="120"/>
        <w:rPr>
          <w:lang w:val="en-US" w:eastAsia="zh-CN"/>
        </w:rPr>
      </w:pPr>
    </w:p>
    <w:p w14:paraId="47BF12FE" w14:textId="77777777" w:rsidR="0072241E" w:rsidRDefault="0072241E" w:rsidP="0072241E">
      <w:pPr>
        <w:pStyle w:val="Heading2"/>
        <w:rPr>
          <w:lang w:val="en-US"/>
        </w:rPr>
      </w:pPr>
      <w:r w:rsidRPr="00090551">
        <w:rPr>
          <w:lang w:val="en-US"/>
        </w:rPr>
        <w:t xml:space="preserve">Summary for </w:t>
      </w:r>
      <w:r>
        <w:rPr>
          <w:lang w:val="en-US"/>
        </w:rPr>
        <w:t>2nd</w:t>
      </w:r>
      <w:r w:rsidRPr="00090551">
        <w:rPr>
          <w:lang w:val="en-US"/>
        </w:rPr>
        <w:t xml:space="preserve"> round</w:t>
      </w:r>
    </w:p>
    <w:p w14:paraId="08487D7B" w14:textId="5E0664A0" w:rsidR="0072241E" w:rsidRDefault="00956DA3" w:rsidP="0072241E">
      <w:pPr>
        <w:rPr>
          <w:lang w:val="en-US" w:eastAsia="zh-CN"/>
        </w:rPr>
      </w:pPr>
      <w:r>
        <w:rPr>
          <w:lang w:val="en-US" w:eastAsia="zh-CN"/>
        </w:rPr>
        <w:t>Agreement</w:t>
      </w:r>
      <w:r w:rsidR="0072241E">
        <w:rPr>
          <w:lang w:val="en-US" w:eastAsia="zh-CN"/>
        </w:rPr>
        <w:t xml:space="preserve"> </w:t>
      </w:r>
      <w:r>
        <w:rPr>
          <w:lang w:val="en-US" w:eastAsia="zh-CN"/>
        </w:rPr>
        <w:t>on</w:t>
      </w:r>
      <w:r w:rsidR="0072241E">
        <w:rPr>
          <w:lang w:val="en-US" w:eastAsia="zh-CN"/>
        </w:rPr>
        <w:t xml:space="preserve"> CR work split is presented below. </w:t>
      </w:r>
    </w:p>
    <w:tbl>
      <w:tblPr>
        <w:tblStyle w:val="TableGrid"/>
        <w:tblW w:w="0" w:type="auto"/>
        <w:tblLook w:val="04A0" w:firstRow="1" w:lastRow="0" w:firstColumn="1" w:lastColumn="0" w:noHBand="0" w:noVBand="1"/>
      </w:tblPr>
      <w:tblGrid>
        <w:gridCol w:w="1975"/>
        <w:gridCol w:w="5220"/>
        <w:gridCol w:w="2436"/>
      </w:tblGrid>
      <w:tr w:rsidR="0072241E" w14:paraId="10DBEE80" w14:textId="77777777" w:rsidTr="006D72A2">
        <w:tc>
          <w:tcPr>
            <w:tcW w:w="1975" w:type="dxa"/>
          </w:tcPr>
          <w:p w14:paraId="60029E0A" w14:textId="77777777" w:rsidR="0072241E" w:rsidRDefault="0072241E" w:rsidP="006D72A2">
            <w:pPr>
              <w:spacing w:after="120"/>
              <w:rPr>
                <w:lang w:val="en-US" w:eastAsia="zh-CN"/>
              </w:rPr>
            </w:pPr>
            <w:r>
              <w:rPr>
                <w:lang w:val="en-US" w:eastAsia="zh-CN"/>
              </w:rPr>
              <w:t>Topic</w:t>
            </w:r>
          </w:p>
        </w:tc>
        <w:tc>
          <w:tcPr>
            <w:tcW w:w="5220" w:type="dxa"/>
          </w:tcPr>
          <w:p w14:paraId="5F75D4FA" w14:textId="77777777" w:rsidR="0072241E" w:rsidRDefault="0072241E" w:rsidP="006D72A2">
            <w:pPr>
              <w:spacing w:after="120"/>
              <w:rPr>
                <w:lang w:val="en-US" w:eastAsia="zh-CN"/>
              </w:rPr>
            </w:pPr>
            <w:r>
              <w:rPr>
                <w:lang w:val="en-US" w:eastAsia="zh-CN"/>
              </w:rPr>
              <w:t>Section</w:t>
            </w:r>
          </w:p>
        </w:tc>
        <w:tc>
          <w:tcPr>
            <w:tcW w:w="2436" w:type="dxa"/>
          </w:tcPr>
          <w:p w14:paraId="46785183" w14:textId="77777777" w:rsidR="0072241E" w:rsidRDefault="0072241E" w:rsidP="006D72A2">
            <w:pPr>
              <w:spacing w:after="120"/>
              <w:rPr>
                <w:lang w:val="en-US" w:eastAsia="zh-CN"/>
              </w:rPr>
            </w:pPr>
            <w:r>
              <w:rPr>
                <w:lang w:val="en-US" w:eastAsia="zh-CN"/>
              </w:rPr>
              <w:t>Company</w:t>
            </w:r>
          </w:p>
        </w:tc>
      </w:tr>
      <w:tr w:rsidR="0072241E" w14:paraId="0C057765" w14:textId="77777777" w:rsidTr="006D72A2">
        <w:tc>
          <w:tcPr>
            <w:tcW w:w="1975" w:type="dxa"/>
            <w:vMerge w:val="restart"/>
            <w:vAlign w:val="center"/>
          </w:tcPr>
          <w:p w14:paraId="60596B28" w14:textId="77777777" w:rsidR="0072241E" w:rsidRDefault="0072241E" w:rsidP="006D72A2">
            <w:pPr>
              <w:spacing w:after="120"/>
              <w:rPr>
                <w:lang w:val="en-US" w:eastAsia="zh-CN"/>
              </w:rPr>
            </w:pPr>
            <w:r w:rsidRPr="006137FD">
              <w:rPr>
                <w:lang w:val="en-US" w:eastAsia="zh-CN"/>
              </w:rPr>
              <w:t>MMSE-IRC receiver for inter-cell interference – Demodulation requirements</w:t>
            </w:r>
          </w:p>
        </w:tc>
        <w:tc>
          <w:tcPr>
            <w:tcW w:w="5220" w:type="dxa"/>
          </w:tcPr>
          <w:p w14:paraId="6170C262" w14:textId="77777777" w:rsidR="0072241E" w:rsidRDefault="0072241E" w:rsidP="006D72A2">
            <w:pPr>
              <w:spacing w:after="120"/>
              <w:rPr>
                <w:lang w:val="en-US" w:eastAsia="zh-CN"/>
              </w:rPr>
            </w:pPr>
            <w:r>
              <w:rPr>
                <w:lang w:val="en-US" w:eastAsia="zh-CN"/>
              </w:rPr>
              <w:t>General and applicability section</w:t>
            </w:r>
          </w:p>
        </w:tc>
        <w:tc>
          <w:tcPr>
            <w:tcW w:w="2436" w:type="dxa"/>
          </w:tcPr>
          <w:p w14:paraId="3DDE162C" w14:textId="77777777" w:rsidR="0072241E" w:rsidRDefault="0072241E" w:rsidP="006D72A2">
            <w:pPr>
              <w:spacing w:after="120"/>
              <w:rPr>
                <w:lang w:val="en-US" w:eastAsia="zh-CN"/>
              </w:rPr>
            </w:pPr>
            <w:r>
              <w:rPr>
                <w:lang w:val="en-US" w:eastAsia="zh-CN"/>
              </w:rPr>
              <w:t>Apple</w:t>
            </w:r>
          </w:p>
        </w:tc>
      </w:tr>
      <w:tr w:rsidR="0072241E" w14:paraId="6A17773A" w14:textId="77777777" w:rsidTr="006D72A2">
        <w:tc>
          <w:tcPr>
            <w:tcW w:w="1975" w:type="dxa"/>
            <w:vMerge/>
          </w:tcPr>
          <w:p w14:paraId="48C21643" w14:textId="77777777" w:rsidR="0072241E" w:rsidRDefault="0072241E" w:rsidP="006D72A2">
            <w:pPr>
              <w:spacing w:after="120"/>
              <w:rPr>
                <w:lang w:val="en-US" w:eastAsia="zh-CN"/>
              </w:rPr>
            </w:pPr>
          </w:p>
        </w:tc>
        <w:tc>
          <w:tcPr>
            <w:tcW w:w="5220" w:type="dxa"/>
          </w:tcPr>
          <w:p w14:paraId="58DCE77F" w14:textId="77777777" w:rsidR="0072241E" w:rsidRPr="002C16FA" w:rsidRDefault="0072241E" w:rsidP="006D72A2">
            <w:pPr>
              <w:spacing w:after="120"/>
              <w:rPr>
                <w:lang w:val="en-US" w:eastAsia="zh-CN"/>
              </w:rPr>
            </w:pPr>
            <w:r>
              <w:rPr>
                <w:lang w:val="en-US" w:eastAsia="zh-CN"/>
              </w:rPr>
              <w:t>PDSCH requirements - FDD</w:t>
            </w:r>
          </w:p>
        </w:tc>
        <w:tc>
          <w:tcPr>
            <w:tcW w:w="2436" w:type="dxa"/>
          </w:tcPr>
          <w:p w14:paraId="2DA9E734" w14:textId="77777777" w:rsidR="0072241E" w:rsidRDefault="0072241E" w:rsidP="006D72A2">
            <w:pPr>
              <w:spacing w:after="120"/>
              <w:rPr>
                <w:lang w:val="en-US" w:eastAsia="zh-CN"/>
              </w:rPr>
            </w:pPr>
            <w:r>
              <w:rPr>
                <w:lang w:val="en-US" w:eastAsia="zh-CN"/>
              </w:rPr>
              <w:t>Apple</w:t>
            </w:r>
          </w:p>
        </w:tc>
      </w:tr>
      <w:tr w:rsidR="0072241E" w14:paraId="1DD1C9B5" w14:textId="77777777" w:rsidTr="006D72A2">
        <w:tc>
          <w:tcPr>
            <w:tcW w:w="1975" w:type="dxa"/>
            <w:vMerge/>
          </w:tcPr>
          <w:p w14:paraId="2145D4E6" w14:textId="77777777" w:rsidR="0072241E" w:rsidRDefault="0072241E" w:rsidP="006D72A2">
            <w:pPr>
              <w:spacing w:after="120"/>
              <w:rPr>
                <w:lang w:val="en-US" w:eastAsia="zh-CN"/>
              </w:rPr>
            </w:pPr>
          </w:p>
        </w:tc>
        <w:tc>
          <w:tcPr>
            <w:tcW w:w="5220" w:type="dxa"/>
          </w:tcPr>
          <w:p w14:paraId="0F053374" w14:textId="77777777" w:rsidR="0072241E" w:rsidRDefault="0072241E" w:rsidP="006D72A2">
            <w:pPr>
              <w:spacing w:after="120"/>
              <w:rPr>
                <w:lang w:val="en-US" w:eastAsia="zh-CN"/>
              </w:rPr>
            </w:pPr>
            <w:r>
              <w:rPr>
                <w:lang w:val="en-US" w:eastAsia="zh-CN"/>
              </w:rPr>
              <w:t>PDSCH requirements - TDD</w:t>
            </w:r>
          </w:p>
        </w:tc>
        <w:tc>
          <w:tcPr>
            <w:tcW w:w="2436" w:type="dxa"/>
          </w:tcPr>
          <w:p w14:paraId="5593AFF2" w14:textId="77777777" w:rsidR="0072241E" w:rsidRDefault="0072241E" w:rsidP="006D72A2">
            <w:pPr>
              <w:spacing w:after="120"/>
              <w:rPr>
                <w:lang w:val="en-US" w:eastAsia="zh-CN"/>
              </w:rPr>
            </w:pPr>
            <w:r>
              <w:rPr>
                <w:lang w:val="en-US" w:eastAsia="zh-CN"/>
              </w:rPr>
              <w:t>CMCC</w:t>
            </w:r>
          </w:p>
        </w:tc>
      </w:tr>
      <w:tr w:rsidR="0072241E" w14:paraId="067B6925" w14:textId="77777777" w:rsidTr="006D72A2">
        <w:tc>
          <w:tcPr>
            <w:tcW w:w="1975" w:type="dxa"/>
            <w:vMerge/>
          </w:tcPr>
          <w:p w14:paraId="1433E2B9" w14:textId="77777777" w:rsidR="0072241E" w:rsidRDefault="0072241E" w:rsidP="006D72A2">
            <w:pPr>
              <w:spacing w:after="120"/>
              <w:rPr>
                <w:lang w:val="en-US" w:eastAsia="zh-CN"/>
              </w:rPr>
            </w:pPr>
          </w:p>
        </w:tc>
        <w:tc>
          <w:tcPr>
            <w:tcW w:w="5220" w:type="dxa"/>
          </w:tcPr>
          <w:p w14:paraId="258D8F00" w14:textId="77777777" w:rsidR="0072241E" w:rsidRDefault="0072241E" w:rsidP="006D72A2">
            <w:pPr>
              <w:spacing w:after="120"/>
              <w:rPr>
                <w:lang w:val="en-US" w:eastAsia="zh-CN"/>
              </w:rPr>
            </w:pPr>
            <w:r>
              <w:rPr>
                <w:lang w:val="en-US" w:eastAsia="zh-CN"/>
              </w:rPr>
              <w:t>Annex B: Interference modelling assumptions</w:t>
            </w:r>
          </w:p>
        </w:tc>
        <w:tc>
          <w:tcPr>
            <w:tcW w:w="2436" w:type="dxa"/>
          </w:tcPr>
          <w:p w14:paraId="42B3CAE4" w14:textId="77777777" w:rsidR="0072241E" w:rsidRDefault="0072241E" w:rsidP="006D72A2">
            <w:pPr>
              <w:spacing w:after="120"/>
              <w:rPr>
                <w:lang w:val="en-US" w:eastAsia="zh-CN"/>
              </w:rPr>
            </w:pPr>
            <w:r>
              <w:rPr>
                <w:lang w:val="en-US" w:eastAsia="zh-CN"/>
              </w:rPr>
              <w:t>Nokia</w:t>
            </w:r>
          </w:p>
        </w:tc>
      </w:tr>
      <w:tr w:rsidR="0072241E" w14:paraId="1EFDB07C" w14:textId="77777777" w:rsidTr="006D72A2">
        <w:tc>
          <w:tcPr>
            <w:tcW w:w="1975" w:type="dxa"/>
            <w:vMerge w:val="restart"/>
            <w:vAlign w:val="center"/>
          </w:tcPr>
          <w:p w14:paraId="477D5B86" w14:textId="77777777" w:rsidR="0072241E" w:rsidRDefault="0072241E" w:rsidP="006D72A2">
            <w:pPr>
              <w:spacing w:after="120"/>
              <w:rPr>
                <w:lang w:val="en-US" w:eastAsia="zh-CN"/>
              </w:rPr>
            </w:pPr>
            <w:r w:rsidRPr="006137FD">
              <w:rPr>
                <w:lang w:val="en-US" w:eastAsia="zh-CN"/>
              </w:rPr>
              <w:t xml:space="preserve">MMSE-IRC receiver for inter-cell interference – </w:t>
            </w:r>
            <w:r>
              <w:rPr>
                <w:lang w:val="en-US" w:eastAsia="zh-CN"/>
              </w:rPr>
              <w:t>CSI</w:t>
            </w:r>
            <w:r w:rsidRPr="006137FD">
              <w:rPr>
                <w:lang w:val="en-US" w:eastAsia="zh-CN"/>
              </w:rPr>
              <w:t xml:space="preserve"> requirements</w:t>
            </w:r>
          </w:p>
        </w:tc>
        <w:tc>
          <w:tcPr>
            <w:tcW w:w="5220" w:type="dxa"/>
          </w:tcPr>
          <w:p w14:paraId="2F2D0E87" w14:textId="77777777" w:rsidR="0072241E" w:rsidRDefault="0072241E" w:rsidP="006D72A2">
            <w:pPr>
              <w:spacing w:after="120"/>
              <w:rPr>
                <w:lang w:val="en-US" w:eastAsia="zh-CN"/>
              </w:rPr>
            </w:pPr>
            <w:r>
              <w:rPr>
                <w:lang w:val="en-US" w:eastAsia="zh-CN"/>
              </w:rPr>
              <w:t>General and applicability section</w:t>
            </w:r>
          </w:p>
        </w:tc>
        <w:tc>
          <w:tcPr>
            <w:tcW w:w="2436" w:type="dxa"/>
          </w:tcPr>
          <w:p w14:paraId="6E932BA1" w14:textId="77777777" w:rsidR="0072241E" w:rsidRPr="001812F3" w:rsidRDefault="0072241E" w:rsidP="006D72A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r>
      <w:tr w:rsidR="0072241E" w14:paraId="2AB33D4C" w14:textId="77777777" w:rsidTr="006D72A2">
        <w:tc>
          <w:tcPr>
            <w:tcW w:w="1975" w:type="dxa"/>
            <w:vMerge/>
          </w:tcPr>
          <w:p w14:paraId="0568353B" w14:textId="77777777" w:rsidR="0072241E" w:rsidRPr="006137FD" w:rsidRDefault="0072241E" w:rsidP="006D72A2">
            <w:pPr>
              <w:spacing w:after="120"/>
              <w:rPr>
                <w:lang w:val="en-US" w:eastAsia="zh-CN"/>
              </w:rPr>
            </w:pPr>
          </w:p>
        </w:tc>
        <w:tc>
          <w:tcPr>
            <w:tcW w:w="5220" w:type="dxa"/>
          </w:tcPr>
          <w:p w14:paraId="09CEC40C" w14:textId="77777777" w:rsidR="0072241E" w:rsidRDefault="0072241E" w:rsidP="006D72A2">
            <w:pPr>
              <w:spacing w:after="120"/>
              <w:rPr>
                <w:lang w:val="en-US" w:eastAsia="zh-CN"/>
              </w:rPr>
            </w:pPr>
            <w:r>
              <w:rPr>
                <w:lang w:val="en-US" w:eastAsia="zh-CN"/>
              </w:rPr>
              <w:t>CQI requirements - FDD</w:t>
            </w:r>
          </w:p>
        </w:tc>
        <w:tc>
          <w:tcPr>
            <w:tcW w:w="2436" w:type="dxa"/>
          </w:tcPr>
          <w:p w14:paraId="5C43A8E5" w14:textId="77777777" w:rsidR="0072241E" w:rsidRPr="00AB5052" w:rsidRDefault="0072241E" w:rsidP="006D72A2">
            <w:pPr>
              <w:spacing w:after="120"/>
              <w:rPr>
                <w:rFonts w:eastAsiaTheme="minorEastAsia"/>
                <w:lang w:val="en-US" w:eastAsia="zh-CN"/>
              </w:rPr>
            </w:pPr>
            <w:r>
              <w:rPr>
                <w:rFonts w:eastAsiaTheme="minorEastAsia"/>
                <w:lang w:val="en-US" w:eastAsia="zh-CN"/>
              </w:rPr>
              <w:t>Qualcomm</w:t>
            </w:r>
          </w:p>
        </w:tc>
      </w:tr>
      <w:tr w:rsidR="0072241E" w14:paraId="473C71C8" w14:textId="77777777" w:rsidTr="006D72A2">
        <w:tc>
          <w:tcPr>
            <w:tcW w:w="1975" w:type="dxa"/>
            <w:vMerge/>
          </w:tcPr>
          <w:p w14:paraId="394359DC" w14:textId="77777777" w:rsidR="0072241E" w:rsidRPr="006137FD" w:rsidRDefault="0072241E" w:rsidP="006D72A2">
            <w:pPr>
              <w:spacing w:after="120"/>
              <w:rPr>
                <w:lang w:val="en-US" w:eastAsia="zh-CN"/>
              </w:rPr>
            </w:pPr>
          </w:p>
        </w:tc>
        <w:tc>
          <w:tcPr>
            <w:tcW w:w="5220" w:type="dxa"/>
          </w:tcPr>
          <w:p w14:paraId="67DB312C" w14:textId="77777777" w:rsidR="0072241E" w:rsidRDefault="0072241E" w:rsidP="006D72A2">
            <w:pPr>
              <w:spacing w:after="120"/>
              <w:rPr>
                <w:lang w:val="en-US" w:eastAsia="zh-CN"/>
              </w:rPr>
            </w:pPr>
            <w:r>
              <w:rPr>
                <w:lang w:val="en-US" w:eastAsia="zh-CN"/>
              </w:rPr>
              <w:t>CQI requirements - TDD</w:t>
            </w:r>
          </w:p>
        </w:tc>
        <w:tc>
          <w:tcPr>
            <w:tcW w:w="2436" w:type="dxa"/>
          </w:tcPr>
          <w:p w14:paraId="5EFA6689" w14:textId="77777777" w:rsidR="0072241E" w:rsidRDefault="0072241E" w:rsidP="006D72A2">
            <w:pPr>
              <w:spacing w:after="120"/>
              <w:rPr>
                <w:rFonts w:eastAsiaTheme="minorEastAsia"/>
                <w:lang w:val="en-US" w:eastAsia="zh-CN"/>
              </w:rPr>
            </w:pPr>
            <w:r>
              <w:rPr>
                <w:rFonts w:eastAsiaTheme="minorEastAsia"/>
                <w:lang w:val="en-US" w:eastAsia="zh-CN"/>
              </w:rPr>
              <w:t>Ericsson</w:t>
            </w:r>
          </w:p>
        </w:tc>
      </w:tr>
      <w:tr w:rsidR="0072241E" w14:paraId="3B515680" w14:textId="77777777" w:rsidTr="006D72A2">
        <w:tc>
          <w:tcPr>
            <w:tcW w:w="1975" w:type="dxa"/>
            <w:vMerge w:val="restart"/>
            <w:vAlign w:val="center"/>
          </w:tcPr>
          <w:p w14:paraId="74E5E197" w14:textId="77777777" w:rsidR="0072241E" w:rsidRDefault="0072241E" w:rsidP="006D72A2">
            <w:pPr>
              <w:spacing w:after="120"/>
              <w:rPr>
                <w:lang w:val="en-US" w:eastAsia="zh-CN"/>
              </w:rPr>
            </w:pPr>
            <w:r w:rsidRPr="006137FD">
              <w:rPr>
                <w:lang w:val="en-US" w:eastAsia="zh-CN"/>
              </w:rPr>
              <w:t>MMSE-IRC receiver for intra-cell inter-user interference</w:t>
            </w:r>
          </w:p>
        </w:tc>
        <w:tc>
          <w:tcPr>
            <w:tcW w:w="5220" w:type="dxa"/>
          </w:tcPr>
          <w:p w14:paraId="320C5930" w14:textId="77777777" w:rsidR="0072241E" w:rsidRDefault="0072241E" w:rsidP="006D72A2">
            <w:pPr>
              <w:spacing w:after="120"/>
              <w:rPr>
                <w:lang w:val="en-US" w:eastAsia="zh-CN"/>
              </w:rPr>
            </w:pPr>
            <w:r>
              <w:rPr>
                <w:lang w:val="en-US" w:eastAsia="zh-CN"/>
              </w:rPr>
              <w:t>General and applicability section</w:t>
            </w:r>
          </w:p>
        </w:tc>
        <w:tc>
          <w:tcPr>
            <w:tcW w:w="2436" w:type="dxa"/>
          </w:tcPr>
          <w:p w14:paraId="1EC65FAE" w14:textId="77777777" w:rsidR="0072241E" w:rsidRDefault="0072241E" w:rsidP="006D72A2">
            <w:pPr>
              <w:spacing w:after="120"/>
              <w:rPr>
                <w:lang w:val="en-US" w:eastAsia="zh-CN"/>
              </w:rPr>
            </w:pPr>
            <w:r>
              <w:rPr>
                <w:lang w:val="en-US" w:eastAsia="zh-CN"/>
              </w:rPr>
              <w:t>ZTE</w:t>
            </w:r>
          </w:p>
        </w:tc>
      </w:tr>
      <w:tr w:rsidR="0072241E" w14:paraId="3DC7238F" w14:textId="77777777" w:rsidTr="006D72A2">
        <w:tc>
          <w:tcPr>
            <w:tcW w:w="1975" w:type="dxa"/>
            <w:vMerge/>
          </w:tcPr>
          <w:p w14:paraId="3A70407F" w14:textId="77777777" w:rsidR="0072241E" w:rsidRDefault="0072241E" w:rsidP="006D72A2">
            <w:pPr>
              <w:spacing w:after="120"/>
              <w:rPr>
                <w:lang w:val="en-US" w:eastAsia="zh-CN"/>
              </w:rPr>
            </w:pPr>
          </w:p>
        </w:tc>
        <w:tc>
          <w:tcPr>
            <w:tcW w:w="5220" w:type="dxa"/>
          </w:tcPr>
          <w:p w14:paraId="7F67135C" w14:textId="77777777" w:rsidR="0072241E" w:rsidRDefault="0072241E" w:rsidP="006D72A2">
            <w:pPr>
              <w:spacing w:after="120"/>
              <w:rPr>
                <w:lang w:val="en-US" w:eastAsia="zh-CN"/>
              </w:rPr>
            </w:pPr>
            <w:r>
              <w:rPr>
                <w:lang w:val="en-US" w:eastAsia="zh-CN"/>
              </w:rPr>
              <w:t>PDSCH requirements – 2 Rx</w:t>
            </w:r>
          </w:p>
        </w:tc>
        <w:tc>
          <w:tcPr>
            <w:tcW w:w="2436" w:type="dxa"/>
          </w:tcPr>
          <w:p w14:paraId="305EBEB6" w14:textId="77777777" w:rsidR="0072241E" w:rsidRPr="008C5707" w:rsidRDefault="0072241E" w:rsidP="006D72A2">
            <w:pPr>
              <w:spacing w:after="120"/>
              <w:rPr>
                <w:rFonts w:eastAsiaTheme="minorEastAsia"/>
                <w:lang w:val="en-US" w:eastAsia="zh-CN"/>
              </w:rPr>
            </w:pPr>
            <w:r>
              <w:rPr>
                <w:rFonts w:eastAsiaTheme="minorEastAsia"/>
                <w:lang w:val="en-US" w:eastAsia="zh-CN"/>
              </w:rPr>
              <w:t>Intel</w:t>
            </w:r>
          </w:p>
        </w:tc>
      </w:tr>
      <w:tr w:rsidR="0072241E" w14:paraId="0D34F2EA" w14:textId="77777777" w:rsidTr="006D72A2">
        <w:tc>
          <w:tcPr>
            <w:tcW w:w="1975" w:type="dxa"/>
            <w:vMerge/>
          </w:tcPr>
          <w:p w14:paraId="1BABFDD1" w14:textId="77777777" w:rsidR="0072241E" w:rsidRDefault="0072241E" w:rsidP="006D72A2">
            <w:pPr>
              <w:spacing w:after="120"/>
              <w:rPr>
                <w:lang w:val="en-US" w:eastAsia="zh-CN"/>
              </w:rPr>
            </w:pPr>
          </w:p>
        </w:tc>
        <w:tc>
          <w:tcPr>
            <w:tcW w:w="5220" w:type="dxa"/>
          </w:tcPr>
          <w:p w14:paraId="3034FEBD" w14:textId="77777777" w:rsidR="0072241E" w:rsidRDefault="0072241E" w:rsidP="006D72A2">
            <w:pPr>
              <w:spacing w:after="120"/>
              <w:rPr>
                <w:lang w:val="en-US" w:eastAsia="zh-CN"/>
              </w:rPr>
            </w:pPr>
            <w:r>
              <w:rPr>
                <w:lang w:val="en-US" w:eastAsia="zh-CN"/>
              </w:rPr>
              <w:t>PDSCH requirements – 4 Rx</w:t>
            </w:r>
          </w:p>
        </w:tc>
        <w:tc>
          <w:tcPr>
            <w:tcW w:w="2436" w:type="dxa"/>
          </w:tcPr>
          <w:p w14:paraId="7C1D5AE5" w14:textId="77777777" w:rsidR="0072241E" w:rsidRDefault="0072241E" w:rsidP="006D72A2">
            <w:pPr>
              <w:spacing w:after="120"/>
              <w:rPr>
                <w:rFonts w:eastAsiaTheme="minorEastAsia"/>
                <w:lang w:val="en-US" w:eastAsia="zh-CN"/>
              </w:rPr>
            </w:pPr>
            <w:r>
              <w:rPr>
                <w:rFonts w:eastAsiaTheme="minorEastAsia"/>
                <w:lang w:val="en-US" w:eastAsia="zh-CN"/>
              </w:rPr>
              <w:t>China Telecom</w:t>
            </w:r>
          </w:p>
        </w:tc>
      </w:tr>
      <w:tr w:rsidR="0072241E" w14:paraId="252CF22E" w14:textId="77777777" w:rsidTr="006D72A2">
        <w:tc>
          <w:tcPr>
            <w:tcW w:w="1975" w:type="dxa"/>
            <w:vMerge/>
          </w:tcPr>
          <w:p w14:paraId="4357A7E4" w14:textId="77777777" w:rsidR="0072241E" w:rsidRDefault="0072241E" w:rsidP="006D72A2">
            <w:pPr>
              <w:spacing w:after="120"/>
              <w:rPr>
                <w:lang w:val="en-US" w:eastAsia="zh-CN"/>
              </w:rPr>
            </w:pPr>
          </w:p>
        </w:tc>
        <w:tc>
          <w:tcPr>
            <w:tcW w:w="5220" w:type="dxa"/>
          </w:tcPr>
          <w:p w14:paraId="14D0A81A" w14:textId="77777777" w:rsidR="0072241E" w:rsidRDefault="0072241E" w:rsidP="006D72A2">
            <w:pPr>
              <w:spacing w:after="120"/>
              <w:rPr>
                <w:lang w:val="en-US" w:eastAsia="zh-CN"/>
              </w:rPr>
            </w:pPr>
            <w:r>
              <w:rPr>
                <w:lang w:val="en-US" w:eastAsia="zh-CN"/>
              </w:rPr>
              <w:t>Annex A: FRC</w:t>
            </w:r>
            <w:r>
              <w:rPr>
                <w:lang w:val="en-US" w:eastAsia="zh-CN"/>
              </w:rPr>
              <w:br/>
              <w:t>Moderator note: At least we need to define FRC for MCS13 with Rank 2 and 2 CDM groups</w:t>
            </w:r>
          </w:p>
        </w:tc>
        <w:tc>
          <w:tcPr>
            <w:tcW w:w="2436" w:type="dxa"/>
          </w:tcPr>
          <w:p w14:paraId="23CDB1DB" w14:textId="77777777" w:rsidR="0072241E" w:rsidRDefault="0072241E" w:rsidP="006D72A2">
            <w:pPr>
              <w:spacing w:after="120"/>
              <w:rPr>
                <w:rFonts w:eastAsiaTheme="minorEastAsia"/>
                <w:lang w:val="en-US" w:eastAsia="zh-CN"/>
              </w:rPr>
            </w:pPr>
            <w:r>
              <w:rPr>
                <w:lang w:val="en-US" w:eastAsia="zh-CN"/>
              </w:rPr>
              <w:t>Intel</w:t>
            </w:r>
          </w:p>
        </w:tc>
      </w:tr>
      <w:tr w:rsidR="0072241E" w14:paraId="3B965058" w14:textId="77777777" w:rsidTr="006D72A2">
        <w:tc>
          <w:tcPr>
            <w:tcW w:w="1975" w:type="dxa"/>
            <w:vMerge/>
          </w:tcPr>
          <w:p w14:paraId="48539D76" w14:textId="77777777" w:rsidR="0072241E" w:rsidRDefault="0072241E" w:rsidP="006D72A2">
            <w:pPr>
              <w:spacing w:after="120"/>
              <w:rPr>
                <w:lang w:val="en-US" w:eastAsia="zh-CN"/>
              </w:rPr>
            </w:pPr>
          </w:p>
        </w:tc>
        <w:tc>
          <w:tcPr>
            <w:tcW w:w="5220" w:type="dxa"/>
          </w:tcPr>
          <w:p w14:paraId="4ACC8E09" w14:textId="77777777" w:rsidR="0072241E" w:rsidRDefault="0072241E" w:rsidP="006D72A2">
            <w:pPr>
              <w:spacing w:after="120"/>
              <w:rPr>
                <w:lang w:val="en-US" w:eastAsia="zh-CN"/>
              </w:rPr>
            </w:pPr>
            <w:r>
              <w:rPr>
                <w:lang w:val="en-US" w:eastAsia="zh-CN"/>
              </w:rPr>
              <w:t xml:space="preserve">Annex B: MU-MIMO </w:t>
            </w:r>
            <w:r w:rsidRPr="00480F5C">
              <w:rPr>
                <w:lang w:val="en-US" w:eastAsia="zh-CN"/>
              </w:rPr>
              <w:t>Beamforming Model</w:t>
            </w:r>
            <w:r>
              <w:rPr>
                <w:lang w:val="en-US" w:eastAsia="zh-CN"/>
              </w:rPr>
              <w:t xml:space="preserve"> </w:t>
            </w:r>
          </w:p>
        </w:tc>
        <w:tc>
          <w:tcPr>
            <w:tcW w:w="2436" w:type="dxa"/>
          </w:tcPr>
          <w:p w14:paraId="2471C4C4" w14:textId="77777777" w:rsidR="0072241E" w:rsidRDefault="0072241E" w:rsidP="006D72A2">
            <w:pPr>
              <w:spacing w:after="120"/>
              <w:rPr>
                <w:lang w:val="en-US" w:eastAsia="zh-CN"/>
              </w:rPr>
            </w:pPr>
            <w:r w:rsidRPr="00807CAF">
              <w:rPr>
                <w:lang w:val="en-US" w:eastAsia="zh-CN"/>
              </w:rPr>
              <w:t>Huawei</w:t>
            </w:r>
          </w:p>
        </w:tc>
      </w:tr>
    </w:tbl>
    <w:p w14:paraId="07B6FCF3" w14:textId="77777777" w:rsidR="00A36372" w:rsidRPr="008D37EA" w:rsidRDefault="00A36372" w:rsidP="008D37EA">
      <w:pPr>
        <w:spacing w:after="120"/>
        <w:rPr>
          <w:lang w:val="en-US" w:eastAsia="zh-CN"/>
        </w:rPr>
      </w:pPr>
    </w:p>
    <w:p w14:paraId="7C96510A" w14:textId="5FEDF72F" w:rsidR="00F115F5" w:rsidRPr="00090551" w:rsidRDefault="00F115F5" w:rsidP="00F115F5">
      <w:pPr>
        <w:pStyle w:val="Heading1"/>
        <w:rPr>
          <w:lang w:val="en-US" w:eastAsia="ja-JP"/>
        </w:rPr>
      </w:pPr>
      <w:r w:rsidRPr="00090551">
        <w:rPr>
          <w:lang w:val="en-US" w:eastAsia="ja-JP"/>
        </w:rPr>
        <w:t>Recommendations for Tdocs</w:t>
      </w:r>
    </w:p>
    <w:p w14:paraId="33D4B33E" w14:textId="2AF38BD5" w:rsidR="00F115F5" w:rsidRPr="00090551" w:rsidRDefault="00F115F5" w:rsidP="00F115F5">
      <w:pPr>
        <w:pStyle w:val="Heading2"/>
        <w:rPr>
          <w:lang w:val="en-US"/>
        </w:rPr>
      </w:pPr>
      <w:r w:rsidRPr="00090551">
        <w:rPr>
          <w:lang w:val="en-US"/>
        </w:rPr>
        <w:t xml:space="preserve">1st round </w:t>
      </w:r>
    </w:p>
    <w:p w14:paraId="640B34ED" w14:textId="095B69D6" w:rsidR="006D4176" w:rsidRPr="00090551" w:rsidRDefault="006D4176" w:rsidP="006D4176">
      <w:pPr>
        <w:rPr>
          <w:b/>
          <w:bCs/>
          <w:u w:val="single"/>
          <w:lang w:val="en-US" w:eastAsia="ja-JP"/>
        </w:rPr>
      </w:pPr>
      <w:r w:rsidRPr="0009055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90551" w14:paraId="233A2DF0" w14:textId="77777777" w:rsidTr="00E72CF1">
        <w:tc>
          <w:tcPr>
            <w:tcW w:w="2058" w:type="pct"/>
          </w:tcPr>
          <w:p w14:paraId="4B247ECD" w14:textId="77777777" w:rsidR="006D4176" w:rsidRPr="00D37EDA" w:rsidRDefault="006D4176" w:rsidP="00177A3D">
            <w:pPr>
              <w:spacing w:after="120"/>
              <w:rPr>
                <w:b/>
                <w:bCs/>
                <w:lang w:val="en-US" w:eastAsia="zh-CN"/>
              </w:rPr>
            </w:pPr>
            <w:r w:rsidRPr="00D37EDA">
              <w:rPr>
                <w:b/>
                <w:bCs/>
                <w:lang w:val="en-US" w:eastAsia="zh-CN"/>
              </w:rPr>
              <w:t>Title</w:t>
            </w:r>
          </w:p>
        </w:tc>
        <w:tc>
          <w:tcPr>
            <w:tcW w:w="1325" w:type="pct"/>
          </w:tcPr>
          <w:p w14:paraId="52216D4A" w14:textId="77777777" w:rsidR="006D4176" w:rsidRPr="00D37EDA" w:rsidRDefault="006D4176" w:rsidP="00177A3D">
            <w:pPr>
              <w:spacing w:after="120"/>
              <w:rPr>
                <w:b/>
                <w:bCs/>
                <w:lang w:val="en-US" w:eastAsia="zh-CN"/>
              </w:rPr>
            </w:pPr>
            <w:r w:rsidRPr="00D37EDA">
              <w:rPr>
                <w:b/>
                <w:bCs/>
                <w:lang w:val="en-US" w:eastAsia="zh-CN"/>
              </w:rPr>
              <w:t>Source</w:t>
            </w:r>
          </w:p>
        </w:tc>
        <w:tc>
          <w:tcPr>
            <w:tcW w:w="1617" w:type="pct"/>
          </w:tcPr>
          <w:p w14:paraId="00E9C514" w14:textId="77777777" w:rsidR="006D4176" w:rsidRPr="00D37EDA" w:rsidRDefault="006D4176" w:rsidP="00177A3D">
            <w:pPr>
              <w:spacing w:after="120"/>
              <w:rPr>
                <w:b/>
                <w:bCs/>
                <w:lang w:val="en-US" w:eastAsia="zh-CN"/>
              </w:rPr>
            </w:pPr>
            <w:r w:rsidRPr="00D37EDA">
              <w:rPr>
                <w:b/>
                <w:bCs/>
                <w:lang w:val="en-US" w:eastAsia="zh-CN"/>
              </w:rPr>
              <w:t>Comments</w:t>
            </w:r>
          </w:p>
        </w:tc>
      </w:tr>
      <w:tr w:rsidR="00FC0027" w:rsidRPr="00090551" w14:paraId="5541F0F0" w14:textId="77777777" w:rsidTr="00E72CF1">
        <w:tc>
          <w:tcPr>
            <w:tcW w:w="2058" w:type="pct"/>
          </w:tcPr>
          <w:p w14:paraId="694EB05F" w14:textId="401F4579" w:rsidR="00FC0027" w:rsidRPr="00D37EDA" w:rsidRDefault="00FC0027" w:rsidP="00FC0027">
            <w:pPr>
              <w:spacing w:after="120"/>
              <w:rPr>
                <w:rFonts w:eastAsiaTheme="minorEastAsia"/>
                <w:lang w:val="en-US" w:eastAsia="zh-CN"/>
              </w:rPr>
            </w:pPr>
            <w:r w:rsidRPr="00D37EDA">
              <w:rPr>
                <w:rFonts w:eastAsia="DengXian"/>
                <w:lang w:val="en-US" w:eastAsia="zh-CN"/>
              </w:rPr>
              <w:t>WF on general and PDSCH demodulation requirements for inter-cell interference MMSE-IRC</w:t>
            </w:r>
          </w:p>
        </w:tc>
        <w:tc>
          <w:tcPr>
            <w:tcW w:w="1325" w:type="pct"/>
          </w:tcPr>
          <w:p w14:paraId="0AD10F75" w14:textId="0AB8F738" w:rsidR="00FC0027" w:rsidRPr="00D37EDA" w:rsidRDefault="00FC0027" w:rsidP="00FC0027">
            <w:pPr>
              <w:spacing w:after="120"/>
              <w:rPr>
                <w:rFonts w:eastAsiaTheme="minorEastAsia"/>
                <w:lang w:val="en-US" w:eastAsia="zh-CN"/>
              </w:rPr>
            </w:pPr>
            <w:r w:rsidRPr="00D37EDA">
              <w:rPr>
                <w:lang w:val="en-US"/>
              </w:rPr>
              <w:t>Intel Corporation</w:t>
            </w:r>
          </w:p>
        </w:tc>
        <w:tc>
          <w:tcPr>
            <w:tcW w:w="1617" w:type="pct"/>
          </w:tcPr>
          <w:p w14:paraId="7B35AD2F" w14:textId="5CF7EB4B" w:rsidR="00FC0027" w:rsidRPr="00D37EDA" w:rsidRDefault="00FC0027" w:rsidP="00FC0027">
            <w:pPr>
              <w:spacing w:after="120"/>
              <w:rPr>
                <w:rFonts w:eastAsiaTheme="minorEastAsia"/>
                <w:lang w:val="en-US" w:eastAsia="zh-CN"/>
              </w:rPr>
            </w:pPr>
          </w:p>
        </w:tc>
      </w:tr>
      <w:tr w:rsidR="00FC0027" w:rsidRPr="00090551" w14:paraId="46A21306" w14:textId="77777777" w:rsidTr="00E72CF1">
        <w:tc>
          <w:tcPr>
            <w:tcW w:w="2058" w:type="pct"/>
          </w:tcPr>
          <w:p w14:paraId="2852FACC" w14:textId="74F0E506" w:rsidR="00FC0027" w:rsidRPr="00D37EDA" w:rsidRDefault="00FC0027" w:rsidP="00FC0027">
            <w:pPr>
              <w:spacing w:after="120"/>
              <w:rPr>
                <w:rFonts w:eastAsiaTheme="minorEastAsia"/>
                <w:i/>
                <w:lang w:val="en-US" w:eastAsia="zh-CN"/>
              </w:rPr>
            </w:pPr>
            <w:r w:rsidRPr="00D37EDA">
              <w:rPr>
                <w:rFonts w:eastAsia="DengXian"/>
                <w:lang w:val="en-US" w:eastAsia="zh-CN"/>
              </w:rPr>
              <w:t>WF on CSI requirements for inter-cell interference MMSE-IRC</w:t>
            </w:r>
          </w:p>
        </w:tc>
        <w:tc>
          <w:tcPr>
            <w:tcW w:w="1325" w:type="pct"/>
          </w:tcPr>
          <w:p w14:paraId="126C2FCA" w14:textId="588F1489" w:rsidR="00FC0027" w:rsidRPr="00D37EDA" w:rsidRDefault="00FC0027" w:rsidP="00FC0027">
            <w:pPr>
              <w:spacing w:after="120"/>
              <w:rPr>
                <w:rFonts w:eastAsiaTheme="minorEastAsia"/>
                <w:i/>
                <w:lang w:val="en-US" w:eastAsia="zh-CN"/>
              </w:rPr>
            </w:pPr>
            <w:r w:rsidRPr="00D37EDA">
              <w:rPr>
                <w:rFonts w:eastAsia="DengXian"/>
                <w:lang w:val="en-US" w:eastAsia="zh-CN"/>
              </w:rPr>
              <w:t>Ericsson</w:t>
            </w:r>
          </w:p>
        </w:tc>
        <w:tc>
          <w:tcPr>
            <w:tcW w:w="1617" w:type="pct"/>
          </w:tcPr>
          <w:p w14:paraId="43DE6A55" w14:textId="77777777" w:rsidR="00FC0027" w:rsidRPr="00D37EDA" w:rsidRDefault="00FC0027" w:rsidP="00FC0027">
            <w:pPr>
              <w:spacing w:after="120"/>
              <w:rPr>
                <w:rFonts w:eastAsiaTheme="minorEastAsia"/>
                <w:i/>
                <w:lang w:val="en-US" w:eastAsia="zh-CN"/>
              </w:rPr>
            </w:pPr>
          </w:p>
        </w:tc>
      </w:tr>
      <w:tr w:rsidR="00FC0027" w:rsidRPr="00090551" w14:paraId="5DA14884" w14:textId="77777777" w:rsidTr="00E72CF1">
        <w:tc>
          <w:tcPr>
            <w:tcW w:w="2058" w:type="pct"/>
          </w:tcPr>
          <w:p w14:paraId="5CCC74EA" w14:textId="0413A144" w:rsidR="00FC0027" w:rsidRPr="00D37EDA" w:rsidRDefault="00FC0027" w:rsidP="00FC0027">
            <w:pPr>
              <w:spacing w:after="120"/>
              <w:rPr>
                <w:rFonts w:eastAsiaTheme="minorEastAsia"/>
                <w:i/>
                <w:lang w:val="en-US" w:eastAsia="zh-CN"/>
              </w:rPr>
            </w:pPr>
            <w:r w:rsidRPr="00D37EDA">
              <w:rPr>
                <w:rFonts w:eastAsia="DengXian"/>
                <w:lang w:val="en-US" w:eastAsia="zh-CN"/>
              </w:rPr>
              <w:t>WF on MMSE-IRC receiver for intra-cell inter-user interference</w:t>
            </w:r>
          </w:p>
        </w:tc>
        <w:tc>
          <w:tcPr>
            <w:tcW w:w="1325" w:type="pct"/>
          </w:tcPr>
          <w:p w14:paraId="2AAE0BED" w14:textId="001E6AD9" w:rsidR="00FC0027" w:rsidRPr="00D37EDA" w:rsidRDefault="00FC0027" w:rsidP="00FC0027">
            <w:pPr>
              <w:spacing w:after="120"/>
              <w:rPr>
                <w:rFonts w:eastAsiaTheme="minorEastAsia"/>
                <w:i/>
                <w:lang w:val="en-US" w:eastAsia="zh-CN"/>
              </w:rPr>
            </w:pPr>
            <w:r w:rsidRPr="00D37EDA">
              <w:rPr>
                <w:lang w:val="en-US"/>
              </w:rPr>
              <w:t>Huawei, HiSilicon</w:t>
            </w:r>
          </w:p>
        </w:tc>
        <w:tc>
          <w:tcPr>
            <w:tcW w:w="1617" w:type="pct"/>
          </w:tcPr>
          <w:p w14:paraId="720C518B" w14:textId="77777777" w:rsidR="00FC0027" w:rsidRPr="00D37EDA" w:rsidRDefault="00FC0027" w:rsidP="00FC0027">
            <w:pPr>
              <w:spacing w:after="120"/>
              <w:rPr>
                <w:rFonts w:eastAsiaTheme="minorEastAsia"/>
                <w:i/>
                <w:lang w:val="en-US" w:eastAsia="zh-CN"/>
              </w:rPr>
            </w:pPr>
          </w:p>
        </w:tc>
      </w:tr>
    </w:tbl>
    <w:p w14:paraId="14BAF9BB" w14:textId="77777777" w:rsidR="006D4176" w:rsidRPr="00090551" w:rsidRDefault="006D4176" w:rsidP="00F115F5">
      <w:pPr>
        <w:rPr>
          <w:lang w:val="en-US" w:eastAsia="ja-JP"/>
        </w:rPr>
      </w:pPr>
    </w:p>
    <w:p w14:paraId="2339E64F" w14:textId="6F3ABCCC" w:rsidR="006D4176" w:rsidRPr="00090551" w:rsidRDefault="00DC4F72" w:rsidP="00F115F5">
      <w:pPr>
        <w:rPr>
          <w:b/>
          <w:bCs/>
          <w:u w:val="single"/>
          <w:lang w:val="en-US" w:eastAsia="ja-JP"/>
        </w:rPr>
      </w:pPr>
      <w:r w:rsidRPr="00090551">
        <w:rPr>
          <w:b/>
          <w:bCs/>
          <w:u w:val="single"/>
          <w:lang w:val="en-US" w:eastAsia="ja-JP"/>
        </w:rPr>
        <w:t>Existing t</w:t>
      </w:r>
      <w:r w:rsidR="006D4176" w:rsidRPr="00090551">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90551" w14:paraId="6905F6B9" w14:textId="77777777" w:rsidTr="00177A3D">
        <w:tc>
          <w:tcPr>
            <w:tcW w:w="1424" w:type="dxa"/>
          </w:tcPr>
          <w:p w14:paraId="7C907B32" w14:textId="77777777" w:rsidR="00DC4F72" w:rsidRPr="00FC0027" w:rsidRDefault="00DC4F72" w:rsidP="00177A3D">
            <w:pPr>
              <w:spacing w:after="120"/>
              <w:rPr>
                <w:rFonts w:eastAsiaTheme="minorEastAsia"/>
                <w:b/>
                <w:bCs/>
                <w:lang w:val="en-US" w:eastAsia="zh-CN"/>
              </w:rPr>
            </w:pPr>
            <w:r w:rsidRPr="00FC0027">
              <w:rPr>
                <w:rFonts w:eastAsiaTheme="minorEastAsia"/>
                <w:b/>
                <w:bCs/>
                <w:lang w:val="en-US" w:eastAsia="zh-CN"/>
              </w:rPr>
              <w:t>Tdoc number</w:t>
            </w:r>
          </w:p>
        </w:tc>
        <w:tc>
          <w:tcPr>
            <w:tcW w:w="2682" w:type="dxa"/>
          </w:tcPr>
          <w:p w14:paraId="4DD31DB5" w14:textId="77777777" w:rsidR="00DC4F72" w:rsidRPr="00FC0027" w:rsidRDefault="00DC4F72" w:rsidP="00177A3D">
            <w:pPr>
              <w:spacing w:after="120"/>
              <w:rPr>
                <w:b/>
                <w:bCs/>
                <w:lang w:val="en-US" w:eastAsia="zh-CN"/>
              </w:rPr>
            </w:pPr>
            <w:r w:rsidRPr="00FC0027">
              <w:rPr>
                <w:b/>
                <w:bCs/>
                <w:lang w:val="en-US" w:eastAsia="zh-CN"/>
              </w:rPr>
              <w:t>Title</w:t>
            </w:r>
          </w:p>
        </w:tc>
        <w:tc>
          <w:tcPr>
            <w:tcW w:w="1418" w:type="dxa"/>
          </w:tcPr>
          <w:p w14:paraId="37277C00" w14:textId="77777777" w:rsidR="00DC4F72" w:rsidRPr="00FC0027" w:rsidRDefault="00DC4F72" w:rsidP="00177A3D">
            <w:pPr>
              <w:spacing w:after="120"/>
              <w:rPr>
                <w:b/>
                <w:bCs/>
                <w:lang w:val="en-US" w:eastAsia="zh-CN"/>
              </w:rPr>
            </w:pPr>
            <w:r w:rsidRPr="00FC0027">
              <w:rPr>
                <w:b/>
                <w:bCs/>
                <w:lang w:val="en-US" w:eastAsia="zh-CN"/>
              </w:rPr>
              <w:t>Source</w:t>
            </w:r>
          </w:p>
        </w:tc>
        <w:tc>
          <w:tcPr>
            <w:tcW w:w="2409" w:type="dxa"/>
          </w:tcPr>
          <w:p w14:paraId="00CCDE47" w14:textId="77777777" w:rsidR="00DC4F72" w:rsidRPr="00FC0027" w:rsidRDefault="00DC4F72" w:rsidP="00177A3D">
            <w:pPr>
              <w:spacing w:after="120"/>
              <w:rPr>
                <w:rFonts w:eastAsia="MS Mincho"/>
                <w:b/>
                <w:bCs/>
                <w:lang w:val="en-US" w:eastAsia="zh-CN"/>
              </w:rPr>
            </w:pPr>
            <w:r w:rsidRPr="00FC0027">
              <w:rPr>
                <w:b/>
                <w:bCs/>
                <w:lang w:val="en-US" w:eastAsia="zh-CN"/>
              </w:rPr>
              <w:t>R</w:t>
            </w:r>
            <w:r w:rsidRPr="00FC0027">
              <w:rPr>
                <w:rFonts w:eastAsiaTheme="minorEastAsia"/>
                <w:b/>
                <w:bCs/>
                <w:lang w:val="en-US" w:eastAsia="zh-CN"/>
              </w:rPr>
              <w:t xml:space="preserve">ecommendation  </w:t>
            </w:r>
          </w:p>
        </w:tc>
        <w:tc>
          <w:tcPr>
            <w:tcW w:w="1698" w:type="dxa"/>
          </w:tcPr>
          <w:p w14:paraId="4E77E7D7" w14:textId="77777777" w:rsidR="00DC4F72" w:rsidRPr="00FC0027" w:rsidRDefault="00DC4F72" w:rsidP="00177A3D">
            <w:pPr>
              <w:spacing w:after="120"/>
              <w:rPr>
                <w:b/>
                <w:bCs/>
                <w:lang w:val="en-US" w:eastAsia="zh-CN"/>
              </w:rPr>
            </w:pPr>
            <w:r w:rsidRPr="00FC0027">
              <w:rPr>
                <w:b/>
                <w:bCs/>
                <w:lang w:val="en-US" w:eastAsia="zh-CN"/>
              </w:rPr>
              <w:t>Comments</w:t>
            </w:r>
          </w:p>
        </w:tc>
      </w:tr>
      <w:tr w:rsidR="00FC0027" w:rsidRPr="00090551" w14:paraId="6A0B0BBE" w14:textId="77777777" w:rsidTr="00177A3D">
        <w:tc>
          <w:tcPr>
            <w:tcW w:w="1424" w:type="dxa"/>
          </w:tcPr>
          <w:p w14:paraId="24D717C9" w14:textId="6B6AA942" w:rsidR="00FC0027" w:rsidRPr="00FC0027" w:rsidRDefault="00FC0027" w:rsidP="00FC0027">
            <w:pPr>
              <w:spacing w:after="120"/>
              <w:rPr>
                <w:rFonts w:eastAsiaTheme="minorEastAsia"/>
                <w:lang w:val="en-US" w:eastAsia="zh-CN"/>
              </w:rPr>
            </w:pPr>
            <w:r w:rsidRPr="00FC0027">
              <w:rPr>
                <w:lang w:val="en-US"/>
              </w:rPr>
              <w:t>R4-2117435</w:t>
            </w:r>
          </w:p>
        </w:tc>
        <w:tc>
          <w:tcPr>
            <w:tcW w:w="2682" w:type="dxa"/>
          </w:tcPr>
          <w:p w14:paraId="6AB8482B" w14:textId="75EC42A8" w:rsidR="00FC0027" w:rsidRPr="00FC0027" w:rsidRDefault="00FC0027" w:rsidP="00FC0027">
            <w:pPr>
              <w:spacing w:after="120"/>
              <w:rPr>
                <w:rFonts w:eastAsiaTheme="minorEastAsia"/>
                <w:lang w:val="en-US" w:eastAsia="zh-CN"/>
              </w:rPr>
            </w:pPr>
            <w:r w:rsidRPr="00FC0027">
              <w:rPr>
                <w:lang w:val="en-US"/>
              </w:rPr>
              <w:t>TP to TR 38.833: Interference Modeling for intra-cell inter-user interference</w:t>
            </w:r>
          </w:p>
        </w:tc>
        <w:tc>
          <w:tcPr>
            <w:tcW w:w="1418" w:type="dxa"/>
          </w:tcPr>
          <w:p w14:paraId="3AB584C5" w14:textId="03C626A3" w:rsidR="00FC0027" w:rsidRPr="00FC0027" w:rsidRDefault="00FC0027" w:rsidP="00FC0027">
            <w:pPr>
              <w:spacing w:after="120"/>
              <w:rPr>
                <w:rFonts w:eastAsiaTheme="minorEastAsia"/>
                <w:lang w:val="en-US" w:eastAsia="zh-CN"/>
              </w:rPr>
            </w:pPr>
            <w:r w:rsidRPr="00FC0027">
              <w:rPr>
                <w:lang w:val="en-US"/>
              </w:rPr>
              <w:t>Apple</w:t>
            </w:r>
          </w:p>
        </w:tc>
        <w:tc>
          <w:tcPr>
            <w:tcW w:w="2409" w:type="dxa"/>
          </w:tcPr>
          <w:p w14:paraId="60B349AA" w14:textId="63C4FB94" w:rsidR="00FC0027" w:rsidRPr="00FC0027" w:rsidRDefault="00FC0027" w:rsidP="00FC0027">
            <w:pPr>
              <w:spacing w:after="120"/>
              <w:rPr>
                <w:rFonts w:eastAsiaTheme="minorEastAsia"/>
                <w:lang w:val="en-US" w:eastAsia="zh-CN"/>
              </w:rPr>
            </w:pPr>
            <w:r w:rsidRPr="00FC0027">
              <w:rPr>
                <w:rFonts w:eastAsiaTheme="minorEastAsia"/>
                <w:lang w:val="en-US" w:eastAsia="zh-CN"/>
              </w:rPr>
              <w:t>Revised</w:t>
            </w:r>
          </w:p>
        </w:tc>
        <w:tc>
          <w:tcPr>
            <w:tcW w:w="1698" w:type="dxa"/>
          </w:tcPr>
          <w:p w14:paraId="591DDF44" w14:textId="77777777" w:rsidR="00FC0027" w:rsidRPr="00FC0027" w:rsidRDefault="00FC0027" w:rsidP="00FC0027">
            <w:pPr>
              <w:spacing w:after="120"/>
              <w:rPr>
                <w:rFonts w:eastAsiaTheme="minorEastAsia"/>
                <w:lang w:val="en-US" w:eastAsia="zh-CN"/>
              </w:rPr>
            </w:pPr>
          </w:p>
        </w:tc>
      </w:tr>
      <w:tr w:rsidR="00FC0027" w:rsidRPr="00090551" w14:paraId="452D471D" w14:textId="77777777" w:rsidTr="00177A3D">
        <w:tc>
          <w:tcPr>
            <w:tcW w:w="1424" w:type="dxa"/>
          </w:tcPr>
          <w:p w14:paraId="44CE6246" w14:textId="16F437BB" w:rsidR="00FC0027" w:rsidRPr="00FC0027" w:rsidRDefault="00FC0027" w:rsidP="00FC0027">
            <w:pPr>
              <w:spacing w:after="120"/>
              <w:rPr>
                <w:rFonts w:eastAsiaTheme="minorEastAsia"/>
                <w:lang w:val="en-US" w:eastAsia="zh-CN"/>
              </w:rPr>
            </w:pPr>
            <w:r w:rsidRPr="00FC0027">
              <w:rPr>
                <w:lang w:val="en-US"/>
              </w:rPr>
              <w:t>R4-2117738</w:t>
            </w:r>
          </w:p>
        </w:tc>
        <w:tc>
          <w:tcPr>
            <w:tcW w:w="2682" w:type="dxa"/>
          </w:tcPr>
          <w:p w14:paraId="3C9CE0A3" w14:textId="320AC80B" w:rsidR="00FC0027" w:rsidRPr="00FC0027" w:rsidRDefault="00FC0027" w:rsidP="00FC0027">
            <w:pPr>
              <w:spacing w:after="120"/>
              <w:rPr>
                <w:rFonts w:eastAsiaTheme="minorEastAsia"/>
                <w:lang w:val="en-US" w:eastAsia="zh-CN"/>
              </w:rPr>
            </w:pPr>
            <w:r w:rsidRPr="00FC0027">
              <w:t>TP to TR 38.833: Summary of link level evaluation for inter-user interference suppression for MU-MIMO</w:t>
            </w:r>
          </w:p>
        </w:tc>
        <w:tc>
          <w:tcPr>
            <w:tcW w:w="1418" w:type="dxa"/>
          </w:tcPr>
          <w:p w14:paraId="69629272" w14:textId="62A90FEE" w:rsidR="00FC0027" w:rsidRPr="00FC0027" w:rsidRDefault="00FC0027" w:rsidP="00FC0027">
            <w:pPr>
              <w:spacing w:after="120"/>
              <w:rPr>
                <w:rFonts w:eastAsiaTheme="minorEastAsia"/>
                <w:lang w:val="en-US" w:eastAsia="zh-CN"/>
              </w:rPr>
            </w:pPr>
            <w:r w:rsidRPr="00FC0027">
              <w:rPr>
                <w:lang w:val="en-US"/>
              </w:rPr>
              <w:t>CMCC</w:t>
            </w:r>
          </w:p>
        </w:tc>
        <w:tc>
          <w:tcPr>
            <w:tcW w:w="2409" w:type="dxa"/>
          </w:tcPr>
          <w:p w14:paraId="05991954" w14:textId="0AD517AC" w:rsidR="00FC0027" w:rsidRPr="00FC0027" w:rsidRDefault="00FC0027" w:rsidP="00FC0027">
            <w:pPr>
              <w:spacing w:after="120"/>
              <w:rPr>
                <w:rFonts w:eastAsiaTheme="minorEastAsia"/>
                <w:lang w:val="en-US" w:eastAsia="zh-CN"/>
              </w:rPr>
            </w:pPr>
            <w:r w:rsidRPr="00FC0027">
              <w:rPr>
                <w:rFonts w:eastAsiaTheme="minorEastAsia"/>
                <w:lang w:val="en-US" w:eastAsia="zh-CN"/>
              </w:rPr>
              <w:t>Revised</w:t>
            </w:r>
          </w:p>
        </w:tc>
        <w:tc>
          <w:tcPr>
            <w:tcW w:w="1698" w:type="dxa"/>
          </w:tcPr>
          <w:p w14:paraId="5D6D4CEF" w14:textId="77777777" w:rsidR="00FC0027" w:rsidRPr="00FC0027" w:rsidRDefault="00FC0027" w:rsidP="00FC0027">
            <w:pPr>
              <w:spacing w:after="120"/>
              <w:rPr>
                <w:rFonts w:eastAsiaTheme="minorEastAsia"/>
                <w:lang w:val="en-US" w:eastAsia="zh-CN"/>
              </w:rPr>
            </w:pPr>
          </w:p>
        </w:tc>
      </w:tr>
      <w:tr w:rsidR="00FC0027" w:rsidRPr="00090551" w14:paraId="4AC3DFFA" w14:textId="77777777" w:rsidTr="00177A3D">
        <w:tc>
          <w:tcPr>
            <w:tcW w:w="1424" w:type="dxa"/>
          </w:tcPr>
          <w:p w14:paraId="750DF8A7" w14:textId="2BF9DEC7" w:rsidR="00FC0027" w:rsidRPr="00FC0027" w:rsidRDefault="00FC0027" w:rsidP="00FC0027">
            <w:pPr>
              <w:spacing w:after="120"/>
              <w:rPr>
                <w:rFonts w:eastAsiaTheme="minorEastAsia"/>
                <w:lang w:val="en-US" w:eastAsia="zh-CN"/>
              </w:rPr>
            </w:pPr>
            <w:r w:rsidRPr="00FC0027">
              <w:rPr>
                <w:lang w:val="en-US"/>
              </w:rPr>
              <w:t>R4-2118002</w:t>
            </w:r>
          </w:p>
        </w:tc>
        <w:tc>
          <w:tcPr>
            <w:tcW w:w="2682" w:type="dxa"/>
          </w:tcPr>
          <w:p w14:paraId="340905B2" w14:textId="2BE44219" w:rsidR="00FC0027" w:rsidRPr="00FC0027" w:rsidRDefault="00FC0027" w:rsidP="00FC0027">
            <w:pPr>
              <w:spacing w:after="120"/>
              <w:rPr>
                <w:rFonts w:eastAsiaTheme="minorEastAsia"/>
                <w:lang w:val="en-US" w:eastAsia="zh-CN"/>
              </w:rPr>
            </w:pPr>
            <w:r w:rsidRPr="00FC0027">
              <w:rPr>
                <w:lang w:val="en-US"/>
              </w:rPr>
              <w:t>TP to TR 38.833: Link level simulation results for inter-user interference suppression for MU-MIMO</w:t>
            </w:r>
          </w:p>
        </w:tc>
        <w:tc>
          <w:tcPr>
            <w:tcW w:w="1418" w:type="dxa"/>
          </w:tcPr>
          <w:p w14:paraId="592C4E36" w14:textId="6EC88FB2" w:rsidR="00FC0027" w:rsidRPr="00FC0027" w:rsidRDefault="00FC0027" w:rsidP="00FC0027">
            <w:pPr>
              <w:spacing w:after="120"/>
              <w:rPr>
                <w:rFonts w:eastAsiaTheme="minorEastAsia"/>
                <w:lang w:val="en-US" w:eastAsia="zh-CN"/>
              </w:rPr>
            </w:pPr>
            <w:r w:rsidRPr="00FC0027">
              <w:rPr>
                <w:lang w:val="en-US"/>
              </w:rPr>
              <w:t>Intel Corporation</w:t>
            </w:r>
          </w:p>
        </w:tc>
        <w:tc>
          <w:tcPr>
            <w:tcW w:w="2409" w:type="dxa"/>
          </w:tcPr>
          <w:p w14:paraId="13C15193" w14:textId="1F3D9EF8" w:rsidR="00FC0027" w:rsidRPr="00FC0027" w:rsidRDefault="00FC0027" w:rsidP="00FC0027">
            <w:pPr>
              <w:spacing w:after="120"/>
              <w:rPr>
                <w:rFonts w:eastAsiaTheme="minorEastAsia"/>
                <w:lang w:val="en-US" w:eastAsia="zh-CN"/>
              </w:rPr>
            </w:pPr>
            <w:r w:rsidRPr="00FC0027">
              <w:rPr>
                <w:rFonts w:eastAsiaTheme="minorEastAsia"/>
                <w:lang w:val="en-US" w:eastAsia="zh-CN"/>
              </w:rPr>
              <w:t>Revised</w:t>
            </w:r>
          </w:p>
        </w:tc>
        <w:tc>
          <w:tcPr>
            <w:tcW w:w="1698" w:type="dxa"/>
          </w:tcPr>
          <w:p w14:paraId="7A6333B7" w14:textId="77777777" w:rsidR="00FC0027" w:rsidRPr="00FC0027" w:rsidRDefault="00FC0027" w:rsidP="00FC0027">
            <w:pPr>
              <w:spacing w:after="120"/>
              <w:rPr>
                <w:rFonts w:eastAsiaTheme="minorEastAsia"/>
                <w:lang w:val="en-US" w:eastAsia="zh-CN"/>
              </w:rPr>
            </w:pPr>
          </w:p>
        </w:tc>
      </w:tr>
      <w:tr w:rsidR="00FC0027" w:rsidRPr="00090551" w14:paraId="4A8D9BB6" w14:textId="77777777" w:rsidTr="00177A3D">
        <w:tc>
          <w:tcPr>
            <w:tcW w:w="1424" w:type="dxa"/>
          </w:tcPr>
          <w:p w14:paraId="57745442" w14:textId="1A085AF3" w:rsidR="00FC0027" w:rsidRPr="00FC0027" w:rsidRDefault="00FC0027" w:rsidP="00FC0027">
            <w:pPr>
              <w:spacing w:after="120"/>
              <w:rPr>
                <w:rFonts w:eastAsiaTheme="minorEastAsia"/>
                <w:lang w:val="en-US" w:eastAsia="zh-CN"/>
              </w:rPr>
            </w:pPr>
            <w:r w:rsidRPr="00FC0027">
              <w:rPr>
                <w:lang w:val="en-US"/>
              </w:rPr>
              <w:t>R4-2118412</w:t>
            </w:r>
          </w:p>
        </w:tc>
        <w:tc>
          <w:tcPr>
            <w:tcW w:w="2682" w:type="dxa"/>
          </w:tcPr>
          <w:p w14:paraId="24D14B09" w14:textId="4D95E15C" w:rsidR="00FC0027" w:rsidRPr="00FC0027" w:rsidRDefault="00FC0027" w:rsidP="00FC0027">
            <w:pPr>
              <w:spacing w:after="120"/>
              <w:rPr>
                <w:rFonts w:eastAsiaTheme="minorEastAsia"/>
                <w:i/>
                <w:lang w:val="en-US" w:eastAsia="zh-CN"/>
              </w:rPr>
            </w:pPr>
            <w:r w:rsidRPr="00FC0027">
              <w:rPr>
                <w:lang w:val="en-US"/>
              </w:rPr>
              <w:t>draftTP to TR38.833: receiver structure for intra-cell inter-user IRC</w:t>
            </w:r>
          </w:p>
        </w:tc>
        <w:tc>
          <w:tcPr>
            <w:tcW w:w="1418" w:type="dxa"/>
          </w:tcPr>
          <w:p w14:paraId="0C3850B2" w14:textId="09F37266" w:rsidR="00FC0027" w:rsidRPr="00FC0027" w:rsidRDefault="00FC0027" w:rsidP="00FC0027">
            <w:pPr>
              <w:spacing w:after="120"/>
              <w:rPr>
                <w:rFonts w:eastAsiaTheme="minorEastAsia"/>
                <w:i/>
                <w:lang w:val="en-US" w:eastAsia="zh-CN"/>
              </w:rPr>
            </w:pPr>
            <w:r w:rsidRPr="00FC0027">
              <w:rPr>
                <w:lang w:val="en-US"/>
              </w:rPr>
              <w:t>Ericsson</w:t>
            </w:r>
          </w:p>
        </w:tc>
        <w:tc>
          <w:tcPr>
            <w:tcW w:w="2409" w:type="dxa"/>
          </w:tcPr>
          <w:p w14:paraId="677C6785" w14:textId="5B785CB7" w:rsidR="00FC0027" w:rsidRPr="00FC0027" w:rsidRDefault="00FC0027" w:rsidP="00FC0027">
            <w:pPr>
              <w:spacing w:after="120"/>
              <w:rPr>
                <w:rFonts w:eastAsiaTheme="minorEastAsia"/>
                <w:lang w:val="en-US" w:eastAsia="zh-CN"/>
              </w:rPr>
            </w:pPr>
            <w:r w:rsidRPr="00FC0027">
              <w:rPr>
                <w:rFonts w:eastAsiaTheme="minorEastAsia"/>
                <w:lang w:val="en-US" w:eastAsia="zh-CN"/>
              </w:rPr>
              <w:t>Revised</w:t>
            </w:r>
          </w:p>
        </w:tc>
        <w:tc>
          <w:tcPr>
            <w:tcW w:w="1698" w:type="dxa"/>
          </w:tcPr>
          <w:p w14:paraId="2A9C55A0" w14:textId="77777777" w:rsidR="00FC0027" w:rsidRPr="00FC0027" w:rsidRDefault="00FC0027" w:rsidP="00FC0027">
            <w:pPr>
              <w:spacing w:after="120"/>
              <w:rPr>
                <w:rFonts w:eastAsiaTheme="minorEastAsia"/>
                <w:i/>
                <w:lang w:val="en-US" w:eastAsia="zh-CN"/>
              </w:rPr>
            </w:pPr>
          </w:p>
        </w:tc>
      </w:tr>
      <w:tr w:rsidR="00FC0027" w:rsidRPr="00090551" w14:paraId="23487AC6" w14:textId="77777777" w:rsidTr="00177A3D">
        <w:tc>
          <w:tcPr>
            <w:tcW w:w="1424" w:type="dxa"/>
          </w:tcPr>
          <w:p w14:paraId="415A7CD6" w14:textId="3389B205" w:rsidR="00FC0027" w:rsidRPr="00FC0027" w:rsidRDefault="00FC0027" w:rsidP="00FC0027">
            <w:pPr>
              <w:spacing w:after="120"/>
              <w:rPr>
                <w:lang w:val="en-US"/>
              </w:rPr>
            </w:pPr>
            <w:r w:rsidRPr="00FC0027">
              <w:rPr>
                <w:lang w:val="en-US"/>
              </w:rPr>
              <w:t>R4-2118864</w:t>
            </w:r>
          </w:p>
        </w:tc>
        <w:tc>
          <w:tcPr>
            <w:tcW w:w="2682" w:type="dxa"/>
          </w:tcPr>
          <w:p w14:paraId="4773F87B" w14:textId="447F45FA" w:rsidR="00FC0027" w:rsidRPr="00FC0027" w:rsidRDefault="00FC0027" w:rsidP="00FC0027">
            <w:pPr>
              <w:spacing w:after="120"/>
              <w:rPr>
                <w:lang w:val="en-US"/>
              </w:rPr>
            </w:pPr>
            <w:r w:rsidRPr="00FC0027">
              <w:rPr>
                <w:lang w:val="en-US"/>
              </w:rPr>
              <w:t>TP to TR 38.833: Conclusion for phase I evaluation on inter-user interference suppression for MU-MIMO scenario</w:t>
            </w:r>
          </w:p>
        </w:tc>
        <w:tc>
          <w:tcPr>
            <w:tcW w:w="1418" w:type="dxa"/>
          </w:tcPr>
          <w:p w14:paraId="47105F40" w14:textId="61AC71B1" w:rsidR="00FC0027" w:rsidRPr="00FC0027" w:rsidRDefault="00FC0027" w:rsidP="00FC0027">
            <w:pPr>
              <w:spacing w:after="120"/>
              <w:rPr>
                <w:lang w:val="en-US"/>
              </w:rPr>
            </w:pPr>
            <w:r w:rsidRPr="00FC0027">
              <w:rPr>
                <w:lang w:val="en-US"/>
              </w:rPr>
              <w:t>China Telecom</w:t>
            </w:r>
          </w:p>
        </w:tc>
        <w:tc>
          <w:tcPr>
            <w:tcW w:w="2409" w:type="dxa"/>
          </w:tcPr>
          <w:p w14:paraId="5A22E88C" w14:textId="2F928664" w:rsidR="00FC0027" w:rsidRPr="00FC0027" w:rsidRDefault="00FC0027" w:rsidP="00FC0027">
            <w:pPr>
              <w:spacing w:after="120"/>
              <w:rPr>
                <w:rFonts w:eastAsiaTheme="minorEastAsia"/>
                <w:lang w:val="en-US" w:eastAsia="zh-CN"/>
              </w:rPr>
            </w:pPr>
            <w:r w:rsidRPr="00FC0027">
              <w:rPr>
                <w:rFonts w:eastAsiaTheme="minorEastAsia"/>
                <w:lang w:val="en-US" w:eastAsia="zh-CN"/>
              </w:rPr>
              <w:t>Revised</w:t>
            </w:r>
          </w:p>
        </w:tc>
        <w:tc>
          <w:tcPr>
            <w:tcW w:w="1698" w:type="dxa"/>
          </w:tcPr>
          <w:p w14:paraId="08403BF2" w14:textId="77777777" w:rsidR="00FC0027" w:rsidRPr="00FC0027" w:rsidRDefault="00FC0027" w:rsidP="00FC0027">
            <w:pPr>
              <w:spacing w:after="120"/>
              <w:rPr>
                <w:rFonts w:eastAsiaTheme="minorEastAsia"/>
                <w:i/>
                <w:lang w:val="en-US" w:eastAsia="zh-CN"/>
              </w:rPr>
            </w:pPr>
          </w:p>
        </w:tc>
      </w:tr>
      <w:tr w:rsidR="00FC0027" w:rsidRPr="00090551" w14:paraId="183B8B44" w14:textId="77777777" w:rsidTr="00177A3D">
        <w:tc>
          <w:tcPr>
            <w:tcW w:w="1424" w:type="dxa"/>
          </w:tcPr>
          <w:p w14:paraId="1ACFAE36" w14:textId="233A842B" w:rsidR="00FC0027" w:rsidRPr="00FC0027" w:rsidRDefault="00FC0027" w:rsidP="00FC0027">
            <w:pPr>
              <w:spacing w:after="120"/>
              <w:rPr>
                <w:lang w:val="en-US"/>
              </w:rPr>
            </w:pPr>
            <w:r w:rsidRPr="00FC0027">
              <w:rPr>
                <w:lang w:val="en-US"/>
              </w:rPr>
              <w:t>R4-2119049</w:t>
            </w:r>
          </w:p>
        </w:tc>
        <w:tc>
          <w:tcPr>
            <w:tcW w:w="2682" w:type="dxa"/>
          </w:tcPr>
          <w:p w14:paraId="2C5B18D9" w14:textId="16ED374C" w:rsidR="00FC0027" w:rsidRPr="00FC0027" w:rsidRDefault="00FC0027" w:rsidP="00FC0027">
            <w:pPr>
              <w:spacing w:after="120"/>
              <w:rPr>
                <w:lang w:val="en-US"/>
              </w:rPr>
            </w:pPr>
            <w:r w:rsidRPr="00FC0027">
              <w:rPr>
                <w:lang w:val="en-US"/>
              </w:rPr>
              <w:t>TP: Introduction of simulation assumptions for intra cell inter user MMSE-IRC receiver</w:t>
            </w:r>
          </w:p>
        </w:tc>
        <w:tc>
          <w:tcPr>
            <w:tcW w:w="1418" w:type="dxa"/>
          </w:tcPr>
          <w:p w14:paraId="3DD4FE65" w14:textId="256F11A3" w:rsidR="00FC0027" w:rsidRPr="00FC0027" w:rsidRDefault="00FC0027" w:rsidP="00FC0027">
            <w:pPr>
              <w:spacing w:after="120"/>
              <w:rPr>
                <w:lang w:val="en-US"/>
              </w:rPr>
            </w:pPr>
            <w:r w:rsidRPr="00FC0027">
              <w:rPr>
                <w:lang w:val="en-US"/>
              </w:rPr>
              <w:t>Huawei, HiSilicon</w:t>
            </w:r>
          </w:p>
        </w:tc>
        <w:tc>
          <w:tcPr>
            <w:tcW w:w="2409" w:type="dxa"/>
          </w:tcPr>
          <w:p w14:paraId="2F30400F" w14:textId="31046871" w:rsidR="00FC0027" w:rsidRPr="00FC0027" w:rsidRDefault="00FC0027" w:rsidP="00FC0027">
            <w:pPr>
              <w:spacing w:after="120"/>
              <w:rPr>
                <w:rFonts w:eastAsiaTheme="minorEastAsia"/>
                <w:lang w:val="en-US" w:eastAsia="zh-CN"/>
              </w:rPr>
            </w:pPr>
            <w:r w:rsidRPr="00FC0027">
              <w:rPr>
                <w:rFonts w:eastAsiaTheme="minorEastAsia"/>
                <w:lang w:val="en-US" w:eastAsia="zh-CN"/>
              </w:rPr>
              <w:t>Revised</w:t>
            </w:r>
          </w:p>
        </w:tc>
        <w:tc>
          <w:tcPr>
            <w:tcW w:w="1698" w:type="dxa"/>
          </w:tcPr>
          <w:p w14:paraId="69165158" w14:textId="77777777" w:rsidR="00FC0027" w:rsidRPr="00FC0027" w:rsidRDefault="00FC0027" w:rsidP="00FC0027">
            <w:pPr>
              <w:spacing w:after="120"/>
              <w:rPr>
                <w:rFonts w:eastAsiaTheme="minorEastAsia"/>
                <w:i/>
                <w:lang w:val="en-US" w:eastAsia="zh-CN"/>
              </w:rPr>
            </w:pPr>
          </w:p>
        </w:tc>
      </w:tr>
      <w:tr w:rsidR="00FC0027" w:rsidRPr="00090551" w14:paraId="483C269A" w14:textId="77777777" w:rsidTr="00177A3D">
        <w:tc>
          <w:tcPr>
            <w:tcW w:w="1424" w:type="dxa"/>
          </w:tcPr>
          <w:p w14:paraId="6CE13C50" w14:textId="112782CE" w:rsidR="00FC0027" w:rsidRPr="00FC0027" w:rsidRDefault="00FC0027" w:rsidP="00FC0027">
            <w:pPr>
              <w:spacing w:after="120"/>
              <w:rPr>
                <w:lang w:val="en-US"/>
              </w:rPr>
            </w:pPr>
            <w:r w:rsidRPr="00FC0027">
              <w:rPr>
                <w:lang w:val="en-US"/>
              </w:rPr>
              <w:t>R4-2119402</w:t>
            </w:r>
          </w:p>
        </w:tc>
        <w:tc>
          <w:tcPr>
            <w:tcW w:w="2682" w:type="dxa"/>
          </w:tcPr>
          <w:p w14:paraId="17D3B02B" w14:textId="33D1E4D0" w:rsidR="00FC0027" w:rsidRPr="00FC0027" w:rsidRDefault="00FC0027" w:rsidP="00FC0027">
            <w:pPr>
              <w:spacing w:after="120"/>
              <w:rPr>
                <w:lang w:val="en-US"/>
              </w:rPr>
            </w:pPr>
            <w:r w:rsidRPr="00FC0027">
              <w:rPr>
                <w:lang w:val="en-US"/>
              </w:rPr>
              <w:t>TP to TR 38.833 Scenario for inter-user interference suppression for MU-MIMO</w:t>
            </w:r>
          </w:p>
        </w:tc>
        <w:tc>
          <w:tcPr>
            <w:tcW w:w="1418" w:type="dxa"/>
          </w:tcPr>
          <w:p w14:paraId="2F1A12B3" w14:textId="1643E073" w:rsidR="00FC0027" w:rsidRPr="00FC0027" w:rsidRDefault="00FC0027" w:rsidP="00FC0027">
            <w:pPr>
              <w:spacing w:after="120"/>
              <w:rPr>
                <w:lang w:val="en-US"/>
              </w:rPr>
            </w:pPr>
            <w:r w:rsidRPr="00FC0027">
              <w:rPr>
                <w:lang w:val="en-US"/>
              </w:rPr>
              <w:t>MediaTek inc.</w:t>
            </w:r>
          </w:p>
        </w:tc>
        <w:tc>
          <w:tcPr>
            <w:tcW w:w="2409" w:type="dxa"/>
          </w:tcPr>
          <w:p w14:paraId="164C35E5" w14:textId="450649EF" w:rsidR="00FC0027" w:rsidRPr="00FC0027" w:rsidRDefault="00FC0027" w:rsidP="00FC0027">
            <w:pPr>
              <w:spacing w:after="120"/>
              <w:rPr>
                <w:rFonts w:eastAsiaTheme="minorEastAsia"/>
                <w:lang w:val="en-US" w:eastAsia="zh-CN"/>
              </w:rPr>
            </w:pPr>
            <w:r w:rsidRPr="00FC0027">
              <w:rPr>
                <w:rFonts w:eastAsiaTheme="minorEastAsia"/>
                <w:lang w:val="en-US" w:eastAsia="zh-CN"/>
              </w:rPr>
              <w:t>Revised</w:t>
            </w:r>
          </w:p>
        </w:tc>
        <w:tc>
          <w:tcPr>
            <w:tcW w:w="1698" w:type="dxa"/>
          </w:tcPr>
          <w:p w14:paraId="04BC5601" w14:textId="77777777" w:rsidR="00FC0027" w:rsidRPr="00FC0027" w:rsidRDefault="00FC0027" w:rsidP="00FC0027">
            <w:pPr>
              <w:spacing w:after="120"/>
              <w:rPr>
                <w:rFonts w:eastAsiaTheme="minorEastAsia"/>
                <w:i/>
                <w:lang w:val="en-US" w:eastAsia="zh-CN"/>
              </w:rPr>
            </w:pPr>
          </w:p>
        </w:tc>
      </w:tr>
    </w:tbl>
    <w:p w14:paraId="5EBFBBB2" w14:textId="77777777" w:rsidR="00DC4F72" w:rsidRPr="00090551" w:rsidRDefault="00DC4F72" w:rsidP="00F115F5">
      <w:pPr>
        <w:rPr>
          <w:lang w:val="en-US" w:eastAsia="ja-JP"/>
        </w:rPr>
      </w:pPr>
    </w:p>
    <w:p w14:paraId="61A5DD25" w14:textId="156747ED" w:rsidR="00F115F5" w:rsidRPr="00090551" w:rsidRDefault="00F115F5" w:rsidP="00F115F5">
      <w:pPr>
        <w:pStyle w:val="Heading2"/>
        <w:rPr>
          <w:lang w:val="en-US"/>
        </w:rPr>
      </w:pPr>
      <w:r w:rsidRPr="00090551">
        <w:rPr>
          <w:lang w:val="en-US"/>
        </w:rPr>
        <w:t xml:space="preserve">2nd round </w:t>
      </w:r>
    </w:p>
    <w:p w14:paraId="35C195A9" w14:textId="77777777" w:rsidR="00C63557" w:rsidRPr="00090551"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E03B2B" w:rsidRPr="00090551" w14:paraId="77B3B4A0" w14:textId="77777777" w:rsidTr="006D72A2">
        <w:tc>
          <w:tcPr>
            <w:tcW w:w="1424" w:type="dxa"/>
          </w:tcPr>
          <w:p w14:paraId="19FA583C" w14:textId="77777777" w:rsidR="00E03B2B" w:rsidRPr="00EC736E" w:rsidRDefault="00E03B2B" w:rsidP="006D72A2">
            <w:pPr>
              <w:spacing w:after="120"/>
              <w:rPr>
                <w:rFonts w:eastAsiaTheme="minorEastAsia"/>
                <w:b/>
                <w:bCs/>
                <w:lang w:val="en-US" w:eastAsia="zh-CN"/>
              </w:rPr>
            </w:pPr>
            <w:r w:rsidRPr="00EC736E">
              <w:rPr>
                <w:rFonts w:eastAsiaTheme="minorEastAsia"/>
                <w:b/>
                <w:bCs/>
                <w:lang w:val="en-US" w:eastAsia="zh-CN"/>
              </w:rPr>
              <w:t>Tdoc number</w:t>
            </w:r>
          </w:p>
        </w:tc>
        <w:tc>
          <w:tcPr>
            <w:tcW w:w="2682" w:type="dxa"/>
          </w:tcPr>
          <w:p w14:paraId="3417C778" w14:textId="77777777" w:rsidR="00E03B2B" w:rsidRPr="00EC736E" w:rsidRDefault="00E03B2B" w:rsidP="006D72A2">
            <w:pPr>
              <w:spacing w:after="120"/>
              <w:rPr>
                <w:b/>
                <w:bCs/>
                <w:lang w:val="en-US" w:eastAsia="zh-CN"/>
              </w:rPr>
            </w:pPr>
            <w:r w:rsidRPr="00EC736E">
              <w:rPr>
                <w:b/>
                <w:bCs/>
                <w:lang w:val="en-US" w:eastAsia="zh-CN"/>
              </w:rPr>
              <w:t>Title</w:t>
            </w:r>
          </w:p>
        </w:tc>
        <w:tc>
          <w:tcPr>
            <w:tcW w:w="1418" w:type="dxa"/>
          </w:tcPr>
          <w:p w14:paraId="0F4C1FFD" w14:textId="77777777" w:rsidR="00E03B2B" w:rsidRPr="00EC736E" w:rsidRDefault="00E03B2B" w:rsidP="006D72A2">
            <w:pPr>
              <w:spacing w:after="120"/>
              <w:rPr>
                <w:b/>
                <w:bCs/>
                <w:lang w:val="en-US" w:eastAsia="zh-CN"/>
              </w:rPr>
            </w:pPr>
            <w:r w:rsidRPr="00EC736E">
              <w:rPr>
                <w:b/>
                <w:bCs/>
                <w:lang w:val="en-US" w:eastAsia="zh-CN"/>
              </w:rPr>
              <w:t>Source</w:t>
            </w:r>
          </w:p>
        </w:tc>
        <w:tc>
          <w:tcPr>
            <w:tcW w:w="2409" w:type="dxa"/>
          </w:tcPr>
          <w:p w14:paraId="7673D4C5" w14:textId="77777777" w:rsidR="00E03B2B" w:rsidRPr="00EC736E" w:rsidRDefault="00E03B2B" w:rsidP="006D72A2">
            <w:pPr>
              <w:spacing w:after="120"/>
              <w:rPr>
                <w:rFonts w:eastAsia="MS Mincho"/>
                <w:b/>
                <w:bCs/>
                <w:lang w:val="en-US" w:eastAsia="zh-CN"/>
              </w:rPr>
            </w:pPr>
            <w:r w:rsidRPr="00EC736E">
              <w:rPr>
                <w:b/>
                <w:bCs/>
                <w:lang w:val="en-US" w:eastAsia="zh-CN"/>
              </w:rPr>
              <w:t>R</w:t>
            </w:r>
            <w:r w:rsidRPr="00EC736E">
              <w:rPr>
                <w:rFonts w:eastAsiaTheme="minorEastAsia"/>
                <w:b/>
                <w:bCs/>
                <w:lang w:val="en-US" w:eastAsia="zh-CN"/>
              </w:rPr>
              <w:t xml:space="preserve">ecommendation  </w:t>
            </w:r>
          </w:p>
        </w:tc>
        <w:tc>
          <w:tcPr>
            <w:tcW w:w="1698" w:type="dxa"/>
          </w:tcPr>
          <w:p w14:paraId="54B67BAE" w14:textId="77777777" w:rsidR="00E03B2B" w:rsidRPr="00EC736E" w:rsidRDefault="00E03B2B" w:rsidP="006D72A2">
            <w:pPr>
              <w:spacing w:after="120"/>
              <w:rPr>
                <w:b/>
                <w:bCs/>
                <w:lang w:val="en-US" w:eastAsia="zh-CN"/>
              </w:rPr>
            </w:pPr>
            <w:r w:rsidRPr="00EC736E">
              <w:rPr>
                <w:b/>
                <w:bCs/>
                <w:lang w:val="en-US" w:eastAsia="zh-CN"/>
              </w:rPr>
              <w:t>Comments</w:t>
            </w:r>
          </w:p>
        </w:tc>
      </w:tr>
      <w:tr w:rsidR="00E03B2B" w:rsidRPr="00090551" w14:paraId="79C396C8" w14:textId="77777777" w:rsidTr="006D72A2">
        <w:tc>
          <w:tcPr>
            <w:tcW w:w="1424" w:type="dxa"/>
          </w:tcPr>
          <w:p w14:paraId="442545FA" w14:textId="77777777" w:rsidR="00E03B2B" w:rsidRPr="00EC736E" w:rsidRDefault="00E03B2B" w:rsidP="006D72A2">
            <w:pPr>
              <w:spacing w:after="120"/>
              <w:rPr>
                <w:rFonts w:eastAsiaTheme="minorEastAsia"/>
                <w:lang w:val="en-US" w:eastAsia="zh-CN"/>
              </w:rPr>
            </w:pPr>
            <w:r w:rsidRPr="00EC736E">
              <w:rPr>
                <w:rFonts w:eastAsia="DengXian"/>
                <w:lang w:val="en-US" w:eastAsia="zh-CN"/>
              </w:rPr>
              <w:t>R4-2120707</w:t>
            </w:r>
          </w:p>
        </w:tc>
        <w:tc>
          <w:tcPr>
            <w:tcW w:w="2682" w:type="dxa"/>
          </w:tcPr>
          <w:p w14:paraId="64FA585E" w14:textId="77777777" w:rsidR="00E03B2B" w:rsidRPr="00EC736E" w:rsidRDefault="00E03B2B" w:rsidP="006D72A2">
            <w:pPr>
              <w:spacing w:after="120"/>
              <w:rPr>
                <w:rFonts w:eastAsiaTheme="minorEastAsia"/>
                <w:lang w:val="en-US" w:eastAsia="zh-CN"/>
              </w:rPr>
            </w:pPr>
            <w:r w:rsidRPr="00EC736E">
              <w:rPr>
                <w:rFonts w:eastAsia="DengXian"/>
                <w:lang w:val="en-US" w:eastAsia="zh-CN"/>
              </w:rPr>
              <w:t>WF on general and PDSCH demodulation requirements for inter-cell interference MMSE-IRC</w:t>
            </w:r>
          </w:p>
        </w:tc>
        <w:tc>
          <w:tcPr>
            <w:tcW w:w="1418" w:type="dxa"/>
          </w:tcPr>
          <w:p w14:paraId="731CF21A" w14:textId="77777777" w:rsidR="00E03B2B" w:rsidRPr="00EC736E" w:rsidRDefault="00E03B2B" w:rsidP="006D72A2">
            <w:pPr>
              <w:spacing w:after="120"/>
              <w:rPr>
                <w:rFonts w:eastAsiaTheme="minorEastAsia"/>
                <w:lang w:val="en-US" w:eastAsia="zh-CN"/>
              </w:rPr>
            </w:pPr>
            <w:r w:rsidRPr="00EC736E">
              <w:rPr>
                <w:lang w:val="en-US"/>
              </w:rPr>
              <w:t>Intel Corporation</w:t>
            </w:r>
          </w:p>
        </w:tc>
        <w:tc>
          <w:tcPr>
            <w:tcW w:w="2409" w:type="dxa"/>
          </w:tcPr>
          <w:p w14:paraId="3880B520" w14:textId="77777777" w:rsidR="00E03B2B" w:rsidRPr="00EC736E" w:rsidRDefault="00E03B2B" w:rsidP="006D72A2">
            <w:pPr>
              <w:spacing w:after="120"/>
              <w:rPr>
                <w:rFonts w:eastAsiaTheme="minorEastAsia"/>
                <w:lang w:val="en-US" w:eastAsia="zh-CN"/>
              </w:rPr>
            </w:pPr>
            <w:r w:rsidRPr="00EC736E">
              <w:rPr>
                <w:rFonts w:eastAsiaTheme="minorEastAsia"/>
                <w:lang w:val="en-US" w:eastAsia="zh-CN"/>
              </w:rPr>
              <w:t>Agreeable</w:t>
            </w:r>
          </w:p>
        </w:tc>
        <w:tc>
          <w:tcPr>
            <w:tcW w:w="1698" w:type="dxa"/>
          </w:tcPr>
          <w:p w14:paraId="3CB152D5" w14:textId="77777777" w:rsidR="00E03B2B" w:rsidRPr="00EC736E" w:rsidRDefault="00E03B2B" w:rsidP="006D72A2">
            <w:pPr>
              <w:spacing w:after="120"/>
              <w:rPr>
                <w:rFonts w:eastAsiaTheme="minorEastAsia"/>
                <w:lang w:val="en-US" w:eastAsia="zh-CN"/>
              </w:rPr>
            </w:pPr>
          </w:p>
        </w:tc>
      </w:tr>
      <w:tr w:rsidR="00E03B2B" w:rsidRPr="00090551" w14:paraId="12350B8F" w14:textId="77777777" w:rsidTr="006D72A2">
        <w:tc>
          <w:tcPr>
            <w:tcW w:w="1424" w:type="dxa"/>
          </w:tcPr>
          <w:p w14:paraId="5F7C7BF4" w14:textId="77777777" w:rsidR="00E03B2B" w:rsidRPr="00EC736E" w:rsidRDefault="00E03B2B" w:rsidP="006D72A2">
            <w:pPr>
              <w:spacing w:after="120"/>
              <w:rPr>
                <w:rFonts w:eastAsiaTheme="minorEastAsia"/>
                <w:lang w:val="en-US" w:eastAsia="zh-CN"/>
              </w:rPr>
            </w:pPr>
            <w:r w:rsidRPr="00EC736E">
              <w:rPr>
                <w:rFonts w:eastAsia="DengXian"/>
                <w:lang w:val="en-US" w:eastAsia="zh-CN"/>
              </w:rPr>
              <w:t>R4-2120707</w:t>
            </w:r>
          </w:p>
        </w:tc>
        <w:tc>
          <w:tcPr>
            <w:tcW w:w="2682" w:type="dxa"/>
          </w:tcPr>
          <w:p w14:paraId="45AC1EE0" w14:textId="77777777" w:rsidR="00E03B2B" w:rsidRPr="00EC736E" w:rsidRDefault="00E03B2B" w:rsidP="006D72A2">
            <w:pPr>
              <w:spacing w:after="120"/>
              <w:rPr>
                <w:rFonts w:eastAsiaTheme="minorEastAsia"/>
                <w:lang w:val="en-US" w:eastAsia="zh-CN"/>
              </w:rPr>
            </w:pPr>
            <w:r w:rsidRPr="00EC736E">
              <w:rPr>
                <w:rFonts w:eastAsia="DengXian"/>
                <w:lang w:val="en-US" w:eastAsia="zh-CN"/>
              </w:rPr>
              <w:t>WF on CSI requirements for inter-cell interference MMSE-IRC</w:t>
            </w:r>
          </w:p>
        </w:tc>
        <w:tc>
          <w:tcPr>
            <w:tcW w:w="1418" w:type="dxa"/>
          </w:tcPr>
          <w:p w14:paraId="77294C0A" w14:textId="77777777" w:rsidR="00E03B2B" w:rsidRPr="00EC736E" w:rsidRDefault="00E03B2B" w:rsidP="006D72A2">
            <w:pPr>
              <w:spacing w:after="120"/>
              <w:rPr>
                <w:rFonts w:eastAsiaTheme="minorEastAsia"/>
                <w:lang w:val="en-US" w:eastAsia="zh-CN"/>
              </w:rPr>
            </w:pPr>
            <w:r w:rsidRPr="00EC736E">
              <w:rPr>
                <w:rFonts w:eastAsia="DengXian"/>
                <w:lang w:val="en-US" w:eastAsia="zh-CN"/>
              </w:rPr>
              <w:t>Ericsson</w:t>
            </w:r>
          </w:p>
        </w:tc>
        <w:tc>
          <w:tcPr>
            <w:tcW w:w="2409" w:type="dxa"/>
          </w:tcPr>
          <w:p w14:paraId="06572594" w14:textId="77777777" w:rsidR="00E03B2B" w:rsidRPr="00EC736E" w:rsidRDefault="00E03B2B" w:rsidP="006D72A2">
            <w:pPr>
              <w:spacing w:after="120"/>
              <w:rPr>
                <w:rFonts w:eastAsiaTheme="minorEastAsia"/>
                <w:lang w:val="en-US" w:eastAsia="zh-CN"/>
              </w:rPr>
            </w:pPr>
            <w:r w:rsidRPr="00EC736E">
              <w:rPr>
                <w:rFonts w:eastAsiaTheme="minorEastAsia"/>
                <w:lang w:val="en-US" w:eastAsia="zh-CN"/>
              </w:rPr>
              <w:t>Agreeable</w:t>
            </w:r>
          </w:p>
        </w:tc>
        <w:tc>
          <w:tcPr>
            <w:tcW w:w="1698" w:type="dxa"/>
          </w:tcPr>
          <w:p w14:paraId="584961AD" w14:textId="77777777" w:rsidR="00E03B2B" w:rsidRPr="00EC736E" w:rsidRDefault="00E03B2B" w:rsidP="006D72A2">
            <w:pPr>
              <w:spacing w:after="120"/>
              <w:rPr>
                <w:rFonts w:eastAsiaTheme="minorEastAsia"/>
                <w:lang w:val="en-US" w:eastAsia="zh-CN"/>
              </w:rPr>
            </w:pPr>
          </w:p>
        </w:tc>
      </w:tr>
      <w:tr w:rsidR="00E03B2B" w:rsidRPr="00090551" w14:paraId="2BF234A7" w14:textId="77777777" w:rsidTr="006D72A2">
        <w:tc>
          <w:tcPr>
            <w:tcW w:w="1424" w:type="dxa"/>
          </w:tcPr>
          <w:p w14:paraId="18091B08" w14:textId="77777777" w:rsidR="00E03B2B" w:rsidRPr="00EC736E" w:rsidRDefault="00E03B2B" w:rsidP="006D72A2">
            <w:pPr>
              <w:spacing w:after="120"/>
              <w:rPr>
                <w:rFonts w:eastAsiaTheme="minorEastAsia"/>
                <w:lang w:val="en-US" w:eastAsia="zh-CN"/>
              </w:rPr>
            </w:pPr>
            <w:r w:rsidRPr="00EC736E">
              <w:rPr>
                <w:rFonts w:eastAsia="DengXian"/>
                <w:lang w:val="en-US" w:eastAsia="zh-CN"/>
              </w:rPr>
              <w:t>R4-2120709</w:t>
            </w:r>
          </w:p>
        </w:tc>
        <w:tc>
          <w:tcPr>
            <w:tcW w:w="2682" w:type="dxa"/>
          </w:tcPr>
          <w:p w14:paraId="305ED095" w14:textId="77777777" w:rsidR="00E03B2B" w:rsidRPr="00EC736E" w:rsidRDefault="00E03B2B" w:rsidP="006D72A2">
            <w:pPr>
              <w:spacing w:after="120"/>
              <w:rPr>
                <w:rFonts w:eastAsiaTheme="minorEastAsia"/>
                <w:lang w:val="en-US" w:eastAsia="zh-CN"/>
              </w:rPr>
            </w:pPr>
            <w:r w:rsidRPr="00EC736E">
              <w:rPr>
                <w:rFonts w:eastAsia="DengXian"/>
                <w:lang w:val="en-US" w:eastAsia="zh-CN"/>
              </w:rPr>
              <w:t>WF on MMSE-IRC receiver for intra-cell inter-user interference</w:t>
            </w:r>
          </w:p>
        </w:tc>
        <w:tc>
          <w:tcPr>
            <w:tcW w:w="1418" w:type="dxa"/>
          </w:tcPr>
          <w:p w14:paraId="4074B354" w14:textId="77777777" w:rsidR="00E03B2B" w:rsidRPr="00EC736E" w:rsidRDefault="00E03B2B" w:rsidP="006D72A2">
            <w:pPr>
              <w:spacing w:after="120"/>
              <w:rPr>
                <w:rFonts w:eastAsiaTheme="minorEastAsia"/>
                <w:lang w:val="en-US" w:eastAsia="zh-CN"/>
              </w:rPr>
            </w:pPr>
            <w:r w:rsidRPr="00EC736E">
              <w:rPr>
                <w:lang w:val="en-US"/>
              </w:rPr>
              <w:t>Huawei, HiSilicon</w:t>
            </w:r>
          </w:p>
        </w:tc>
        <w:tc>
          <w:tcPr>
            <w:tcW w:w="2409" w:type="dxa"/>
          </w:tcPr>
          <w:p w14:paraId="58107721" w14:textId="77777777" w:rsidR="00E03B2B" w:rsidRPr="00EC736E" w:rsidRDefault="00E03B2B" w:rsidP="006D72A2">
            <w:pPr>
              <w:spacing w:after="120"/>
              <w:rPr>
                <w:rFonts w:eastAsiaTheme="minorEastAsia"/>
                <w:lang w:val="en-US" w:eastAsia="zh-CN"/>
              </w:rPr>
            </w:pPr>
            <w:r w:rsidRPr="00EC736E">
              <w:rPr>
                <w:rFonts w:eastAsiaTheme="minorEastAsia"/>
                <w:lang w:val="en-US" w:eastAsia="zh-CN"/>
              </w:rPr>
              <w:t>Agreeable</w:t>
            </w:r>
          </w:p>
        </w:tc>
        <w:tc>
          <w:tcPr>
            <w:tcW w:w="1698" w:type="dxa"/>
          </w:tcPr>
          <w:p w14:paraId="0AB7101F" w14:textId="77777777" w:rsidR="00E03B2B" w:rsidRPr="00EC736E" w:rsidRDefault="00E03B2B" w:rsidP="006D72A2">
            <w:pPr>
              <w:spacing w:after="120"/>
              <w:rPr>
                <w:rFonts w:eastAsiaTheme="minorEastAsia"/>
                <w:lang w:val="en-US" w:eastAsia="zh-CN"/>
              </w:rPr>
            </w:pPr>
          </w:p>
        </w:tc>
      </w:tr>
      <w:tr w:rsidR="00E03B2B" w:rsidRPr="00090551" w14:paraId="6FA6EB42" w14:textId="77777777" w:rsidTr="006D72A2">
        <w:tc>
          <w:tcPr>
            <w:tcW w:w="1424" w:type="dxa"/>
          </w:tcPr>
          <w:p w14:paraId="05DAB7C6" w14:textId="77777777" w:rsidR="00E03B2B" w:rsidRPr="00EC736E" w:rsidRDefault="00E03B2B" w:rsidP="006D72A2">
            <w:pPr>
              <w:spacing w:after="120"/>
              <w:rPr>
                <w:rFonts w:eastAsia="DengXian"/>
                <w:lang w:val="en-US" w:eastAsia="zh-CN"/>
              </w:rPr>
            </w:pPr>
            <w:r w:rsidRPr="004411D4">
              <w:rPr>
                <w:lang w:val="en-US"/>
              </w:rPr>
              <w:t>R4-2120710</w:t>
            </w:r>
            <w:r>
              <w:rPr>
                <w:lang w:val="en-US"/>
              </w:rPr>
              <w:t xml:space="preserve"> (Revision of </w:t>
            </w:r>
            <w:r w:rsidRPr="00577759">
              <w:rPr>
                <w:lang w:val="en-US"/>
              </w:rPr>
              <w:t>R4-2117435</w:t>
            </w:r>
            <w:r>
              <w:rPr>
                <w:lang w:val="en-US"/>
              </w:rPr>
              <w:t>)</w:t>
            </w:r>
          </w:p>
        </w:tc>
        <w:tc>
          <w:tcPr>
            <w:tcW w:w="2682" w:type="dxa"/>
          </w:tcPr>
          <w:p w14:paraId="32C8D6E3" w14:textId="77777777" w:rsidR="00E03B2B" w:rsidRPr="00EC736E" w:rsidRDefault="00E03B2B" w:rsidP="006D72A2">
            <w:pPr>
              <w:spacing w:after="120"/>
              <w:rPr>
                <w:rFonts w:eastAsia="DengXian"/>
                <w:lang w:val="en-US" w:eastAsia="zh-CN"/>
              </w:rPr>
            </w:pPr>
            <w:r w:rsidRPr="00FC0027">
              <w:rPr>
                <w:lang w:val="en-US"/>
              </w:rPr>
              <w:t>TP to TR 38.833: Interference Modeling for intra-cell inter-user interference</w:t>
            </w:r>
          </w:p>
        </w:tc>
        <w:tc>
          <w:tcPr>
            <w:tcW w:w="1418" w:type="dxa"/>
          </w:tcPr>
          <w:p w14:paraId="5DE87F88" w14:textId="77777777" w:rsidR="00E03B2B" w:rsidRPr="00EC736E" w:rsidRDefault="00E03B2B" w:rsidP="006D72A2">
            <w:pPr>
              <w:spacing w:after="120"/>
              <w:rPr>
                <w:lang w:val="en-US"/>
              </w:rPr>
            </w:pPr>
            <w:r w:rsidRPr="00FC0027">
              <w:rPr>
                <w:lang w:val="en-US"/>
              </w:rPr>
              <w:t>Apple</w:t>
            </w:r>
          </w:p>
        </w:tc>
        <w:tc>
          <w:tcPr>
            <w:tcW w:w="2409" w:type="dxa"/>
          </w:tcPr>
          <w:p w14:paraId="3B715FAB" w14:textId="77777777" w:rsidR="00E03B2B" w:rsidRPr="00EC736E" w:rsidRDefault="00E03B2B" w:rsidP="006D72A2">
            <w:pPr>
              <w:spacing w:after="120"/>
              <w:rPr>
                <w:rFonts w:eastAsiaTheme="minorEastAsia"/>
                <w:lang w:val="en-US" w:eastAsia="zh-CN"/>
              </w:rPr>
            </w:pPr>
            <w:r w:rsidRPr="00EC736E">
              <w:rPr>
                <w:rFonts w:eastAsiaTheme="minorEastAsia"/>
                <w:lang w:val="en-US" w:eastAsia="zh-CN"/>
              </w:rPr>
              <w:t>Agreeable</w:t>
            </w:r>
          </w:p>
        </w:tc>
        <w:tc>
          <w:tcPr>
            <w:tcW w:w="1698" w:type="dxa"/>
          </w:tcPr>
          <w:p w14:paraId="0770061B" w14:textId="77777777" w:rsidR="00E03B2B" w:rsidRPr="00EC736E" w:rsidRDefault="00E03B2B" w:rsidP="006D72A2">
            <w:pPr>
              <w:spacing w:after="120"/>
              <w:rPr>
                <w:rFonts w:eastAsiaTheme="minorEastAsia"/>
                <w:lang w:val="en-US" w:eastAsia="zh-CN"/>
              </w:rPr>
            </w:pPr>
          </w:p>
        </w:tc>
      </w:tr>
      <w:tr w:rsidR="00E03B2B" w:rsidRPr="00090551" w14:paraId="359567C7" w14:textId="77777777" w:rsidTr="006D72A2">
        <w:tc>
          <w:tcPr>
            <w:tcW w:w="1424" w:type="dxa"/>
          </w:tcPr>
          <w:p w14:paraId="719C3EAE" w14:textId="77777777" w:rsidR="00E03B2B" w:rsidRPr="00EC736E" w:rsidRDefault="00E03B2B" w:rsidP="006D72A2">
            <w:pPr>
              <w:spacing w:after="120"/>
              <w:rPr>
                <w:rFonts w:eastAsia="DengXian"/>
                <w:lang w:val="en-US" w:eastAsia="zh-CN"/>
              </w:rPr>
            </w:pPr>
            <w:r w:rsidRPr="0014259A">
              <w:rPr>
                <w:lang w:val="en-US"/>
              </w:rPr>
              <w:t>R4-2120711</w:t>
            </w:r>
            <w:r>
              <w:rPr>
                <w:lang w:val="en-US"/>
              </w:rPr>
              <w:t xml:space="preserve"> (Revision of </w:t>
            </w:r>
            <w:r w:rsidRPr="00577759">
              <w:rPr>
                <w:lang w:val="en-US"/>
              </w:rPr>
              <w:t>R4-2117738</w:t>
            </w:r>
            <w:r>
              <w:rPr>
                <w:lang w:val="en-US"/>
              </w:rPr>
              <w:t>)</w:t>
            </w:r>
          </w:p>
        </w:tc>
        <w:tc>
          <w:tcPr>
            <w:tcW w:w="2682" w:type="dxa"/>
          </w:tcPr>
          <w:p w14:paraId="121D9538" w14:textId="77777777" w:rsidR="00E03B2B" w:rsidRPr="00EC736E" w:rsidRDefault="00E03B2B" w:rsidP="006D72A2">
            <w:pPr>
              <w:spacing w:after="120"/>
              <w:rPr>
                <w:rFonts w:eastAsia="DengXian"/>
                <w:lang w:val="en-US" w:eastAsia="zh-CN"/>
              </w:rPr>
            </w:pPr>
            <w:r w:rsidRPr="00FC0027">
              <w:t>TP to TR 38.833: Summary of link level evaluation for inter-user interference suppression for MU-MIMO</w:t>
            </w:r>
          </w:p>
        </w:tc>
        <w:tc>
          <w:tcPr>
            <w:tcW w:w="1418" w:type="dxa"/>
          </w:tcPr>
          <w:p w14:paraId="13F25080" w14:textId="77777777" w:rsidR="00E03B2B" w:rsidRPr="00EC736E" w:rsidRDefault="00E03B2B" w:rsidP="006D72A2">
            <w:pPr>
              <w:spacing w:after="120"/>
              <w:rPr>
                <w:lang w:val="en-US"/>
              </w:rPr>
            </w:pPr>
            <w:r w:rsidRPr="00FC0027">
              <w:rPr>
                <w:lang w:val="en-US"/>
              </w:rPr>
              <w:t>CMCC</w:t>
            </w:r>
          </w:p>
        </w:tc>
        <w:tc>
          <w:tcPr>
            <w:tcW w:w="2409" w:type="dxa"/>
          </w:tcPr>
          <w:p w14:paraId="5206F918" w14:textId="77777777" w:rsidR="00E03B2B" w:rsidRPr="00EC736E" w:rsidRDefault="00E03B2B" w:rsidP="006D72A2">
            <w:pPr>
              <w:spacing w:after="120"/>
              <w:rPr>
                <w:rFonts w:eastAsiaTheme="minorEastAsia"/>
                <w:lang w:val="en-US" w:eastAsia="zh-CN"/>
              </w:rPr>
            </w:pPr>
            <w:r w:rsidRPr="00EC736E">
              <w:rPr>
                <w:rFonts w:eastAsiaTheme="minorEastAsia"/>
                <w:lang w:val="en-US" w:eastAsia="zh-CN"/>
              </w:rPr>
              <w:t>Agreeable</w:t>
            </w:r>
          </w:p>
        </w:tc>
        <w:tc>
          <w:tcPr>
            <w:tcW w:w="1698" w:type="dxa"/>
          </w:tcPr>
          <w:p w14:paraId="708EE934" w14:textId="77777777" w:rsidR="00E03B2B" w:rsidRPr="00EC736E" w:rsidRDefault="00E03B2B" w:rsidP="006D72A2">
            <w:pPr>
              <w:spacing w:after="120"/>
              <w:rPr>
                <w:rFonts w:eastAsiaTheme="minorEastAsia"/>
                <w:lang w:val="en-US" w:eastAsia="zh-CN"/>
              </w:rPr>
            </w:pPr>
          </w:p>
        </w:tc>
      </w:tr>
      <w:tr w:rsidR="00E03B2B" w:rsidRPr="00090551" w14:paraId="50F72985" w14:textId="77777777" w:rsidTr="006D72A2">
        <w:tc>
          <w:tcPr>
            <w:tcW w:w="1424" w:type="dxa"/>
          </w:tcPr>
          <w:p w14:paraId="3FBB08BF" w14:textId="77777777" w:rsidR="00E03B2B" w:rsidRPr="00EC736E" w:rsidRDefault="00E03B2B" w:rsidP="006D72A2">
            <w:pPr>
              <w:spacing w:after="120"/>
              <w:rPr>
                <w:rFonts w:eastAsia="DengXian"/>
                <w:lang w:val="en-US" w:eastAsia="zh-CN"/>
              </w:rPr>
            </w:pPr>
            <w:r w:rsidRPr="00080BB1">
              <w:rPr>
                <w:lang w:val="en-US"/>
              </w:rPr>
              <w:t>R4-2120712</w:t>
            </w:r>
            <w:r>
              <w:rPr>
                <w:lang w:val="en-US"/>
              </w:rPr>
              <w:t xml:space="preserve"> (Revision of </w:t>
            </w:r>
            <w:r w:rsidRPr="00577759">
              <w:rPr>
                <w:lang w:val="en-US"/>
              </w:rPr>
              <w:t>R4-2118002</w:t>
            </w:r>
            <w:r>
              <w:rPr>
                <w:lang w:val="en-US"/>
              </w:rPr>
              <w:t>)</w:t>
            </w:r>
          </w:p>
        </w:tc>
        <w:tc>
          <w:tcPr>
            <w:tcW w:w="2682" w:type="dxa"/>
          </w:tcPr>
          <w:p w14:paraId="054B5DDC" w14:textId="77777777" w:rsidR="00E03B2B" w:rsidRPr="00EC736E" w:rsidRDefault="00E03B2B" w:rsidP="006D72A2">
            <w:pPr>
              <w:spacing w:after="120"/>
              <w:rPr>
                <w:rFonts w:eastAsia="DengXian"/>
                <w:lang w:val="en-US" w:eastAsia="zh-CN"/>
              </w:rPr>
            </w:pPr>
            <w:r w:rsidRPr="00FC0027">
              <w:rPr>
                <w:lang w:val="en-US"/>
              </w:rPr>
              <w:t>TP to TR 38.833: Link level simulation results for inter-user interference suppression for MU-MIMO</w:t>
            </w:r>
          </w:p>
        </w:tc>
        <w:tc>
          <w:tcPr>
            <w:tcW w:w="1418" w:type="dxa"/>
          </w:tcPr>
          <w:p w14:paraId="375C6590" w14:textId="77777777" w:rsidR="00E03B2B" w:rsidRPr="00EC736E" w:rsidRDefault="00E03B2B" w:rsidP="006D72A2">
            <w:pPr>
              <w:spacing w:after="120"/>
              <w:rPr>
                <w:lang w:val="en-US"/>
              </w:rPr>
            </w:pPr>
            <w:r w:rsidRPr="00FC0027">
              <w:rPr>
                <w:lang w:val="en-US"/>
              </w:rPr>
              <w:t>Intel Corporation</w:t>
            </w:r>
          </w:p>
        </w:tc>
        <w:tc>
          <w:tcPr>
            <w:tcW w:w="2409" w:type="dxa"/>
          </w:tcPr>
          <w:p w14:paraId="6EB11855" w14:textId="77777777" w:rsidR="00E03B2B" w:rsidRPr="00EC736E" w:rsidRDefault="00E03B2B" w:rsidP="006D72A2">
            <w:pPr>
              <w:spacing w:after="120"/>
              <w:rPr>
                <w:rFonts w:eastAsiaTheme="minorEastAsia"/>
                <w:lang w:val="en-US" w:eastAsia="zh-CN"/>
              </w:rPr>
            </w:pPr>
            <w:r w:rsidRPr="00EC736E">
              <w:rPr>
                <w:rFonts w:eastAsiaTheme="minorEastAsia"/>
                <w:lang w:val="en-US" w:eastAsia="zh-CN"/>
              </w:rPr>
              <w:t>Agreeable</w:t>
            </w:r>
          </w:p>
        </w:tc>
        <w:tc>
          <w:tcPr>
            <w:tcW w:w="1698" w:type="dxa"/>
          </w:tcPr>
          <w:p w14:paraId="1AFF589C" w14:textId="77777777" w:rsidR="00E03B2B" w:rsidRPr="00EC736E" w:rsidRDefault="00E03B2B" w:rsidP="006D72A2">
            <w:pPr>
              <w:spacing w:after="120"/>
              <w:rPr>
                <w:rFonts w:eastAsiaTheme="minorEastAsia"/>
                <w:lang w:val="en-US" w:eastAsia="zh-CN"/>
              </w:rPr>
            </w:pPr>
          </w:p>
        </w:tc>
      </w:tr>
      <w:tr w:rsidR="00E03B2B" w:rsidRPr="00090551" w14:paraId="5D5654A7" w14:textId="77777777" w:rsidTr="006D72A2">
        <w:tc>
          <w:tcPr>
            <w:tcW w:w="1424" w:type="dxa"/>
          </w:tcPr>
          <w:p w14:paraId="3500ACC8" w14:textId="77777777" w:rsidR="00E03B2B" w:rsidRPr="00EC736E" w:rsidRDefault="00E03B2B" w:rsidP="006D72A2">
            <w:pPr>
              <w:spacing w:after="120"/>
              <w:rPr>
                <w:rFonts w:eastAsia="DengXian"/>
                <w:lang w:val="en-US" w:eastAsia="zh-CN"/>
              </w:rPr>
            </w:pPr>
            <w:r w:rsidRPr="00ED327A">
              <w:rPr>
                <w:lang w:val="en-US"/>
              </w:rPr>
              <w:t>R4-2120713</w:t>
            </w:r>
            <w:r>
              <w:rPr>
                <w:lang w:val="en-US"/>
              </w:rPr>
              <w:t xml:space="preserve"> (Revision of </w:t>
            </w:r>
            <w:r w:rsidRPr="00577759">
              <w:rPr>
                <w:lang w:val="en-US"/>
              </w:rPr>
              <w:t>R4-2118412</w:t>
            </w:r>
            <w:r>
              <w:rPr>
                <w:lang w:val="en-US"/>
              </w:rPr>
              <w:t>)</w:t>
            </w:r>
          </w:p>
        </w:tc>
        <w:tc>
          <w:tcPr>
            <w:tcW w:w="2682" w:type="dxa"/>
          </w:tcPr>
          <w:p w14:paraId="75F149D9" w14:textId="77777777" w:rsidR="00E03B2B" w:rsidRPr="00EC736E" w:rsidRDefault="00E03B2B" w:rsidP="006D72A2">
            <w:pPr>
              <w:spacing w:after="120"/>
              <w:rPr>
                <w:rFonts w:eastAsia="DengXian"/>
                <w:lang w:val="en-US" w:eastAsia="zh-CN"/>
              </w:rPr>
            </w:pPr>
            <w:r w:rsidRPr="00FC0027">
              <w:rPr>
                <w:lang w:val="en-US"/>
              </w:rPr>
              <w:t>draftTP to TR38.833: receiver structure for intra-cell inter-user IRC</w:t>
            </w:r>
          </w:p>
        </w:tc>
        <w:tc>
          <w:tcPr>
            <w:tcW w:w="1418" w:type="dxa"/>
          </w:tcPr>
          <w:p w14:paraId="44AAF7D4" w14:textId="77777777" w:rsidR="00E03B2B" w:rsidRPr="00EC736E" w:rsidRDefault="00E03B2B" w:rsidP="006D72A2">
            <w:pPr>
              <w:spacing w:after="120"/>
              <w:rPr>
                <w:lang w:val="en-US"/>
              </w:rPr>
            </w:pPr>
            <w:r w:rsidRPr="00FC0027">
              <w:rPr>
                <w:lang w:val="en-US"/>
              </w:rPr>
              <w:t>Ericsson</w:t>
            </w:r>
          </w:p>
        </w:tc>
        <w:tc>
          <w:tcPr>
            <w:tcW w:w="2409" w:type="dxa"/>
          </w:tcPr>
          <w:p w14:paraId="6DF24C5D" w14:textId="77777777" w:rsidR="00E03B2B" w:rsidRPr="00EC736E" w:rsidRDefault="00E03B2B" w:rsidP="006D72A2">
            <w:pPr>
              <w:spacing w:after="120"/>
              <w:rPr>
                <w:rFonts w:eastAsiaTheme="minorEastAsia"/>
                <w:lang w:val="en-US" w:eastAsia="zh-CN"/>
              </w:rPr>
            </w:pPr>
            <w:r w:rsidRPr="00EC736E">
              <w:rPr>
                <w:rFonts w:eastAsiaTheme="minorEastAsia"/>
                <w:lang w:val="en-US" w:eastAsia="zh-CN"/>
              </w:rPr>
              <w:t>Agreeable</w:t>
            </w:r>
          </w:p>
        </w:tc>
        <w:tc>
          <w:tcPr>
            <w:tcW w:w="1698" w:type="dxa"/>
          </w:tcPr>
          <w:p w14:paraId="03688F83" w14:textId="77777777" w:rsidR="00E03B2B" w:rsidRPr="00EC736E" w:rsidRDefault="00E03B2B" w:rsidP="006D72A2">
            <w:pPr>
              <w:spacing w:after="120"/>
              <w:rPr>
                <w:rFonts w:eastAsiaTheme="minorEastAsia"/>
                <w:lang w:val="en-US" w:eastAsia="zh-CN"/>
              </w:rPr>
            </w:pPr>
          </w:p>
        </w:tc>
      </w:tr>
      <w:tr w:rsidR="00E03B2B" w:rsidRPr="00090551" w14:paraId="2643DBBA" w14:textId="77777777" w:rsidTr="006D72A2">
        <w:tc>
          <w:tcPr>
            <w:tcW w:w="1424" w:type="dxa"/>
          </w:tcPr>
          <w:p w14:paraId="53FA701F" w14:textId="77777777" w:rsidR="00E03B2B" w:rsidRPr="00EC736E" w:rsidRDefault="00E03B2B" w:rsidP="006D72A2">
            <w:pPr>
              <w:spacing w:after="120"/>
              <w:rPr>
                <w:rFonts w:eastAsia="DengXian"/>
                <w:lang w:val="en-US" w:eastAsia="zh-CN"/>
              </w:rPr>
            </w:pPr>
            <w:r w:rsidRPr="002065B1">
              <w:rPr>
                <w:lang w:val="en-US"/>
              </w:rPr>
              <w:t>R4-2120714</w:t>
            </w:r>
            <w:r>
              <w:rPr>
                <w:lang w:val="en-US"/>
              </w:rPr>
              <w:t xml:space="preserve"> (Revision of </w:t>
            </w:r>
            <w:r w:rsidRPr="00577759">
              <w:rPr>
                <w:lang w:val="en-US"/>
              </w:rPr>
              <w:t>R4-2118864</w:t>
            </w:r>
            <w:r>
              <w:rPr>
                <w:lang w:val="en-US"/>
              </w:rPr>
              <w:t>)</w:t>
            </w:r>
          </w:p>
        </w:tc>
        <w:tc>
          <w:tcPr>
            <w:tcW w:w="2682" w:type="dxa"/>
          </w:tcPr>
          <w:p w14:paraId="49AC2CDA" w14:textId="77777777" w:rsidR="00E03B2B" w:rsidRPr="00EC736E" w:rsidRDefault="00E03B2B" w:rsidP="006D72A2">
            <w:pPr>
              <w:spacing w:after="120"/>
              <w:rPr>
                <w:rFonts w:eastAsia="DengXian"/>
                <w:lang w:val="en-US" w:eastAsia="zh-CN"/>
              </w:rPr>
            </w:pPr>
            <w:r w:rsidRPr="00FC0027">
              <w:rPr>
                <w:lang w:val="en-US"/>
              </w:rPr>
              <w:t>TP to TR 38.833: Conclusion for phase I evaluation on inter-user interference suppression for MU-MIMO scenario</w:t>
            </w:r>
          </w:p>
        </w:tc>
        <w:tc>
          <w:tcPr>
            <w:tcW w:w="1418" w:type="dxa"/>
          </w:tcPr>
          <w:p w14:paraId="6D418DFF" w14:textId="77777777" w:rsidR="00E03B2B" w:rsidRPr="00EC736E" w:rsidRDefault="00E03B2B" w:rsidP="006D72A2">
            <w:pPr>
              <w:spacing w:after="120"/>
              <w:rPr>
                <w:lang w:val="en-US"/>
              </w:rPr>
            </w:pPr>
            <w:r w:rsidRPr="00FC0027">
              <w:rPr>
                <w:lang w:val="en-US"/>
              </w:rPr>
              <w:t>China Telecom</w:t>
            </w:r>
          </w:p>
        </w:tc>
        <w:tc>
          <w:tcPr>
            <w:tcW w:w="2409" w:type="dxa"/>
          </w:tcPr>
          <w:p w14:paraId="06F15192" w14:textId="77777777" w:rsidR="00E03B2B" w:rsidRPr="00EC736E" w:rsidRDefault="00E03B2B" w:rsidP="006D72A2">
            <w:pPr>
              <w:spacing w:after="120"/>
              <w:rPr>
                <w:rFonts w:eastAsiaTheme="minorEastAsia"/>
                <w:lang w:val="en-US" w:eastAsia="zh-CN"/>
              </w:rPr>
            </w:pPr>
            <w:r w:rsidRPr="00EC736E">
              <w:rPr>
                <w:rFonts w:eastAsiaTheme="minorEastAsia"/>
                <w:lang w:val="en-US" w:eastAsia="zh-CN"/>
              </w:rPr>
              <w:t>Agreeable</w:t>
            </w:r>
          </w:p>
        </w:tc>
        <w:tc>
          <w:tcPr>
            <w:tcW w:w="1698" w:type="dxa"/>
          </w:tcPr>
          <w:p w14:paraId="72D31119" w14:textId="77777777" w:rsidR="00E03B2B" w:rsidRPr="00EC736E" w:rsidRDefault="00E03B2B" w:rsidP="006D72A2">
            <w:pPr>
              <w:spacing w:after="120"/>
              <w:rPr>
                <w:rFonts w:eastAsiaTheme="minorEastAsia"/>
                <w:lang w:val="en-US" w:eastAsia="zh-CN"/>
              </w:rPr>
            </w:pPr>
          </w:p>
        </w:tc>
      </w:tr>
      <w:tr w:rsidR="00E03B2B" w:rsidRPr="00090551" w14:paraId="56400F0D" w14:textId="77777777" w:rsidTr="006D72A2">
        <w:tc>
          <w:tcPr>
            <w:tcW w:w="1424" w:type="dxa"/>
          </w:tcPr>
          <w:p w14:paraId="14513AED" w14:textId="77777777" w:rsidR="00E03B2B" w:rsidRPr="00EC736E" w:rsidRDefault="00E03B2B" w:rsidP="006D72A2">
            <w:pPr>
              <w:spacing w:after="120"/>
              <w:rPr>
                <w:rFonts w:eastAsia="DengXian"/>
                <w:lang w:val="en-US" w:eastAsia="zh-CN"/>
              </w:rPr>
            </w:pPr>
            <w:r w:rsidRPr="00B8051E">
              <w:rPr>
                <w:lang w:val="en-US"/>
              </w:rPr>
              <w:t>R4-2120715</w:t>
            </w:r>
            <w:r>
              <w:rPr>
                <w:lang w:val="en-US"/>
              </w:rPr>
              <w:t xml:space="preserve"> (Revision of </w:t>
            </w:r>
            <w:r w:rsidRPr="00577759">
              <w:rPr>
                <w:lang w:val="en-US"/>
              </w:rPr>
              <w:t>R4-2119049</w:t>
            </w:r>
            <w:r>
              <w:rPr>
                <w:lang w:val="en-US"/>
              </w:rPr>
              <w:t>)</w:t>
            </w:r>
          </w:p>
        </w:tc>
        <w:tc>
          <w:tcPr>
            <w:tcW w:w="2682" w:type="dxa"/>
          </w:tcPr>
          <w:p w14:paraId="0B4E4D19" w14:textId="77777777" w:rsidR="00E03B2B" w:rsidRPr="00EC736E" w:rsidRDefault="00E03B2B" w:rsidP="006D72A2">
            <w:pPr>
              <w:spacing w:after="120"/>
              <w:rPr>
                <w:rFonts w:eastAsia="DengXian"/>
                <w:lang w:val="en-US" w:eastAsia="zh-CN"/>
              </w:rPr>
            </w:pPr>
            <w:r w:rsidRPr="00FC0027">
              <w:rPr>
                <w:lang w:val="en-US"/>
              </w:rPr>
              <w:t>TP: Introduction of simulation assumptions for intra cell inter user MMSE-IRC receiver</w:t>
            </w:r>
          </w:p>
        </w:tc>
        <w:tc>
          <w:tcPr>
            <w:tcW w:w="1418" w:type="dxa"/>
          </w:tcPr>
          <w:p w14:paraId="55F077FF" w14:textId="77777777" w:rsidR="00E03B2B" w:rsidRPr="00EC736E" w:rsidRDefault="00E03B2B" w:rsidP="006D72A2">
            <w:pPr>
              <w:spacing w:after="120"/>
              <w:rPr>
                <w:lang w:val="en-US"/>
              </w:rPr>
            </w:pPr>
            <w:r w:rsidRPr="00FC0027">
              <w:rPr>
                <w:lang w:val="en-US"/>
              </w:rPr>
              <w:t>Huawei, HiSilicon</w:t>
            </w:r>
          </w:p>
        </w:tc>
        <w:tc>
          <w:tcPr>
            <w:tcW w:w="2409" w:type="dxa"/>
          </w:tcPr>
          <w:p w14:paraId="05384928" w14:textId="77777777" w:rsidR="00E03B2B" w:rsidRPr="00EC736E" w:rsidRDefault="00E03B2B" w:rsidP="006D72A2">
            <w:pPr>
              <w:spacing w:after="120"/>
              <w:rPr>
                <w:rFonts w:eastAsiaTheme="minorEastAsia"/>
                <w:lang w:val="en-US" w:eastAsia="zh-CN"/>
              </w:rPr>
            </w:pPr>
            <w:r w:rsidRPr="00EC736E">
              <w:rPr>
                <w:rFonts w:eastAsiaTheme="minorEastAsia"/>
                <w:lang w:val="en-US" w:eastAsia="zh-CN"/>
              </w:rPr>
              <w:t>Agreeable</w:t>
            </w:r>
          </w:p>
        </w:tc>
        <w:tc>
          <w:tcPr>
            <w:tcW w:w="1698" w:type="dxa"/>
          </w:tcPr>
          <w:p w14:paraId="5B5B3D00" w14:textId="77777777" w:rsidR="00E03B2B" w:rsidRPr="00EC736E" w:rsidRDefault="00E03B2B" w:rsidP="006D72A2">
            <w:pPr>
              <w:spacing w:after="120"/>
              <w:rPr>
                <w:rFonts w:eastAsiaTheme="minorEastAsia"/>
                <w:lang w:val="en-US" w:eastAsia="zh-CN"/>
              </w:rPr>
            </w:pPr>
          </w:p>
        </w:tc>
      </w:tr>
      <w:tr w:rsidR="00E03B2B" w:rsidRPr="00090551" w14:paraId="464B587E" w14:textId="77777777" w:rsidTr="006D72A2">
        <w:tc>
          <w:tcPr>
            <w:tcW w:w="1424" w:type="dxa"/>
          </w:tcPr>
          <w:p w14:paraId="728E4EB2" w14:textId="77777777" w:rsidR="00E03B2B" w:rsidRPr="00EC736E" w:rsidRDefault="00E03B2B" w:rsidP="006D72A2">
            <w:pPr>
              <w:spacing w:after="120"/>
              <w:rPr>
                <w:rFonts w:eastAsia="DengXian"/>
                <w:lang w:val="en-US" w:eastAsia="zh-CN"/>
              </w:rPr>
            </w:pPr>
            <w:r w:rsidRPr="00E02C26">
              <w:rPr>
                <w:lang w:val="en-US"/>
              </w:rPr>
              <w:t>R4-2120716</w:t>
            </w:r>
            <w:r>
              <w:rPr>
                <w:lang w:val="en-US"/>
              </w:rPr>
              <w:t xml:space="preserve"> (Revision of </w:t>
            </w:r>
            <w:r w:rsidRPr="00577759">
              <w:rPr>
                <w:lang w:val="en-US"/>
              </w:rPr>
              <w:t>R4-2119402</w:t>
            </w:r>
          </w:p>
        </w:tc>
        <w:tc>
          <w:tcPr>
            <w:tcW w:w="2682" w:type="dxa"/>
          </w:tcPr>
          <w:p w14:paraId="586DEEDC" w14:textId="77777777" w:rsidR="00E03B2B" w:rsidRPr="00EC736E" w:rsidRDefault="00E03B2B" w:rsidP="006D72A2">
            <w:pPr>
              <w:spacing w:after="120"/>
              <w:rPr>
                <w:rFonts w:eastAsia="DengXian"/>
                <w:lang w:val="en-US" w:eastAsia="zh-CN"/>
              </w:rPr>
            </w:pPr>
            <w:r w:rsidRPr="00FC0027">
              <w:rPr>
                <w:lang w:val="en-US"/>
              </w:rPr>
              <w:t>TP to TR 38.833 Scenario for inter-user interference suppression for MU-MIMO</w:t>
            </w:r>
          </w:p>
        </w:tc>
        <w:tc>
          <w:tcPr>
            <w:tcW w:w="1418" w:type="dxa"/>
          </w:tcPr>
          <w:p w14:paraId="0C7152DB" w14:textId="77777777" w:rsidR="00E03B2B" w:rsidRPr="00EC736E" w:rsidRDefault="00E03B2B" w:rsidP="006D72A2">
            <w:pPr>
              <w:spacing w:after="120"/>
              <w:rPr>
                <w:lang w:val="en-US"/>
              </w:rPr>
            </w:pPr>
            <w:r w:rsidRPr="00FC0027">
              <w:rPr>
                <w:lang w:val="en-US"/>
              </w:rPr>
              <w:t>MediaTek inc.</w:t>
            </w:r>
          </w:p>
        </w:tc>
        <w:tc>
          <w:tcPr>
            <w:tcW w:w="2409" w:type="dxa"/>
          </w:tcPr>
          <w:p w14:paraId="7284425E" w14:textId="77777777" w:rsidR="00E03B2B" w:rsidRPr="00EC736E" w:rsidRDefault="00E03B2B" w:rsidP="006D72A2">
            <w:pPr>
              <w:spacing w:after="120"/>
              <w:rPr>
                <w:rFonts w:eastAsiaTheme="minorEastAsia"/>
                <w:lang w:val="en-US" w:eastAsia="zh-CN"/>
              </w:rPr>
            </w:pPr>
            <w:r w:rsidRPr="00EC736E">
              <w:rPr>
                <w:rFonts w:eastAsiaTheme="minorEastAsia"/>
                <w:lang w:val="en-US" w:eastAsia="zh-CN"/>
              </w:rPr>
              <w:t>Agreeable</w:t>
            </w:r>
          </w:p>
        </w:tc>
        <w:tc>
          <w:tcPr>
            <w:tcW w:w="1698" w:type="dxa"/>
          </w:tcPr>
          <w:p w14:paraId="56F313CC" w14:textId="77777777" w:rsidR="00E03B2B" w:rsidRPr="00EC736E" w:rsidRDefault="00E03B2B" w:rsidP="006D72A2">
            <w:pPr>
              <w:spacing w:after="120"/>
              <w:rPr>
                <w:rFonts w:eastAsiaTheme="minorEastAsia"/>
                <w:lang w:val="en-US" w:eastAsia="zh-CN"/>
              </w:rPr>
            </w:pPr>
          </w:p>
        </w:tc>
      </w:tr>
    </w:tbl>
    <w:p w14:paraId="604E4533" w14:textId="77777777" w:rsidR="00C63557" w:rsidRPr="00090551" w:rsidRDefault="00C63557" w:rsidP="00805BE8">
      <w:pPr>
        <w:rPr>
          <w:rFonts w:ascii="Arial" w:hAnsi="Arial"/>
          <w:lang w:val="en-US" w:eastAsia="zh-CN"/>
        </w:rPr>
      </w:pPr>
    </w:p>
    <w:sectPr w:rsidR="00C63557" w:rsidRPr="0009055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2D2458" w14:textId="77777777" w:rsidR="00A80783" w:rsidRDefault="00A80783">
      <w:r>
        <w:separator/>
      </w:r>
    </w:p>
  </w:endnote>
  <w:endnote w:type="continuationSeparator" w:id="0">
    <w:p w14:paraId="0A135ED7" w14:textId="77777777" w:rsidR="00A80783" w:rsidRDefault="00A80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MS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E9D65E" w14:textId="77777777" w:rsidR="00A80783" w:rsidRDefault="00A80783">
      <w:r>
        <w:separator/>
      </w:r>
    </w:p>
  </w:footnote>
  <w:footnote w:type="continuationSeparator" w:id="0">
    <w:p w14:paraId="364E2F14" w14:textId="77777777" w:rsidR="00A80783" w:rsidRDefault="00A807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64040"/>
    <w:multiLevelType w:val="hybridMultilevel"/>
    <w:tmpl w:val="12A46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907E26"/>
    <w:multiLevelType w:val="hybridMultilevel"/>
    <w:tmpl w:val="B950AC58"/>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50C7F"/>
    <w:multiLevelType w:val="multilevel"/>
    <w:tmpl w:val="0CD6D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9D274AA"/>
    <w:multiLevelType w:val="hybridMultilevel"/>
    <w:tmpl w:val="E916B5A6"/>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527333"/>
    <w:multiLevelType w:val="hybridMultilevel"/>
    <w:tmpl w:val="9CC23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740A54"/>
    <w:multiLevelType w:val="hybridMultilevel"/>
    <w:tmpl w:val="F920073C"/>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DB03E6"/>
    <w:multiLevelType w:val="hybridMultilevel"/>
    <w:tmpl w:val="83467D2C"/>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2F15"/>
    <w:multiLevelType w:val="hybridMultilevel"/>
    <w:tmpl w:val="C700E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EB4524"/>
    <w:multiLevelType w:val="hybridMultilevel"/>
    <w:tmpl w:val="4FD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1226C6A"/>
    <w:multiLevelType w:val="hybridMultilevel"/>
    <w:tmpl w:val="93022FF0"/>
    <w:lvl w:ilvl="0" w:tplc="8A0673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27B2149"/>
    <w:multiLevelType w:val="hybridMultilevel"/>
    <w:tmpl w:val="83A4AC34"/>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225EC332">
      <w:numFmt w:val="bullet"/>
      <w:lvlText w:val="-"/>
      <w:lvlJc w:val="left"/>
      <w:pPr>
        <w:ind w:left="4536" w:hanging="360"/>
      </w:pPr>
      <w:rPr>
        <w:rFonts w:ascii="Times New Roman" w:eastAsiaTheme="minorEastAsia" w:hAnsi="Times New Roman" w:cs="Times New Roman"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1" w15:restartNumberingAfterBreak="0">
    <w:nsid w:val="133163BC"/>
    <w:multiLevelType w:val="hybridMultilevel"/>
    <w:tmpl w:val="F4E47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A66A8B"/>
    <w:multiLevelType w:val="multilevel"/>
    <w:tmpl w:val="49DCCB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385583D"/>
    <w:multiLevelType w:val="hybridMultilevel"/>
    <w:tmpl w:val="D264CD7C"/>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41232B"/>
    <w:multiLevelType w:val="multilevel"/>
    <w:tmpl w:val="DE1A3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89F2958"/>
    <w:multiLevelType w:val="hybridMultilevel"/>
    <w:tmpl w:val="A100EC0A"/>
    <w:lvl w:ilvl="0" w:tplc="0FBE45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AE8343F"/>
    <w:multiLevelType w:val="hybridMultilevel"/>
    <w:tmpl w:val="3E58066A"/>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546D1C"/>
    <w:multiLevelType w:val="hybridMultilevel"/>
    <w:tmpl w:val="19DA01B6"/>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A13D10"/>
    <w:multiLevelType w:val="hybridMultilevel"/>
    <w:tmpl w:val="471C9106"/>
    <w:lvl w:ilvl="0" w:tplc="3B966E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EAB0880"/>
    <w:multiLevelType w:val="hybridMultilevel"/>
    <w:tmpl w:val="817C0AC0"/>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E431A3"/>
    <w:multiLevelType w:val="hybridMultilevel"/>
    <w:tmpl w:val="D2B03438"/>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F77D66"/>
    <w:multiLevelType w:val="hybridMultilevel"/>
    <w:tmpl w:val="5B261EA8"/>
    <w:lvl w:ilvl="0" w:tplc="E2882636">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3" w15:restartNumberingAfterBreak="0">
    <w:nsid w:val="3BFF5367"/>
    <w:multiLevelType w:val="hybridMultilevel"/>
    <w:tmpl w:val="CBA889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AC4A24"/>
    <w:multiLevelType w:val="hybridMultilevel"/>
    <w:tmpl w:val="571C5C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F7092A"/>
    <w:multiLevelType w:val="hybridMultilevel"/>
    <w:tmpl w:val="7A9AC738"/>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B245FB"/>
    <w:multiLevelType w:val="hybridMultilevel"/>
    <w:tmpl w:val="05A6F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765E74"/>
    <w:multiLevelType w:val="multilevel"/>
    <w:tmpl w:val="8CF64C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70836A1"/>
    <w:multiLevelType w:val="hybridMultilevel"/>
    <w:tmpl w:val="D708E552"/>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4F6A6BFF"/>
    <w:multiLevelType w:val="hybridMultilevel"/>
    <w:tmpl w:val="C812C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726FC5"/>
    <w:multiLevelType w:val="hybridMultilevel"/>
    <w:tmpl w:val="593A9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E63FA1"/>
    <w:multiLevelType w:val="hybridMultilevel"/>
    <w:tmpl w:val="CF7C47F2"/>
    <w:lvl w:ilvl="0" w:tplc="6B46CA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6B7739A"/>
    <w:multiLevelType w:val="hybridMultilevel"/>
    <w:tmpl w:val="7CF8C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hybridMultilevel"/>
    <w:tmpl w:val="6A108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5FA45724"/>
    <w:multiLevelType w:val="hybridMultilevel"/>
    <w:tmpl w:val="A91624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6B2993"/>
    <w:multiLevelType w:val="hybridMultilevel"/>
    <w:tmpl w:val="39F829BA"/>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4D7A5F"/>
    <w:multiLevelType w:val="hybridMultilevel"/>
    <w:tmpl w:val="9EE64EDE"/>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DE0EB4"/>
    <w:multiLevelType w:val="hybridMultilevel"/>
    <w:tmpl w:val="A072E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F1766E"/>
    <w:multiLevelType w:val="hybridMultilevel"/>
    <w:tmpl w:val="A4B06F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8984171"/>
    <w:multiLevelType w:val="hybridMultilevel"/>
    <w:tmpl w:val="A7D4F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C605AE"/>
    <w:multiLevelType w:val="hybridMultilevel"/>
    <w:tmpl w:val="3BEC16C0"/>
    <w:lvl w:ilvl="0" w:tplc="08B667DE">
      <w:start w:val="1"/>
      <w:numFmt w:val="decimal"/>
      <w:lvlText w:val="%1)"/>
      <w:lvlJc w:val="left"/>
      <w:pPr>
        <w:ind w:left="360" w:hanging="360"/>
      </w:pPr>
      <w:rPr>
        <w:rFonts w:eastAsia="Yu Mincho" w:hint="default"/>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DB54B21"/>
    <w:multiLevelType w:val="hybridMultilevel"/>
    <w:tmpl w:val="E1A89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42"/>
  </w:num>
  <w:num w:numId="2">
    <w:abstractNumId w:val="33"/>
  </w:num>
  <w:num w:numId="3">
    <w:abstractNumId w:val="22"/>
  </w:num>
  <w:num w:numId="4">
    <w:abstractNumId w:val="34"/>
  </w:num>
  <w:num w:numId="5">
    <w:abstractNumId w:val="37"/>
  </w:num>
  <w:num w:numId="6">
    <w:abstractNumId w:val="32"/>
  </w:num>
  <w:num w:numId="7">
    <w:abstractNumId w:val="0"/>
  </w:num>
  <w:num w:numId="8">
    <w:abstractNumId w:val="7"/>
  </w:num>
  <w:num w:numId="9">
    <w:abstractNumId w:val="11"/>
  </w:num>
  <w:num w:numId="10">
    <w:abstractNumId w:val="17"/>
  </w:num>
  <w:num w:numId="11">
    <w:abstractNumId w:val="25"/>
  </w:num>
  <w:num w:numId="12">
    <w:abstractNumId w:val="20"/>
  </w:num>
  <w:num w:numId="13">
    <w:abstractNumId w:val="1"/>
  </w:num>
  <w:num w:numId="14">
    <w:abstractNumId w:val="19"/>
  </w:num>
  <w:num w:numId="15">
    <w:abstractNumId w:val="38"/>
  </w:num>
  <w:num w:numId="16">
    <w:abstractNumId w:val="26"/>
  </w:num>
  <w:num w:numId="17">
    <w:abstractNumId w:val="5"/>
  </w:num>
  <w:num w:numId="18">
    <w:abstractNumId w:val="6"/>
  </w:num>
  <w:num w:numId="19">
    <w:abstractNumId w:val="35"/>
  </w:num>
  <w:num w:numId="20">
    <w:abstractNumId w:val="3"/>
  </w:num>
  <w:num w:numId="21">
    <w:abstractNumId w:val="13"/>
  </w:num>
  <w:num w:numId="22">
    <w:abstractNumId w:val="36"/>
  </w:num>
  <w:num w:numId="23">
    <w:abstractNumId w:val="16"/>
  </w:num>
  <w:num w:numId="24">
    <w:abstractNumId w:val="4"/>
  </w:num>
  <w:num w:numId="25">
    <w:abstractNumId w:val="23"/>
  </w:num>
  <w:num w:numId="26">
    <w:abstractNumId w:val="29"/>
  </w:num>
  <w:num w:numId="27">
    <w:abstractNumId w:val="2"/>
  </w:num>
  <w:num w:numId="28">
    <w:abstractNumId w:val="39"/>
  </w:num>
  <w:num w:numId="29">
    <w:abstractNumId w:val="21"/>
  </w:num>
  <w:num w:numId="30">
    <w:abstractNumId w:val="31"/>
  </w:num>
  <w:num w:numId="31">
    <w:abstractNumId w:val="28"/>
  </w:num>
  <w:num w:numId="32">
    <w:abstractNumId w:val="18"/>
  </w:num>
  <w:num w:numId="33">
    <w:abstractNumId w:val="15"/>
  </w:num>
  <w:num w:numId="34">
    <w:abstractNumId w:val="40"/>
  </w:num>
  <w:num w:numId="35">
    <w:abstractNumId w:val="9"/>
  </w:num>
  <w:num w:numId="36">
    <w:abstractNumId w:val="41"/>
  </w:num>
  <w:num w:numId="37">
    <w:abstractNumId w:val="30"/>
  </w:num>
  <w:num w:numId="38">
    <w:abstractNumId w:val="24"/>
  </w:num>
  <w:num w:numId="39">
    <w:abstractNumId w:val="10"/>
  </w:num>
  <w:num w:numId="40">
    <w:abstractNumId w:val="8"/>
  </w:num>
  <w:num w:numId="41">
    <w:abstractNumId w:val="14"/>
  </w:num>
  <w:num w:numId="42">
    <w:abstractNumId w:val="12"/>
  </w:num>
  <w:num w:numId="43">
    <w:abstractNumId w:val="2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9D6"/>
    <w:rsid w:val="00002B57"/>
    <w:rsid w:val="00003CC6"/>
    <w:rsid w:val="00003FAC"/>
    <w:rsid w:val="00004165"/>
    <w:rsid w:val="00004537"/>
    <w:rsid w:val="00005093"/>
    <w:rsid w:val="00006D23"/>
    <w:rsid w:val="000072E2"/>
    <w:rsid w:val="00010678"/>
    <w:rsid w:val="0001366B"/>
    <w:rsid w:val="0001378A"/>
    <w:rsid w:val="000144B3"/>
    <w:rsid w:val="00015AB9"/>
    <w:rsid w:val="00016888"/>
    <w:rsid w:val="00017D36"/>
    <w:rsid w:val="00017EBC"/>
    <w:rsid w:val="00020C56"/>
    <w:rsid w:val="00023394"/>
    <w:rsid w:val="0002663B"/>
    <w:rsid w:val="00026ACC"/>
    <w:rsid w:val="00027AD7"/>
    <w:rsid w:val="00031256"/>
    <w:rsid w:val="0003171D"/>
    <w:rsid w:val="00031C1D"/>
    <w:rsid w:val="000338AB"/>
    <w:rsid w:val="000349B7"/>
    <w:rsid w:val="00035C50"/>
    <w:rsid w:val="000361FD"/>
    <w:rsid w:val="000369BF"/>
    <w:rsid w:val="00040C39"/>
    <w:rsid w:val="000457A1"/>
    <w:rsid w:val="000459AB"/>
    <w:rsid w:val="000461B3"/>
    <w:rsid w:val="00050001"/>
    <w:rsid w:val="00050CD3"/>
    <w:rsid w:val="00052041"/>
    <w:rsid w:val="00052B9E"/>
    <w:rsid w:val="0005326A"/>
    <w:rsid w:val="000533EA"/>
    <w:rsid w:val="000559D5"/>
    <w:rsid w:val="0005673B"/>
    <w:rsid w:val="00060C83"/>
    <w:rsid w:val="00061A84"/>
    <w:rsid w:val="00062367"/>
    <w:rsid w:val="0006266D"/>
    <w:rsid w:val="0006345B"/>
    <w:rsid w:val="000634FA"/>
    <w:rsid w:val="00064E97"/>
    <w:rsid w:val="00065506"/>
    <w:rsid w:val="00065B32"/>
    <w:rsid w:val="000662BF"/>
    <w:rsid w:val="0007035A"/>
    <w:rsid w:val="0007382E"/>
    <w:rsid w:val="00075075"/>
    <w:rsid w:val="00075889"/>
    <w:rsid w:val="00076432"/>
    <w:rsid w:val="000766E1"/>
    <w:rsid w:val="00076DA9"/>
    <w:rsid w:val="00077FF6"/>
    <w:rsid w:val="000807D0"/>
    <w:rsid w:val="00080BB1"/>
    <w:rsid w:val="00080D82"/>
    <w:rsid w:val="00081692"/>
    <w:rsid w:val="000816C2"/>
    <w:rsid w:val="00082C46"/>
    <w:rsid w:val="00084480"/>
    <w:rsid w:val="000846B7"/>
    <w:rsid w:val="00085A0E"/>
    <w:rsid w:val="00085E52"/>
    <w:rsid w:val="00087548"/>
    <w:rsid w:val="00087A44"/>
    <w:rsid w:val="00090551"/>
    <w:rsid w:val="000909E1"/>
    <w:rsid w:val="00090A91"/>
    <w:rsid w:val="00090C91"/>
    <w:rsid w:val="00093E7E"/>
    <w:rsid w:val="00095FBA"/>
    <w:rsid w:val="000A0EB5"/>
    <w:rsid w:val="000A1384"/>
    <w:rsid w:val="000A1708"/>
    <w:rsid w:val="000A1830"/>
    <w:rsid w:val="000A1AC9"/>
    <w:rsid w:val="000A33B6"/>
    <w:rsid w:val="000A4121"/>
    <w:rsid w:val="000A4AA3"/>
    <w:rsid w:val="000A550E"/>
    <w:rsid w:val="000A65E5"/>
    <w:rsid w:val="000A6E60"/>
    <w:rsid w:val="000B0960"/>
    <w:rsid w:val="000B13B6"/>
    <w:rsid w:val="000B1A55"/>
    <w:rsid w:val="000B1FEF"/>
    <w:rsid w:val="000B20BB"/>
    <w:rsid w:val="000B2EF6"/>
    <w:rsid w:val="000B2FA6"/>
    <w:rsid w:val="000B3015"/>
    <w:rsid w:val="000B474C"/>
    <w:rsid w:val="000B4AA0"/>
    <w:rsid w:val="000B7F73"/>
    <w:rsid w:val="000C0106"/>
    <w:rsid w:val="000C0807"/>
    <w:rsid w:val="000C0E66"/>
    <w:rsid w:val="000C22D7"/>
    <w:rsid w:val="000C2553"/>
    <w:rsid w:val="000C38C3"/>
    <w:rsid w:val="000C40A0"/>
    <w:rsid w:val="000C4C7A"/>
    <w:rsid w:val="000C5F1F"/>
    <w:rsid w:val="000C5F31"/>
    <w:rsid w:val="000C6251"/>
    <w:rsid w:val="000C6613"/>
    <w:rsid w:val="000C7930"/>
    <w:rsid w:val="000D09FD"/>
    <w:rsid w:val="000D35F7"/>
    <w:rsid w:val="000D37F7"/>
    <w:rsid w:val="000D4404"/>
    <w:rsid w:val="000D44FB"/>
    <w:rsid w:val="000D4626"/>
    <w:rsid w:val="000D5354"/>
    <w:rsid w:val="000D574B"/>
    <w:rsid w:val="000D641F"/>
    <w:rsid w:val="000D6CFC"/>
    <w:rsid w:val="000D7545"/>
    <w:rsid w:val="000E14CD"/>
    <w:rsid w:val="000E2C06"/>
    <w:rsid w:val="000E4DDF"/>
    <w:rsid w:val="000E537B"/>
    <w:rsid w:val="000E57D0"/>
    <w:rsid w:val="000E69BF"/>
    <w:rsid w:val="000E6CC6"/>
    <w:rsid w:val="000E7858"/>
    <w:rsid w:val="000F2F36"/>
    <w:rsid w:val="000F39CA"/>
    <w:rsid w:val="000F3B84"/>
    <w:rsid w:val="000F56E4"/>
    <w:rsid w:val="000F6BEA"/>
    <w:rsid w:val="00100194"/>
    <w:rsid w:val="00101B3F"/>
    <w:rsid w:val="00101D5F"/>
    <w:rsid w:val="00102824"/>
    <w:rsid w:val="0010343C"/>
    <w:rsid w:val="001044DC"/>
    <w:rsid w:val="0010590B"/>
    <w:rsid w:val="0010594D"/>
    <w:rsid w:val="00107927"/>
    <w:rsid w:val="0011087A"/>
    <w:rsid w:val="00110E26"/>
    <w:rsid w:val="00111321"/>
    <w:rsid w:val="001148DA"/>
    <w:rsid w:val="00117BD6"/>
    <w:rsid w:val="001206C2"/>
    <w:rsid w:val="00121838"/>
    <w:rsid w:val="00121978"/>
    <w:rsid w:val="00121C3D"/>
    <w:rsid w:val="001223F7"/>
    <w:rsid w:val="00122770"/>
    <w:rsid w:val="00123411"/>
    <w:rsid w:val="00123422"/>
    <w:rsid w:val="00123903"/>
    <w:rsid w:val="00124B6A"/>
    <w:rsid w:val="00127768"/>
    <w:rsid w:val="00133242"/>
    <w:rsid w:val="00133661"/>
    <w:rsid w:val="00134364"/>
    <w:rsid w:val="00136D4C"/>
    <w:rsid w:val="00142538"/>
    <w:rsid w:val="0014259A"/>
    <w:rsid w:val="001425C0"/>
    <w:rsid w:val="00142B60"/>
    <w:rsid w:val="00142BB9"/>
    <w:rsid w:val="001449C9"/>
    <w:rsid w:val="00144F96"/>
    <w:rsid w:val="0014677B"/>
    <w:rsid w:val="0014743B"/>
    <w:rsid w:val="001478C8"/>
    <w:rsid w:val="00147BEA"/>
    <w:rsid w:val="00147E2E"/>
    <w:rsid w:val="001500FB"/>
    <w:rsid w:val="00150816"/>
    <w:rsid w:val="001510E1"/>
    <w:rsid w:val="00151382"/>
    <w:rsid w:val="00151797"/>
    <w:rsid w:val="001519E9"/>
    <w:rsid w:val="00151EAC"/>
    <w:rsid w:val="00152184"/>
    <w:rsid w:val="001528CD"/>
    <w:rsid w:val="00152C69"/>
    <w:rsid w:val="0015331B"/>
    <w:rsid w:val="00153528"/>
    <w:rsid w:val="001542EC"/>
    <w:rsid w:val="00154B7E"/>
    <w:rsid w:val="00154E68"/>
    <w:rsid w:val="00155B46"/>
    <w:rsid w:val="00156FBD"/>
    <w:rsid w:val="00157AB7"/>
    <w:rsid w:val="00160D63"/>
    <w:rsid w:val="00162548"/>
    <w:rsid w:val="00165E1B"/>
    <w:rsid w:val="00167817"/>
    <w:rsid w:val="00167DC2"/>
    <w:rsid w:val="00170432"/>
    <w:rsid w:val="00172183"/>
    <w:rsid w:val="00174479"/>
    <w:rsid w:val="0017494E"/>
    <w:rsid w:val="001751AB"/>
    <w:rsid w:val="00175629"/>
    <w:rsid w:val="00175A3F"/>
    <w:rsid w:val="00176649"/>
    <w:rsid w:val="001766F4"/>
    <w:rsid w:val="00177A3D"/>
    <w:rsid w:val="001806EF"/>
    <w:rsid w:val="00180E09"/>
    <w:rsid w:val="001812F3"/>
    <w:rsid w:val="00182022"/>
    <w:rsid w:val="0018334F"/>
    <w:rsid w:val="00183955"/>
    <w:rsid w:val="00183D4C"/>
    <w:rsid w:val="00183F6D"/>
    <w:rsid w:val="001857B3"/>
    <w:rsid w:val="0018670E"/>
    <w:rsid w:val="00186F62"/>
    <w:rsid w:val="00191541"/>
    <w:rsid w:val="0019219A"/>
    <w:rsid w:val="00193120"/>
    <w:rsid w:val="0019423C"/>
    <w:rsid w:val="00194C60"/>
    <w:rsid w:val="00195077"/>
    <w:rsid w:val="001A0304"/>
    <w:rsid w:val="001A033F"/>
    <w:rsid w:val="001A0683"/>
    <w:rsid w:val="001A08AA"/>
    <w:rsid w:val="001A2576"/>
    <w:rsid w:val="001A2590"/>
    <w:rsid w:val="001A3E2C"/>
    <w:rsid w:val="001A59CB"/>
    <w:rsid w:val="001A5D9B"/>
    <w:rsid w:val="001A76D8"/>
    <w:rsid w:val="001A7886"/>
    <w:rsid w:val="001A7FEF"/>
    <w:rsid w:val="001B02B4"/>
    <w:rsid w:val="001B5ED2"/>
    <w:rsid w:val="001B7991"/>
    <w:rsid w:val="001C1409"/>
    <w:rsid w:val="001C2AE6"/>
    <w:rsid w:val="001C36C4"/>
    <w:rsid w:val="001C4A89"/>
    <w:rsid w:val="001C6177"/>
    <w:rsid w:val="001C7542"/>
    <w:rsid w:val="001D0363"/>
    <w:rsid w:val="001D0D4C"/>
    <w:rsid w:val="001D0DDB"/>
    <w:rsid w:val="001D12B4"/>
    <w:rsid w:val="001D3CB6"/>
    <w:rsid w:val="001D4C2C"/>
    <w:rsid w:val="001D7D94"/>
    <w:rsid w:val="001D7DF5"/>
    <w:rsid w:val="001E0A28"/>
    <w:rsid w:val="001E3ECD"/>
    <w:rsid w:val="001E4218"/>
    <w:rsid w:val="001E4874"/>
    <w:rsid w:val="001E5904"/>
    <w:rsid w:val="001F0524"/>
    <w:rsid w:val="001F0B20"/>
    <w:rsid w:val="001F0F90"/>
    <w:rsid w:val="001F1D5A"/>
    <w:rsid w:val="001F43BE"/>
    <w:rsid w:val="001F51F8"/>
    <w:rsid w:val="001F5E78"/>
    <w:rsid w:val="001F67DD"/>
    <w:rsid w:val="00200A62"/>
    <w:rsid w:val="00202BA2"/>
    <w:rsid w:val="00203740"/>
    <w:rsid w:val="00204291"/>
    <w:rsid w:val="00204622"/>
    <w:rsid w:val="00204667"/>
    <w:rsid w:val="00205471"/>
    <w:rsid w:val="0020561D"/>
    <w:rsid w:val="002065B1"/>
    <w:rsid w:val="00212286"/>
    <w:rsid w:val="002138EA"/>
    <w:rsid w:val="00213F84"/>
    <w:rsid w:val="002145AD"/>
    <w:rsid w:val="00214FBD"/>
    <w:rsid w:val="002201BB"/>
    <w:rsid w:val="00220CDE"/>
    <w:rsid w:val="00222897"/>
    <w:rsid w:val="00222B0C"/>
    <w:rsid w:val="00226E4D"/>
    <w:rsid w:val="0022771A"/>
    <w:rsid w:val="002304E7"/>
    <w:rsid w:val="00230FFC"/>
    <w:rsid w:val="00231807"/>
    <w:rsid w:val="00234425"/>
    <w:rsid w:val="00235394"/>
    <w:rsid w:val="002353B0"/>
    <w:rsid w:val="00235577"/>
    <w:rsid w:val="002359EB"/>
    <w:rsid w:val="002371B2"/>
    <w:rsid w:val="002377A4"/>
    <w:rsid w:val="00242959"/>
    <w:rsid w:val="002435CA"/>
    <w:rsid w:val="00243B29"/>
    <w:rsid w:val="00243F0E"/>
    <w:rsid w:val="0024469F"/>
    <w:rsid w:val="002447CB"/>
    <w:rsid w:val="00245E62"/>
    <w:rsid w:val="0024696C"/>
    <w:rsid w:val="002469D3"/>
    <w:rsid w:val="00250B5B"/>
    <w:rsid w:val="00250BF3"/>
    <w:rsid w:val="00251DB9"/>
    <w:rsid w:val="00251F2A"/>
    <w:rsid w:val="00252696"/>
    <w:rsid w:val="00252D57"/>
    <w:rsid w:val="00252DB8"/>
    <w:rsid w:val="0025335A"/>
    <w:rsid w:val="0025370A"/>
    <w:rsid w:val="002537BC"/>
    <w:rsid w:val="00255C58"/>
    <w:rsid w:val="002565D1"/>
    <w:rsid w:val="00257CE2"/>
    <w:rsid w:val="00257DD6"/>
    <w:rsid w:val="00260C6D"/>
    <w:rsid w:val="00260EC7"/>
    <w:rsid w:val="002612F2"/>
    <w:rsid w:val="00261539"/>
    <w:rsid w:val="0026158A"/>
    <w:rsid w:val="002615EE"/>
    <w:rsid w:val="00261771"/>
    <w:rsid w:val="0026179F"/>
    <w:rsid w:val="00261ACE"/>
    <w:rsid w:val="0026219D"/>
    <w:rsid w:val="00262B59"/>
    <w:rsid w:val="00263D8B"/>
    <w:rsid w:val="0026471B"/>
    <w:rsid w:val="002666AE"/>
    <w:rsid w:val="002674AB"/>
    <w:rsid w:val="002675AA"/>
    <w:rsid w:val="00267F41"/>
    <w:rsid w:val="00274070"/>
    <w:rsid w:val="00274E1A"/>
    <w:rsid w:val="002754F9"/>
    <w:rsid w:val="002775B1"/>
    <w:rsid w:val="002775B9"/>
    <w:rsid w:val="0028035C"/>
    <w:rsid w:val="002811C4"/>
    <w:rsid w:val="00281675"/>
    <w:rsid w:val="00282213"/>
    <w:rsid w:val="002831DF"/>
    <w:rsid w:val="00283770"/>
    <w:rsid w:val="00284016"/>
    <w:rsid w:val="00285113"/>
    <w:rsid w:val="00285475"/>
    <w:rsid w:val="002856E6"/>
    <w:rsid w:val="002858BF"/>
    <w:rsid w:val="00287513"/>
    <w:rsid w:val="002907C3"/>
    <w:rsid w:val="00291220"/>
    <w:rsid w:val="002939AF"/>
    <w:rsid w:val="00294491"/>
    <w:rsid w:val="00294BDE"/>
    <w:rsid w:val="00295A2A"/>
    <w:rsid w:val="002A04FB"/>
    <w:rsid w:val="002A0CED"/>
    <w:rsid w:val="002A1471"/>
    <w:rsid w:val="002A15E4"/>
    <w:rsid w:val="002A39E5"/>
    <w:rsid w:val="002A3EC3"/>
    <w:rsid w:val="002A4CD0"/>
    <w:rsid w:val="002A4FD7"/>
    <w:rsid w:val="002A54F6"/>
    <w:rsid w:val="002A5735"/>
    <w:rsid w:val="002A5941"/>
    <w:rsid w:val="002A7D33"/>
    <w:rsid w:val="002A7DA6"/>
    <w:rsid w:val="002B0AD4"/>
    <w:rsid w:val="002B2D3C"/>
    <w:rsid w:val="002B488C"/>
    <w:rsid w:val="002B516C"/>
    <w:rsid w:val="002B5E1D"/>
    <w:rsid w:val="002B60C1"/>
    <w:rsid w:val="002C0F58"/>
    <w:rsid w:val="002C16FA"/>
    <w:rsid w:val="002C1B94"/>
    <w:rsid w:val="002C3619"/>
    <w:rsid w:val="002C47DE"/>
    <w:rsid w:val="002C4B52"/>
    <w:rsid w:val="002C5A71"/>
    <w:rsid w:val="002D03E5"/>
    <w:rsid w:val="002D1149"/>
    <w:rsid w:val="002D211D"/>
    <w:rsid w:val="002D36EB"/>
    <w:rsid w:val="002D4A46"/>
    <w:rsid w:val="002D4A8F"/>
    <w:rsid w:val="002D6559"/>
    <w:rsid w:val="002D6BDF"/>
    <w:rsid w:val="002D7384"/>
    <w:rsid w:val="002E0075"/>
    <w:rsid w:val="002E0FDD"/>
    <w:rsid w:val="002E2CE9"/>
    <w:rsid w:val="002E3BF7"/>
    <w:rsid w:val="002E403E"/>
    <w:rsid w:val="002E4A22"/>
    <w:rsid w:val="002E4B10"/>
    <w:rsid w:val="002E4C74"/>
    <w:rsid w:val="002E5508"/>
    <w:rsid w:val="002F158C"/>
    <w:rsid w:val="002F365F"/>
    <w:rsid w:val="002F4093"/>
    <w:rsid w:val="002F5363"/>
    <w:rsid w:val="002F5636"/>
    <w:rsid w:val="002F6AFE"/>
    <w:rsid w:val="002F7F52"/>
    <w:rsid w:val="0030069E"/>
    <w:rsid w:val="003022A5"/>
    <w:rsid w:val="0030563A"/>
    <w:rsid w:val="0030636A"/>
    <w:rsid w:val="00307973"/>
    <w:rsid w:val="00307E51"/>
    <w:rsid w:val="00311363"/>
    <w:rsid w:val="003124A1"/>
    <w:rsid w:val="00313139"/>
    <w:rsid w:val="0031565B"/>
    <w:rsid w:val="00315721"/>
    <w:rsid w:val="00315867"/>
    <w:rsid w:val="003158B2"/>
    <w:rsid w:val="00317DBE"/>
    <w:rsid w:val="0032042D"/>
    <w:rsid w:val="00321150"/>
    <w:rsid w:val="00321D9D"/>
    <w:rsid w:val="0032200C"/>
    <w:rsid w:val="00323D2B"/>
    <w:rsid w:val="003242DC"/>
    <w:rsid w:val="003260D7"/>
    <w:rsid w:val="003268CB"/>
    <w:rsid w:val="00326FB4"/>
    <w:rsid w:val="00331A87"/>
    <w:rsid w:val="00333B88"/>
    <w:rsid w:val="0033441A"/>
    <w:rsid w:val="00334ABE"/>
    <w:rsid w:val="0033520D"/>
    <w:rsid w:val="00336697"/>
    <w:rsid w:val="00340747"/>
    <w:rsid w:val="003413E1"/>
    <w:rsid w:val="003415E1"/>
    <w:rsid w:val="003418CB"/>
    <w:rsid w:val="003419FB"/>
    <w:rsid w:val="003424AE"/>
    <w:rsid w:val="00342A8A"/>
    <w:rsid w:val="0034647D"/>
    <w:rsid w:val="0034680B"/>
    <w:rsid w:val="00350210"/>
    <w:rsid w:val="003525E6"/>
    <w:rsid w:val="00352F70"/>
    <w:rsid w:val="00354B90"/>
    <w:rsid w:val="00354E81"/>
    <w:rsid w:val="00355873"/>
    <w:rsid w:val="003559AE"/>
    <w:rsid w:val="0035660F"/>
    <w:rsid w:val="00356BD1"/>
    <w:rsid w:val="00356E53"/>
    <w:rsid w:val="0035746A"/>
    <w:rsid w:val="0036066D"/>
    <w:rsid w:val="0036101B"/>
    <w:rsid w:val="00361D7B"/>
    <w:rsid w:val="00361F9B"/>
    <w:rsid w:val="003628B9"/>
    <w:rsid w:val="00362D8F"/>
    <w:rsid w:val="00363138"/>
    <w:rsid w:val="00363E5A"/>
    <w:rsid w:val="003645E2"/>
    <w:rsid w:val="00366B20"/>
    <w:rsid w:val="00367724"/>
    <w:rsid w:val="003710BA"/>
    <w:rsid w:val="00371499"/>
    <w:rsid w:val="00375D2A"/>
    <w:rsid w:val="003770F6"/>
    <w:rsid w:val="00377496"/>
    <w:rsid w:val="00381E71"/>
    <w:rsid w:val="003824C8"/>
    <w:rsid w:val="00383101"/>
    <w:rsid w:val="0038321C"/>
    <w:rsid w:val="00383E37"/>
    <w:rsid w:val="00384C26"/>
    <w:rsid w:val="003855A1"/>
    <w:rsid w:val="0039055F"/>
    <w:rsid w:val="003907BF"/>
    <w:rsid w:val="003908AE"/>
    <w:rsid w:val="00391005"/>
    <w:rsid w:val="00391728"/>
    <w:rsid w:val="00392975"/>
    <w:rsid w:val="00393042"/>
    <w:rsid w:val="00394AD5"/>
    <w:rsid w:val="0039642D"/>
    <w:rsid w:val="0039693F"/>
    <w:rsid w:val="00396BB3"/>
    <w:rsid w:val="003A0C20"/>
    <w:rsid w:val="003A297A"/>
    <w:rsid w:val="003A2E40"/>
    <w:rsid w:val="003A4A51"/>
    <w:rsid w:val="003A5180"/>
    <w:rsid w:val="003A53CB"/>
    <w:rsid w:val="003A6650"/>
    <w:rsid w:val="003A6D11"/>
    <w:rsid w:val="003B0158"/>
    <w:rsid w:val="003B023A"/>
    <w:rsid w:val="003B02F4"/>
    <w:rsid w:val="003B16BE"/>
    <w:rsid w:val="003B3418"/>
    <w:rsid w:val="003B40B6"/>
    <w:rsid w:val="003B5598"/>
    <w:rsid w:val="003B56DB"/>
    <w:rsid w:val="003B5707"/>
    <w:rsid w:val="003B59E3"/>
    <w:rsid w:val="003B71A2"/>
    <w:rsid w:val="003B755E"/>
    <w:rsid w:val="003B7A7B"/>
    <w:rsid w:val="003C0E39"/>
    <w:rsid w:val="003C228E"/>
    <w:rsid w:val="003C50D5"/>
    <w:rsid w:val="003C51E7"/>
    <w:rsid w:val="003C5EC7"/>
    <w:rsid w:val="003C62B9"/>
    <w:rsid w:val="003C6893"/>
    <w:rsid w:val="003C69A7"/>
    <w:rsid w:val="003C6DE2"/>
    <w:rsid w:val="003D0B7B"/>
    <w:rsid w:val="003D1EFD"/>
    <w:rsid w:val="003D28BF"/>
    <w:rsid w:val="003D4215"/>
    <w:rsid w:val="003D4C47"/>
    <w:rsid w:val="003D552A"/>
    <w:rsid w:val="003D68CD"/>
    <w:rsid w:val="003D7719"/>
    <w:rsid w:val="003D7F35"/>
    <w:rsid w:val="003E0050"/>
    <w:rsid w:val="003E07B0"/>
    <w:rsid w:val="003E3575"/>
    <w:rsid w:val="003E40EE"/>
    <w:rsid w:val="003E48CD"/>
    <w:rsid w:val="003E4FB2"/>
    <w:rsid w:val="003E52AC"/>
    <w:rsid w:val="003E56AD"/>
    <w:rsid w:val="003E6947"/>
    <w:rsid w:val="003F0B4E"/>
    <w:rsid w:val="003F1C1B"/>
    <w:rsid w:val="003F3A2F"/>
    <w:rsid w:val="003F3B40"/>
    <w:rsid w:val="003F7202"/>
    <w:rsid w:val="003F75DE"/>
    <w:rsid w:val="00401144"/>
    <w:rsid w:val="004024F3"/>
    <w:rsid w:val="004039BE"/>
    <w:rsid w:val="00404831"/>
    <w:rsid w:val="004049CF"/>
    <w:rsid w:val="00405781"/>
    <w:rsid w:val="00405F57"/>
    <w:rsid w:val="00406935"/>
    <w:rsid w:val="00406F64"/>
    <w:rsid w:val="004072FC"/>
    <w:rsid w:val="00407661"/>
    <w:rsid w:val="00410314"/>
    <w:rsid w:val="00412063"/>
    <w:rsid w:val="00412EB1"/>
    <w:rsid w:val="00412FD7"/>
    <w:rsid w:val="0041348A"/>
    <w:rsid w:val="00413B2A"/>
    <w:rsid w:val="00413DDE"/>
    <w:rsid w:val="0041410F"/>
    <w:rsid w:val="00414118"/>
    <w:rsid w:val="00416084"/>
    <w:rsid w:val="004168B0"/>
    <w:rsid w:val="00417BE8"/>
    <w:rsid w:val="00420BB7"/>
    <w:rsid w:val="00420EA9"/>
    <w:rsid w:val="0042127D"/>
    <w:rsid w:val="00421482"/>
    <w:rsid w:val="004214FC"/>
    <w:rsid w:val="0042209A"/>
    <w:rsid w:val="0042231D"/>
    <w:rsid w:val="00422393"/>
    <w:rsid w:val="00423122"/>
    <w:rsid w:val="00424F8C"/>
    <w:rsid w:val="00426994"/>
    <w:rsid w:val="004271BA"/>
    <w:rsid w:val="00430497"/>
    <w:rsid w:val="00430EA5"/>
    <w:rsid w:val="0043131B"/>
    <w:rsid w:val="00432557"/>
    <w:rsid w:val="00432BAD"/>
    <w:rsid w:val="00433487"/>
    <w:rsid w:val="00433803"/>
    <w:rsid w:val="00434DC1"/>
    <w:rsid w:val="00434EDE"/>
    <w:rsid w:val="00434FB3"/>
    <w:rsid w:val="004350F4"/>
    <w:rsid w:val="00435494"/>
    <w:rsid w:val="00435A66"/>
    <w:rsid w:val="00436EB6"/>
    <w:rsid w:val="004376AC"/>
    <w:rsid w:val="0043780C"/>
    <w:rsid w:val="00437955"/>
    <w:rsid w:val="004411D4"/>
    <w:rsid w:val="004412A0"/>
    <w:rsid w:val="00442337"/>
    <w:rsid w:val="004423EA"/>
    <w:rsid w:val="004442E9"/>
    <w:rsid w:val="004447A6"/>
    <w:rsid w:val="00444BAD"/>
    <w:rsid w:val="0044585E"/>
    <w:rsid w:val="00446296"/>
    <w:rsid w:val="00446408"/>
    <w:rsid w:val="004468B8"/>
    <w:rsid w:val="00446FF3"/>
    <w:rsid w:val="00450F27"/>
    <w:rsid w:val="004510E5"/>
    <w:rsid w:val="0045131D"/>
    <w:rsid w:val="00453456"/>
    <w:rsid w:val="00455FEA"/>
    <w:rsid w:val="00456A75"/>
    <w:rsid w:val="004616DA"/>
    <w:rsid w:val="00461E39"/>
    <w:rsid w:val="004624C1"/>
    <w:rsid w:val="00462D3A"/>
    <w:rsid w:val="004631FB"/>
    <w:rsid w:val="00463521"/>
    <w:rsid w:val="004637BB"/>
    <w:rsid w:val="00465E13"/>
    <w:rsid w:val="004671EB"/>
    <w:rsid w:val="004703AD"/>
    <w:rsid w:val="00471125"/>
    <w:rsid w:val="0047197E"/>
    <w:rsid w:val="004739E7"/>
    <w:rsid w:val="0047437A"/>
    <w:rsid w:val="00474BC3"/>
    <w:rsid w:val="004766D3"/>
    <w:rsid w:val="004767F3"/>
    <w:rsid w:val="00476CA5"/>
    <w:rsid w:val="00477A13"/>
    <w:rsid w:val="00480B18"/>
    <w:rsid w:val="00480E42"/>
    <w:rsid w:val="00480F5C"/>
    <w:rsid w:val="00481EEB"/>
    <w:rsid w:val="0048252F"/>
    <w:rsid w:val="00483E09"/>
    <w:rsid w:val="00484695"/>
    <w:rsid w:val="00484C5D"/>
    <w:rsid w:val="0048543E"/>
    <w:rsid w:val="004868C1"/>
    <w:rsid w:val="0048750F"/>
    <w:rsid w:val="004877C0"/>
    <w:rsid w:val="00490FBD"/>
    <w:rsid w:val="00494038"/>
    <w:rsid w:val="00494190"/>
    <w:rsid w:val="00494B54"/>
    <w:rsid w:val="00494E24"/>
    <w:rsid w:val="00494EC7"/>
    <w:rsid w:val="00495173"/>
    <w:rsid w:val="00496D79"/>
    <w:rsid w:val="004A063B"/>
    <w:rsid w:val="004A0B5C"/>
    <w:rsid w:val="004A3C65"/>
    <w:rsid w:val="004A495F"/>
    <w:rsid w:val="004A7544"/>
    <w:rsid w:val="004A76E1"/>
    <w:rsid w:val="004B0A47"/>
    <w:rsid w:val="004B0D8A"/>
    <w:rsid w:val="004B1F46"/>
    <w:rsid w:val="004B4122"/>
    <w:rsid w:val="004B6895"/>
    <w:rsid w:val="004B6B0F"/>
    <w:rsid w:val="004B6CAA"/>
    <w:rsid w:val="004B7EB4"/>
    <w:rsid w:val="004C0EA2"/>
    <w:rsid w:val="004C2608"/>
    <w:rsid w:val="004C3C7E"/>
    <w:rsid w:val="004C3FFA"/>
    <w:rsid w:val="004C54E5"/>
    <w:rsid w:val="004C7DC8"/>
    <w:rsid w:val="004D05D8"/>
    <w:rsid w:val="004D21B0"/>
    <w:rsid w:val="004D2AF8"/>
    <w:rsid w:val="004D4238"/>
    <w:rsid w:val="004D43A5"/>
    <w:rsid w:val="004D4CF6"/>
    <w:rsid w:val="004D5DFB"/>
    <w:rsid w:val="004D6E58"/>
    <w:rsid w:val="004D737D"/>
    <w:rsid w:val="004E2659"/>
    <w:rsid w:val="004E39EE"/>
    <w:rsid w:val="004E3F12"/>
    <w:rsid w:val="004E475C"/>
    <w:rsid w:val="004E5434"/>
    <w:rsid w:val="004E56E0"/>
    <w:rsid w:val="004E6C66"/>
    <w:rsid w:val="004E7030"/>
    <w:rsid w:val="004E7329"/>
    <w:rsid w:val="004F1B43"/>
    <w:rsid w:val="004F1BB6"/>
    <w:rsid w:val="004F2CB0"/>
    <w:rsid w:val="004F3178"/>
    <w:rsid w:val="004F4A86"/>
    <w:rsid w:val="004F51B5"/>
    <w:rsid w:val="005001F8"/>
    <w:rsid w:val="0050033A"/>
    <w:rsid w:val="00500452"/>
    <w:rsid w:val="005017F7"/>
    <w:rsid w:val="00501FA7"/>
    <w:rsid w:val="00502AA4"/>
    <w:rsid w:val="005034DC"/>
    <w:rsid w:val="005041CD"/>
    <w:rsid w:val="00505BFA"/>
    <w:rsid w:val="005071B4"/>
    <w:rsid w:val="00507687"/>
    <w:rsid w:val="00507766"/>
    <w:rsid w:val="00507C76"/>
    <w:rsid w:val="00510DA5"/>
    <w:rsid w:val="00510ED9"/>
    <w:rsid w:val="005117A9"/>
    <w:rsid w:val="00511F57"/>
    <w:rsid w:val="00512607"/>
    <w:rsid w:val="00515CBE"/>
    <w:rsid w:val="00515E2B"/>
    <w:rsid w:val="00520875"/>
    <w:rsid w:val="00522A7E"/>
    <w:rsid w:val="00522F20"/>
    <w:rsid w:val="00523CB5"/>
    <w:rsid w:val="005248C2"/>
    <w:rsid w:val="005254A2"/>
    <w:rsid w:val="005257A6"/>
    <w:rsid w:val="005303A1"/>
    <w:rsid w:val="005308DB"/>
    <w:rsid w:val="00530A2E"/>
    <w:rsid w:val="00530FBE"/>
    <w:rsid w:val="005311F2"/>
    <w:rsid w:val="00533159"/>
    <w:rsid w:val="00533453"/>
    <w:rsid w:val="0053369E"/>
    <w:rsid w:val="005339DB"/>
    <w:rsid w:val="00534C89"/>
    <w:rsid w:val="00534ECC"/>
    <w:rsid w:val="00535A6B"/>
    <w:rsid w:val="00541573"/>
    <w:rsid w:val="00541F8C"/>
    <w:rsid w:val="0054348A"/>
    <w:rsid w:val="00543AC7"/>
    <w:rsid w:val="00546750"/>
    <w:rsid w:val="005468B6"/>
    <w:rsid w:val="00547CD1"/>
    <w:rsid w:val="005532A2"/>
    <w:rsid w:val="00555414"/>
    <w:rsid w:val="00555842"/>
    <w:rsid w:val="0055612E"/>
    <w:rsid w:val="005579D6"/>
    <w:rsid w:val="00557BED"/>
    <w:rsid w:val="005611A0"/>
    <w:rsid w:val="00561AFF"/>
    <w:rsid w:val="005621A3"/>
    <w:rsid w:val="0056421E"/>
    <w:rsid w:val="005648B4"/>
    <w:rsid w:val="0056537C"/>
    <w:rsid w:val="0056606F"/>
    <w:rsid w:val="0056709D"/>
    <w:rsid w:val="005706BC"/>
    <w:rsid w:val="0057080F"/>
    <w:rsid w:val="00570832"/>
    <w:rsid w:val="005708EF"/>
    <w:rsid w:val="00570BA0"/>
    <w:rsid w:val="00571777"/>
    <w:rsid w:val="00571A73"/>
    <w:rsid w:val="005725C1"/>
    <w:rsid w:val="00572671"/>
    <w:rsid w:val="00573AE6"/>
    <w:rsid w:val="0057598F"/>
    <w:rsid w:val="00577759"/>
    <w:rsid w:val="00580B66"/>
    <w:rsid w:val="00580EF0"/>
    <w:rsid w:val="00580FF5"/>
    <w:rsid w:val="0058141A"/>
    <w:rsid w:val="00583E76"/>
    <w:rsid w:val="00585035"/>
    <w:rsid w:val="0058509A"/>
    <w:rsid w:val="0058519C"/>
    <w:rsid w:val="0058549E"/>
    <w:rsid w:val="00585FD9"/>
    <w:rsid w:val="00590F37"/>
    <w:rsid w:val="0059149A"/>
    <w:rsid w:val="00593534"/>
    <w:rsid w:val="00593B40"/>
    <w:rsid w:val="0059442B"/>
    <w:rsid w:val="005956EE"/>
    <w:rsid w:val="005958C2"/>
    <w:rsid w:val="00597EDC"/>
    <w:rsid w:val="005A083E"/>
    <w:rsid w:val="005A0DCC"/>
    <w:rsid w:val="005A1EB9"/>
    <w:rsid w:val="005A22FB"/>
    <w:rsid w:val="005A3C4F"/>
    <w:rsid w:val="005A4E9A"/>
    <w:rsid w:val="005A5AF9"/>
    <w:rsid w:val="005A5F37"/>
    <w:rsid w:val="005A6085"/>
    <w:rsid w:val="005A6B76"/>
    <w:rsid w:val="005B001E"/>
    <w:rsid w:val="005B05CA"/>
    <w:rsid w:val="005B2784"/>
    <w:rsid w:val="005B2B18"/>
    <w:rsid w:val="005B3B02"/>
    <w:rsid w:val="005B44CD"/>
    <w:rsid w:val="005B4802"/>
    <w:rsid w:val="005B4E97"/>
    <w:rsid w:val="005B56AD"/>
    <w:rsid w:val="005B667C"/>
    <w:rsid w:val="005B76E4"/>
    <w:rsid w:val="005C137C"/>
    <w:rsid w:val="005C1EA6"/>
    <w:rsid w:val="005C2176"/>
    <w:rsid w:val="005C2655"/>
    <w:rsid w:val="005C3C12"/>
    <w:rsid w:val="005C4322"/>
    <w:rsid w:val="005C477A"/>
    <w:rsid w:val="005C4D81"/>
    <w:rsid w:val="005C6E1F"/>
    <w:rsid w:val="005C7978"/>
    <w:rsid w:val="005D06DE"/>
    <w:rsid w:val="005D0B99"/>
    <w:rsid w:val="005D1341"/>
    <w:rsid w:val="005D308E"/>
    <w:rsid w:val="005D3A48"/>
    <w:rsid w:val="005D3F23"/>
    <w:rsid w:val="005D5012"/>
    <w:rsid w:val="005D7AF8"/>
    <w:rsid w:val="005E0678"/>
    <w:rsid w:val="005E17BF"/>
    <w:rsid w:val="005E27DB"/>
    <w:rsid w:val="005E2B8E"/>
    <w:rsid w:val="005E2F9D"/>
    <w:rsid w:val="005E366A"/>
    <w:rsid w:val="005E38F1"/>
    <w:rsid w:val="005E5070"/>
    <w:rsid w:val="005E5DED"/>
    <w:rsid w:val="005E7ADF"/>
    <w:rsid w:val="005F2145"/>
    <w:rsid w:val="005F2AFA"/>
    <w:rsid w:val="005F4909"/>
    <w:rsid w:val="005F4EBC"/>
    <w:rsid w:val="005F7BA8"/>
    <w:rsid w:val="00600F14"/>
    <w:rsid w:val="006016E1"/>
    <w:rsid w:val="00602D27"/>
    <w:rsid w:val="00604777"/>
    <w:rsid w:val="00604DA2"/>
    <w:rsid w:val="0060598E"/>
    <w:rsid w:val="00606C33"/>
    <w:rsid w:val="0060793D"/>
    <w:rsid w:val="00607E5D"/>
    <w:rsid w:val="006137FD"/>
    <w:rsid w:val="006138D9"/>
    <w:rsid w:val="006144A1"/>
    <w:rsid w:val="00615EBB"/>
    <w:rsid w:val="00616096"/>
    <w:rsid w:val="006160A2"/>
    <w:rsid w:val="00622376"/>
    <w:rsid w:val="0062293A"/>
    <w:rsid w:val="00623A3A"/>
    <w:rsid w:val="00624954"/>
    <w:rsid w:val="00624A59"/>
    <w:rsid w:val="006259F8"/>
    <w:rsid w:val="00625D92"/>
    <w:rsid w:val="00627F3D"/>
    <w:rsid w:val="006302AA"/>
    <w:rsid w:val="006320D4"/>
    <w:rsid w:val="0063211B"/>
    <w:rsid w:val="00633D27"/>
    <w:rsid w:val="0063449E"/>
    <w:rsid w:val="006359DB"/>
    <w:rsid w:val="006363BD"/>
    <w:rsid w:val="006370F7"/>
    <w:rsid w:val="00637750"/>
    <w:rsid w:val="00640CF0"/>
    <w:rsid w:val="006412DC"/>
    <w:rsid w:val="00641F71"/>
    <w:rsid w:val="00642BC6"/>
    <w:rsid w:val="00642F78"/>
    <w:rsid w:val="00644790"/>
    <w:rsid w:val="00645B71"/>
    <w:rsid w:val="006470E0"/>
    <w:rsid w:val="00647D74"/>
    <w:rsid w:val="006501AF"/>
    <w:rsid w:val="00650B7B"/>
    <w:rsid w:val="00650C7C"/>
    <w:rsid w:val="00650DDE"/>
    <w:rsid w:val="006512D9"/>
    <w:rsid w:val="0065505B"/>
    <w:rsid w:val="00662EB0"/>
    <w:rsid w:val="00663ACE"/>
    <w:rsid w:val="006640D6"/>
    <w:rsid w:val="006670AC"/>
    <w:rsid w:val="00670A77"/>
    <w:rsid w:val="00670F16"/>
    <w:rsid w:val="00671467"/>
    <w:rsid w:val="00672307"/>
    <w:rsid w:val="00673F7F"/>
    <w:rsid w:val="0067522B"/>
    <w:rsid w:val="006758BB"/>
    <w:rsid w:val="00675E00"/>
    <w:rsid w:val="00676F87"/>
    <w:rsid w:val="006771AD"/>
    <w:rsid w:val="00677526"/>
    <w:rsid w:val="006808C6"/>
    <w:rsid w:val="00682038"/>
    <w:rsid w:val="00682668"/>
    <w:rsid w:val="00684091"/>
    <w:rsid w:val="006853AF"/>
    <w:rsid w:val="00685495"/>
    <w:rsid w:val="00691ABC"/>
    <w:rsid w:val="00691F4C"/>
    <w:rsid w:val="00692A68"/>
    <w:rsid w:val="00695200"/>
    <w:rsid w:val="00695D85"/>
    <w:rsid w:val="006A1802"/>
    <w:rsid w:val="006A2260"/>
    <w:rsid w:val="006A2A6B"/>
    <w:rsid w:val="006A30A2"/>
    <w:rsid w:val="006A4920"/>
    <w:rsid w:val="006A6D23"/>
    <w:rsid w:val="006B1E15"/>
    <w:rsid w:val="006B25DE"/>
    <w:rsid w:val="006B2677"/>
    <w:rsid w:val="006B3354"/>
    <w:rsid w:val="006B4125"/>
    <w:rsid w:val="006B6BF0"/>
    <w:rsid w:val="006C159D"/>
    <w:rsid w:val="006C1C3B"/>
    <w:rsid w:val="006C28BD"/>
    <w:rsid w:val="006C3441"/>
    <w:rsid w:val="006C3DB6"/>
    <w:rsid w:val="006C4A94"/>
    <w:rsid w:val="006C4DDC"/>
    <w:rsid w:val="006C4E43"/>
    <w:rsid w:val="006C520F"/>
    <w:rsid w:val="006C54C3"/>
    <w:rsid w:val="006C643E"/>
    <w:rsid w:val="006C651A"/>
    <w:rsid w:val="006C7123"/>
    <w:rsid w:val="006D07E9"/>
    <w:rsid w:val="006D163C"/>
    <w:rsid w:val="006D2932"/>
    <w:rsid w:val="006D35E8"/>
    <w:rsid w:val="006D3671"/>
    <w:rsid w:val="006D4176"/>
    <w:rsid w:val="006D6D07"/>
    <w:rsid w:val="006D709C"/>
    <w:rsid w:val="006D7763"/>
    <w:rsid w:val="006E09D9"/>
    <w:rsid w:val="006E0A73"/>
    <w:rsid w:val="006E0FEE"/>
    <w:rsid w:val="006E4B19"/>
    <w:rsid w:val="006E4BDA"/>
    <w:rsid w:val="006E4DD7"/>
    <w:rsid w:val="006E5F12"/>
    <w:rsid w:val="006E6C11"/>
    <w:rsid w:val="006F4958"/>
    <w:rsid w:val="006F4B7A"/>
    <w:rsid w:val="006F62F2"/>
    <w:rsid w:val="006F7C0C"/>
    <w:rsid w:val="007005E2"/>
    <w:rsid w:val="00700755"/>
    <w:rsid w:val="00700A0F"/>
    <w:rsid w:val="007017CD"/>
    <w:rsid w:val="00701820"/>
    <w:rsid w:val="00701C77"/>
    <w:rsid w:val="00702CE1"/>
    <w:rsid w:val="00703818"/>
    <w:rsid w:val="00703E65"/>
    <w:rsid w:val="0070507E"/>
    <w:rsid w:val="007055B1"/>
    <w:rsid w:val="0070639D"/>
    <w:rsid w:val="0070646B"/>
    <w:rsid w:val="007105BD"/>
    <w:rsid w:val="00712B2E"/>
    <w:rsid w:val="007130A2"/>
    <w:rsid w:val="00713EA9"/>
    <w:rsid w:val="007147B9"/>
    <w:rsid w:val="00714DF5"/>
    <w:rsid w:val="007151BB"/>
    <w:rsid w:val="00715463"/>
    <w:rsid w:val="00717EC0"/>
    <w:rsid w:val="00721861"/>
    <w:rsid w:val="0072241E"/>
    <w:rsid w:val="0072260F"/>
    <w:rsid w:val="00722718"/>
    <w:rsid w:val="00722A4E"/>
    <w:rsid w:val="00722AA0"/>
    <w:rsid w:val="00722BD6"/>
    <w:rsid w:val="0072386F"/>
    <w:rsid w:val="00724B53"/>
    <w:rsid w:val="007262C0"/>
    <w:rsid w:val="00727D0A"/>
    <w:rsid w:val="00730655"/>
    <w:rsid w:val="007316C5"/>
    <w:rsid w:val="00731D77"/>
    <w:rsid w:val="007321DF"/>
    <w:rsid w:val="00732360"/>
    <w:rsid w:val="00732708"/>
    <w:rsid w:val="00732864"/>
    <w:rsid w:val="00732956"/>
    <w:rsid w:val="00732B56"/>
    <w:rsid w:val="0073390A"/>
    <w:rsid w:val="00734E64"/>
    <w:rsid w:val="00735DCD"/>
    <w:rsid w:val="00736B37"/>
    <w:rsid w:val="00740A35"/>
    <w:rsid w:val="00740A82"/>
    <w:rsid w:val="00740D25"/>
    <w:rsid w:val="00741111"/>
    <w:rsid w:val="00741E1E"/>
    <w:rsid w:val="007423CC"/>
    <w:rsid w:val="0074488A"/>
    <w:rsid w:val="007450E9"/>
    <w:rsid w:val="00745445"/>
    <w:rsid w:val="00745BAD"/>
    <w:rsid w:val="007477BC"/>
    <w:rsid w:val="00750002"/>
    <w:rsid w:val="00750B1D"/>
    <w:rsid w:val="00750F01"/>
    <w:rsid w:val="00751DCC"/>
    <w:rsid w:val="007520B4"/>
    <w:rsid w:val="00752AD3"/>
    <w:rsid w:val="00755063"/>
    <w:rsid w:val="00755456"/>
    <w:rsid w:val="00755689"/>
    <w:rsid w:val="00755747"/>
    <w:rsid w:val="00755B79"/>
    <w:rsid w:val="00760427"/>
    <w:rsid w:val="007616FA"/>
    <w:rsid w:val="00761C5B"/>
    <w:rsid w:val="0076399F"/>
    <w:rsid w:val="00764DFA"/>
    <w:rsid w:val="0076500F"/>
    <w:rsid w:val="007655D5"/>
    <w:rsid w:val="00766FFB"/>
    <w:rsid w:val="007671A1"/>
    <w:rsid w:val="00767860"/>
    <w:rsid w:val="00767A23"/>
    <w:rsid w:val="00772354"/>
    <w:rsid w:val="007736F2"/>
    <w:rsid w:val="007763C1"/>
    <w:rsid w:val="007776AF"/>
    <w:rsid w:val="00777E82"/>
    <w:rsid w:val="00781359"/>
    <w:rsid w:val="007836FA"/>
    <w:rsid w:val="007837CE"/>
    <w:rsid w:val="0078448E"/>
    <w:rsid w:val="00786921"/>
    <w:rsid w:val="00787265"/>
    <w:rsid w:val="00791F01"/>
    <w:rsid w:val="00792F47"/>
    <w:rsid w:val="00792FF6"/>
    <w:rsid w:val="0079445B"/>
    <w:rsid w:val="00796152"/>
    <w:rsid w:val="00796AD0"/>
    <w:rsid w:val="00796C67"/>
    <w:rsid w:val="0079713C"/>
    <w:rsid w:val="00797680"/>
    <w:rsid w:val="0079782A"/>
    <w:rsid w:val="00797B65"/>
    <w:rsid w:val="007A1D70"/>
    <w:rsid w:val="007A1EAA"/>
    <w:rsid w:val="007A390B"/>
    <w:rsid w:val="007A6437"/>
    <w:rsid w:val="007A6632"/>
    <w:rsid w:val="007A6E75"/>
    <w:rsid w:val="007A73E2"/>
    <w:rsid w:val="007A79FD"/>
    <w:rsid w:val="007A7BD2"/>
    <w:rsid w:val="007B0B9D"/>
    <w:rsid w:val="007B2565"/>
    <w:rsid w:val="007B26E3"/>
    <w:rsid w:val="007B2F72"/>
    <w:rsid w:val="007B45C9"/>
    <w:rsid w:val="007B5A43"/>
    <w:rsid w:val="007B709B"/>
    <w:rsid w:val="007C1343"/>
    <w:rsid w:val="007C2608"/>
    <w:rsid w:val="007C5EF1"/>
    <w:rsid w:val="007C605D"/>
    <w:rsid w:val="007C7BF5"/>
    <w:rsid w:val="007D1941"/>
    <w:rsid w:val="007D19B7"/>
    <w:rsid w:val="007D3CAD"/>
    <w:rsid w:val="007D50BB"/>
    <w:rsid w:val="007D5B2C"/>
    <w:rsid w:val="007D75E5"/>
    <w:rsid w:val="007D773E"/>
    <w:rsid w:val="007D7B44"/>
    <w:rsid w:val="007E03E2"/>
    <w:rsid w:val="007E066E"/>
    <w:rsid w:val="007E1356"/>
    <w:rsid w:val="007E20FC"/>
    <w:rsid w:val="007E44C7"/>
    <w:rsid w:val="007E6A6F"/>
    <w:rsid w:val="007E7062"/>
    <w:rsid w:val="007E7D9F"/>
    <w:rsid w:val="007F009F"/>
    <w:rsid w:val="007F0D56"/>
    <w:rsid w:val="007F0E1E"/>
    <w:rsid w:val="007F1981"/>
    <w:rsid w:val="007F29A7"/>
    <w:rsid w:val="007F48AF"/>
    <w:rsid w:val="007F7477"/>
    <w:rsid w:val="008000F4"/>
    <w:rsid w:val="008004B4"/>
    <w:rsid w:val="00800A7F"/>
    <w:rsid w:val="00801062"/>
    <w:rsid w:val="00805BE8"/>
    <w:rsid w:val="0080739B"/>
    <w:rsid w:val="00807CAF"/>
    <w:rsid w:val="00807F9C"/>
    <w:rsid w:val="00807FE2"/>
    <w:rsid w:val="008107CF"/>
    <w:rsid w:val="008116EE"/>
    <w:rsid w:val="008142BE"/>
    <w:rsid w:val="00814838"/>
    <w:rsid w:val="00815BBE"/>
    <w:rsid w:val="00816078"/>
    <w:rsid w:val="00816E63"/>
    <w:rsid w:val="008177E3"/>
    <w:rsid w:val="00820A1C"/>
    <w:rsid w:val="00820C6C"/>
    <w:rsid w:val="00822552"/>
    <w:rsid w:val="0082272A"/>
    <w:rsid w:val="00822823"/>
    <w:rsid w:val="00823208"/>
    <w:rsid w:val="00823AA9"/>
    <w:rsid w:val="008255B9"/>
    <w:rsid w:val="00825CD8"/>
    <w:rsid w:val="0082684F"/>
    <w:rsid w:val="00826A36"/>
    <w:rsid w:val="00827324"/>
    <w:rsid w:val="00827BC6"/>
    <w:rsid w:val="00831196"/>
    <w:rsid w:val="00831747"/>
    <w:rsid w:val="0083596D"/>
    <w:rsid w:val="00836F0B"/>
    <w:rsid w:val="00837458"/>
    <w:rsid w:val="00837AAE"/>
    <w:rsid w:val="008429AD"/>
    <w:rsid w:val="008429DB"/>
    <w:rsid w:val="008434F8"/>
    <w:rsid w:val="00843FD2"/>
    <w:rsid w:val="0084428B"/>
    <w:rsid w:val="00844F2A"/>
    <w:rsid w:val="0084724D"/>
    <w:rsid w:val="00850C75"/>
    <w:rsid w:val="00850E39"/>
    <w:rsid w:val="00851D35"/>
    <w:rsid w:val="008523CD"/>
    <w:rsid w:val="0085360D"/>
    <w:rsid w:val="00853AEA"/>
    <w:rsid w:val="0085477A"/>
    <w:rsid w:val="00855107"/>
    <w:rsid w:val="00855173"/>
    <w:rsid w:val="008557D9"/>
    <w:rsid w:val="00855BF7"/>
    <w:rsid w:val="00856214"/>
    <w:rsid w:val="0086112B"/>
    <w:rsid w:val="00861298"/>
    <w:rsid w:val="00862089"/>
    <w:rsid w:val="0086252E"/>
    <w:rsid w:val="00865FB4"/>
    <w:rsid w:val="00866D5B"/>
    <w:rsid w:val="00866FF5"/>
    <w:rsid w:val="0086761B"/>
    <w:rsid w:val="00867FA8"/>
    <w:rsid w:val="008727AA"/>
    <w:rsid w:val="008728D4"/>
    <w:rsid w:val="00872D89"/>
    <w:rsid w:val="0087332D"/>
    <w:rsid w:val="008736BD"/>
    <w:rsid w:val="0087396A"/>
    <w:rsid w:val="00873E1F"/>
    <w:rsid w:val="00874690"/>
    <w:rsid w:val="00874C16"/>
    <w:rsid w:val="0087565B"/>
    <w:rsid w:val="0087670F"/>
    <w:rsid w:val="00880632"/>
    <w:rsid w:val="008812EC"/>
    <w:rsid w:val="0088368D"/>
    <w:rsid w:val="00883A76"/>
    <w:rsid w:val="00886D1F"/>
    <w:rsid w:val="00887A9E"/>
    <w:rsid w:val="00890C5E"/>
    <w:rsid w:val="00890D10"/>
    <w:rsid w:val="00891EE1"/>
    <w:rsid w:val="00893987"/>
    <w:rsid w:val="008962B3"/>
    <w:rsid w:val="008963EF"/>
    <w:rsid w:val="0089688E"/>
    <w:rsid w:val="008A0034"/>
    <w:rsid w:val="008A1BA4"/>
    <w:rsid w:val="008A1FBE"/>
    <w:rsid w:val="008A555C"/>
    <w:rsid w:val="008B1A3C"/>
    <w:rsid w:val="008B3194"/>
    <w:rsid w:val="008B49AD"/>
    <w:rsid w:val="008B5AE7"/>
    <w:rsid w:val="008B5BBC"/>
    <w:rsid w:val="008B648C"/>
    <w:rsid w:val="008C0407"/>
    <w:rsid w:val="008C2B87"/>
    <w:rsid w:val="008C2EEF"/>
    <w:rsid w:val="008C2F43"/>
    <w:rsid w:val="008C5707"/>
    <w:rsid w:val="008C60E9"/>
    <w:rsid w:val="008C6D4E"/>
    <w:rsid w:val="008D03C5"/>
    <w:rsid w:val="008D0CE9"/>
    <w:rsid w:val="008D1B7C"/>
    <w:rsid w:val="008D1F95"/>
    <w:rsid w:val="008D2689"/>
    <w:rsid w:val="008D2A60"/>
    <w:rsid w:val="008D37EA"/>
    <w:rsid w:val="008D4A08"/>
    <w:rsid w:val="008D4B92"/>
    <w:rsid w:val="008D5188"/>
    <w:rsid w:val="008D55DA"/>
    <w:rsid w:val="008D6657"/>
    <w:rsid w:val="008D7402"/>
    <w:rsid w:val="008D7F24"/>
    <w:rsid w:val="008E1F60"/>
    <w:rsid w:val="008E307E"/>
    <w:rsid w:val="008E390F"/>
    <w:rsid w:val="008E41DD"/>
    <w:rsid w:val="008E4554"/>
    <w:rsid w:val="008E5193"/>
    <w:rsid w:val="008E5CF5"/>
    <w:rsid w:val="008E7BDC"/>
    <w:rsid w:val="008F206A"/>
    <w:rsid w:val="008F24B7"/>
    <w:rsid w:val="008F2BA3"/>
    <w:rsid w:val="008F2D65"/>
    <w:rsid w:val="008F3EA7"/>
    <w:rsid w:val="008F4DD1"/>
    <w:rsid w:val="008F6056"/>
    <w:rsid w:val="008F6D62"/>
    <w:rsid w:val="0090134B"/>
    <w:rsid w:val="009013E6"/>
    <w:rsid w:val="00902C07"/>
    <w:rsid w:val="00904A4B"/>
    <w:rsid w:val="00905804"/>
    <w:rsid w:val="00905E94"/>
    <w:rsid w:val="00907930"/>
    <w:rsid w:val="009101E2"/>
    <w:rsid w:val="00912F85"/>
    <w:rsid w:val="00913613"/>
    <w:rsid w:val="00914705"/>
    <w:rsid w:val="00914F42"/>
    <w:rsid w:val="00915D73"/>
    <w:rsid w:val="00916077"/>
    <w:rsid w:val="00916600"/>
    <w:rsid w:val="00916F68"/>
    <w:rsid w:val="009170A2"/>
    <w:rsid w:val="00917B68"/>
    <w:rsid w:val="00920496"/>
    <w:rsid w:val="009208A6"/>
    <w:rsid w:val="00922FCD"/>
    <w:rsid w:val="00923411"/>
    <w:rsid w:val="00924081"/>
    <w:rsid w:val="00924514"/>
    <w:rsid w:val="00925E31"/>
    <w:rsid w:val="00927316"/>
    <w:rsid w:val="00927E6C"/>
    <w:rsid w:val="00930947"/>
    <w:rsid w:val="0093133D"/>
    <w:rsid w:val="00931D39"/>
    <w:rsid w:val="009320EF"/>
    <w:rsid w:val="009325D6"/>
    <w:rsid w:val="0093276D"/>
    <w:rsid w:val="00933D12"/>
    <w:rsid w:val="009355B2"/>
    <w:rsid w:val="00937065"/>
    <w:rsid w:val="00940285"/>
    <w:rsid w:val="009411B5"/>
    <w:rsid w:val="009415B0"/>
    <w:rsid w:val="00941877"/>
    <w:rsid w:val="00941FE8"/>
    <w:rsid w:val="009428C3"/>
    <w:rsid w:val="00943122"/>
    <w:rsid w:val="00944365"/>
    <w:rsid w:val="009448AD"/>
    <w:rsid w:val="00945237"/>
    <w:rsid w:val="009455A2"/>
    <w:rsid w:val="009456B4"/>
    <w:rsid w:val="00947E7E"/>
    <w:rsid w:val="009503B8"/>
    <w:rsid w:val="0095139A"/>
    <w:rsid w:val="00953810"/>
    <w:rsid w:val="00953936"/>
    <w:rsid w:val="00953E16"/>
    <w:rsid w:val="009542AC"/>
    <w:rsid w:val="00954DF1"/>
    <w:rsid w:val="00956DA3"/>
    <w:rsid w:val="00956ECB"/>
    <w:rsid w:val="00957541"/>
    <w:rsid w:val="00957C90"/>
    <w:rsid w:val="00957D49"/>
    <w:rsid w:val="00960950"/>
    <w:rsid w:val="0096188A"/>
    <w:rsid w:val="00961BB2"/>
    <w:rsid w:val="00962108"/>
    <w:rsid w:val="009621B7"/>
    <w:rsid w:val="009638D6"/>
    <w:rsid w:val="009640F5"/>
    <w:rsid w:val="00964893"/>
    <w:rsid w:val="009661C0"/>
    <w:rsid w:val="00967045"/>
    <w:rsid w:val="00967D1F"/>
    <w:rsid w:val="009705CE"/>
    <w:rsid w:val="009734BC"/>
    <w:rsid w:val="0097400E"/>
    <w:rsid w:val="0097408E"/>
    <w:rsid w:val="00974B9E"/>
    <w:rsid w:val="00974BB2"/>
    <w:rsid w:val="00974FA7"/>
    <w:rsid w:val="009756E5"/>
    <w:rsid w:val="009777BA"/>
    <w:rsid w:val="00977A8C"/>
    <w:rsid w:val="0098047D"/>
    <w:rsid w:val="0098301D"/>
    <w:rsid w:val="00983568"/>
    <w:rsid w:val="00983910"/>
    <w:rsid w:val="00984DD5"/>
    <w:rsid w:val="00985224"/>
    <w:rsid w:val="00986481"/>
    <w:rsid w:val="00986860"/>
    <w:rsid w:val="0098775C"/>
    <w:rsid w:val="00987FCA"/>
    <w:rsid w:val="0099204B"/>
    <w:rsid w:val="009932AC"/>
    <w:rsid w:val="00994351"/>
    <w:rsid w:val="00996967"/>
    <w:rsid w:val="00996A8F"/>
    <w:rsid w:val="009978DD"/>
    <w:rsid w:val="009A0766"/>
    <w:rsid w:val="009A1DBF"/>
    <w:rsid w:val="009A246E"/>
    <w:rsid w:val="009A3F27"/>
    <w:rsid w:val="009A465E"/>
    <w:rsid w:val="009A631B"/>
    <w:rsid w:val="009A68E6"/>
    <w:rsid w:val="009A7598"/>
    <w:rsid w:val="009B1DF8"/>
    <w:rsid w:val="009B2BB7"/>
    <w:rsid w:val="009B39CC"/>
    <w:rsid w:val="009B3D20"/>
    <w:rsid w:val="009B5418"/>
    <w:rsid w:val="009B6A04"/>
    <w:rsid w:val="009C0727"/>
    <w:rsid w:val="009C23BB"/>
    <w:rsid w:val="009C3897"/>
    <w:rsid w:val="009C3C80"/>
    <w:rsid w:val="009C492F"/>
    <w:rsid w:val="009C4CEE"/>
    <w:rsid w:val="009C5014"/>
    <w:rsid w:val="009C6B51"/>
    <w:rsid w:val="009C6FE9"/>
    <w:rsid w:val="009C792A"/>
    <w:rsid w:val="009C7E50"/>
    <w:rsid w:val="009D06ED"/>
    <w:rsid w:val="009D0729"/>
    <w:rsid w:val="009D1C0B"/>
    <w:rsid w:val="009D2FF2"/>
    <w:rsid w:val="009D3226"/>
    <w:rsid w:val="009D3385"/>
    <w:rsid w:val="009D4D18"/>
    <w:rsid w:val="009D6A18"/>
    <w:rsid w:val="009D703D"/>
    <w:rsid w:val="009D793C"/>
    <w:rsid w:val="009E030C"/>
    <w:rsid w:val="009E057A"/>
    <w:rsid w:val="009E0AE4"/>
    <w:rsid w:val="009E0DF5"/>
    <w:rsid w:val="009E1526"/>
    <w:rsid w:val="009E16A9"/>
    <w:rsid w:val="009E375F"/>
    <w:rsid w:val="009E39D4"/>
    <w:rsid w:val="009E433B"/>
    <w:rsid w:val="009E5217"/>
    <w:rsid w:val="009E5401"/>
    <w:rsid w:val="009E6BAA"/>
    <w:rsid w:val="009E7017"/>
    <w:rsid w:val="009F0CBF"/>
    <w:rsid w:val="009F30A2"/>
    <w:rsid w:val="009F357B"/>
    <w:rsid w:val="009F38C1"/>
    <w:rsid w:val="009F4120"/>
    <w:rsid w:val="009F4424"/>
    <w:rsid w:val="009F6BDC"/>
    <w:rsid w:val="009F7308"/>
    <w:rsid w:val="00A00384"/>
    <w:rsid w:val="00A00884"/>
    <w:rsid w:val="00A009DC"/>
    <w:rsid w:val="00A03BC1"/>
    <w:rsid w:val="00A048D3"/>
    <w:rsid w:val="00A04F87"/>
    <w:rsid w:val="00A05524"/>
    <w:rsid w:val="00A06A31"/>
    <w:rsid w:val="00A0758F"/>
    <w:rsid w:val="00A10991"/>
    <w:rsid w:val="00A10F88"/>
    <w:rsid w:val="00A11114"/>
    <w:rsid w:val="00A11678"/>
    <w:rsid w:val="00A11FFB"/>
    <w:rsid w:val="00A13AE4"/>
    <w:rsid w:val="00A14826"/>
    <w:rsid w:val="00A1570A"/>
    <w:rsid w:val="00A1571A"/>
    <w:rsid w:val="00A1578B"/>
    <w:rsid w:val="00A161B5"/>
    <w:rsid w:val="00A17E6D"/>
    <w:rsid w:val="00A20F32"/>
    <w:rsid w:val="00A211B4"/>
    <w:rsid w:val="00A2285F"/>
    <w:rsid w:val="00A23567"/>
    <w:rsid w:val="00A23A60"/>
    <w:rsid w:val="00A246B9"/>
    <w:rsid w:val="00A258D2"/>
    <w:rsid w:val="00A2603A"/>
    <w:rsid w:val="00A309A2"/>
    <w:rsid w:val="00A30D9F"/>
    <w:rsid w:val="00A33DDF"/>
    <w:rsid w:val="00A33E5E"/>
    <w:rsid w:val="00A34547"/>
    <w:rsid w:val="00A34AF0"/>
    <w:rsid w:val="00A34CF4"/>
    <w:rsid w:val="00A34EDF"/>
    <w:rsid w:val="00A35B71"/>
    <w:rsid w:val="00A36372"/>
    <w:rsid w:val="00A376B7"/>
    <w:rsid w:val="00A37E6B"/>
    <w:rsid w:val="00A4034B"/>
    <w:rsid w:val="00A41BF5"/>
    <w:rsid w:val="00A41F00"/>
    <w:rsid w:val="00A43265"/>
    <w:rsid w:val="00A44778"/>
    <w:rsid w:val="00A469E7"/>
    <w:rsid w:val="00A47C4D"/>
    <w:rsid w:val="00A5069F"/>
    <w:rsid w:val="00A50FB2"/>
    <w:rsid w:val="00A51341"/>
    <w:rsid w:val="00A542BF"/>
    <w:rsid w:val="00A56F97"/>
    <w:rsid w:val="00A6033F"/>
    <w:rsid w:val="00A604A4"/>
    <w:rsid w:val="00A60A3A"/>
    <w:rsid w:val="00A60BA1"/>
    <w:rsid w:val="00A60BDC"/>
    <w:rsid w:val="00A610BD"/>
    <w:rsid w:val="00A613C9"/>
    <w:rsid w:val="00A61688"/>
    <w:rsid w:val="00A61992"/>
    <w:rsid w:val="00A61B7D"/>
    <w:rsid w:val="00A62727"/>
    <w:rsid w:val="00A6272D"/>
    <w:rsid w:val="00A63F83"/>
    <w:rsid w:val="00A65311"/>
    <w:rsid w:val="00A65EF7"/>
    <w:rsid w:val="00A6605B"/>
    <w:rsid w:val="00A6606F"/>
    <w:rsid w:val="00A66ADC"/>
    <w:rsid w:val="00A66C41"/>
    <w:rsid w:val="00A67A58"/>
    <w:rsid w:val="00A704CE"/>
    <w:rsid w:val="00A7147D"/>
    <w:rsid w:val="00A715DD"/>
    <w:rsid w:val="00A7203D"/>
    <w:rsid w:val="00A735B8"/>
    <w:rsid w:val="00A74E98"/>
    <w:rsid w:val="00A751FB"/>
    <w:rsid w:val="00A7563B"/>
    <w:rsid w:val="00A7607A"/>
    <w:rsid w:val="00A80783"/>
    <w:rsid w:val="00A81B15"/>
    <w:rsid w:val="00A837FF"/>
    <w:rsid w:val="00A84494"/>
    <w:rsid w:val="00A84DC8"/>
    <w:rsid w:val="00A8597A"/>
    <w:rsid w:val="00A85DBC"/>
    <w:rsid w:val="00A87FEB"/>
    <w:rsid w:val="00A90079"/>
    <w:rsid w:val="00A93F9F"/>
    <w:rsid w:val="00A9420E"/>
    <w:rsid w:val="00A942FB"/>
    <w:rsid w:val="00A94530"/>
    <w:rsid w:val="00A97648"/>
    <w:rsid w:val="00A97834"/>
    <w:rsid w:val="00AA06DC"/>
    <w:rsid w:val="00AA1CFD"/>
    <w:rsid w:val="00AA2239"/>
    <w:rsid w:val="00AA2BE2"/>
    <w:rsid w:val="00AA33D2"/>
    <w:rsid w:val="00AA3D47"/>
    <w:rsid w:val="00AA4A39"/>
    <w:rsid w:val="00AA79AB"/>
    <w:rsid w:val="00AB0540"/>
    <w:rsid w:val="00AB0C57"/>
    <w:rsid w:val="00AB1195"/>
    <w:rsid w:val="00AB2ECE"/>
    <w:rsid w:val="00AB4182"/>
    <w:rsid w:val="00AB5052"/>
    <w:rsid w:val="00AB59CE"/>
    <w:rsid w:val="00AB62A0"/>
    <w:rsid w:val="00AB6AF2"/>
    <w:rsid w:val="00AB6B42"/>
    <w:rsid w:val="00AB769A"/>
    <w:rsid w:val="00AC076D"/>
    <w:rsid w:val="00AC1418"/>
    <w:rsid w:val="00AC1C83"/>
    <w:rsid w:val="00AC1F24"/>
    <w:rsid w:val="00AC27DB"/>
    <w:rsid w:val="00AC478C"/>
    <w:rsid w:val="00AC6C0F"/>
    <w:rsid w:val="00AC6D6B"/>
    <w:rsid w:val="00AC6FFB"/>
    <w:rsid w:val="00AD08A6"/>
    <w:rsid w:val="00AD6B60"/>
    <w:rsid w:val="00AD7736"/>
    <w:rsid w:val="00AE10CE"/>
    <w:rsid w:val="00AE4BE0"/>
    <w:rsid w:val="00AE50C9"/>
    <w:rsid w:val="00AE70D4"/>
    <w:rsid w:val="00AE7868"/>
    <w:rsid w:val="00AF0407"/>
    <w:rsid w:val="00AF15B8"/>
    <w:rsid w:val="00AF1B1E"/>
    <w:rsid w:val="00AF1DA6"/>
    <w:rsid w:val="00AF21F8"/>
    <w:rsid w:val="00AF2509"/>
    <w:rsid w:val="00AF361E"/>
    <w:rsid w:val="00AF4D8B"/>
    <w:rsid w:val="00AF54B6"/>
    <w:rsid w:val="00AF5ABD"/>
    <w:rsid w:val="00AF63A2"/>
    <w:rsid w:val="00AF6902"/>
    <w:rsid w:val="00AF70C1"/>
    <w:rsid w:val="00B006F6"/>
    <w:rsid w:val="00B033BF"/>
    <w:rsid w:val="00B046D6"/>
    <w:rsid w:val="00B067CA"/>
    <w:rsid w:val="00B10DCA"/>
    <w:rsid w:val="00B10E55"/>
    <w:rsid w:val="00B1174B"/>
    <w:rsid w:val="00B1176F"/>
    <w:rsid w:val="00B1281F"/>
    <w:rsid w:val="00B12B26"/>
    <w:rsid w:val="00B163F8"/>
    <w:rsid w:val="00B16EDF"/>
    <w:rsid w:val="00B170FA"/>
    <w:rsid w:val="00B218E8"/>
    <w:rsid w:val="00B228D7"/>
    <w:rsid w:val="00B237BF"/>
    <w:rsid w:val="00B2472D"/>
    <w:rsid w:val="00B24CA0"/>
    <w:rsid w:val="00B25026"/>
    <w:rsid w:val="00B251A6"/>
    <w:rsid w:val="00B2549F"/>
    <w:rsid w:val="00B26ECA"/>
    <w:rsid w:val="00B26F8F"/>
    <w:rsid w:val="00B30F4D"/>
    <w:rsid w:val="00B30FBF"/>
    <w:rsid w:val="00B3538B"/>
    <w:rsid w:val="00B35FB6"/>
    <w:rsid w:val="00B37CE1"/>
    <w:rsid w:val="00B40ACF"/>
    <w:rsid w:val="00B4108D"/>
    <w:rsid w:val="00B42053"/>
    <w:rsid w:val="00B424FC"/>
    <w:rsid w:val="00B435DC"/>
    <w:rsid w:val="00B46055"/>
    <w:rsid w:val="00B5133F"/>
    <w:rsid w:val="00B5231F"/>
    <w:rsid w:val="00B53F0E"/>
    <w:rsid w:val="00B54161"/>
    <w:rsid w:val="00B560CD"/>
    <w:rsid w:val="00B56DEB"/>
    <w:rsid w:val="00B57265"/>
    <w:rsid w:val="00B5778A"/>
    <w:rsid w:val="00B601BD"/>
    <w:rsid w:val="00B60E6A"/>
    <w:rsid w:val="00B61057"/>
    <w:rsid w:val="00B61D6D"/>
    <w:rsid w:val="00B63037"/>
    <w:rsid w:val="00B6335D"/>
    <w:rsid w:val="00B633AE"/>
    <w:rsid w:val="00B64809"/>
    <w:rsid w:val="00B65A4F"/>
    <w:rsid w:val="00B66064"/>
    <w:rsid w:val="00B665D2"/>
    <w:rsid w:val="00B6737C"/>
    <w:rsid w:val="00B71E9E"/>
    <w:rsid w:val="00B7207A"/>
    <w:rsid w:val="00B7214D"/>
    <w:rsid w:val="00B7256E"/>
    <w:rsid w:val="00B74372"/>
    <w:rsid w:val="00B743FD"/>
    <w:rsid w:val="00B74D52"/>
    <w:rsid w:val="00B75525"/>
    <w:rsid w:val="00B75BBE"/>
    <w:rsid w:val="00B76EC1"/>
    <w:rsid w:val="00B80283"/>
    <w:rsid w:val="00B8051E"/>
    <w:rsid w:val="00B807C6"/>
    <w:rsid w:val="00B8095F"/>
    <w:rsid w:val="00B80B0C"/>
    <w:rsid w:val="00B80B11"/>
    <w:rsid w:val="00B81195"/>
    <w:rsid w:val="00B81320"/>
    <w:rsid w:val="00B81F27"/>
    <w:rsid w:val="00B826EB"/>
    <w:rsid w:val="00B82731"/>
    <w:rsid w:val="00B83126"/>
    <w:rsid w:val="00B831AE"/>
    <w:rsid w:val="00B8402C"/>
    <w:rsid w:val="00B8446C"/>
    <w:rsid w:val="00B86101"/>
    <w:rsid w:val="00B8733D"/>
    <w:rsid w:val="00B87528"/>
    <w:rsid w:val="00B87725"/>
    <w:rsid w:val="00B91904"/>
    <w:rsid w:val="00B93925"/>
    <w:rsid w:val="00B954BE"/>
    <w:rsid w:val="00B97F3F"/>
    <w:rsid w:val="00BA0261"/>
    <w:rsid w:val="00BA08E8"/>
    <w:rsid w:val="00BA259A"/>
    <w:rsid w:val="00BA259C"/>
    <w:rsid w:val="00BA26CB"/>
    <w:rsid w:val="00BA29D3"/>
    <w:rsid w:val="00BA307F"/>
    <w:rsid w:val="00BA3381"/>
    <w:rsid w:val="00BA404B"/>
    <w:rsid w:val="00BA5280"/>
    <w:rsid w:val="00BA5E23"/>
    <w:rsid w:val="00BA5EC2"/>
    <w:rsid w:val="00BA68B3"/>
    <w:rsid w:val="00BB0BDB"/>
    <w:rsid w:val="00BB0F25"/>
    <w:rsid w:val="00BB1219"/>
    <w:rsid w:val="00BB14F1"/>
    <w:rsid w:val="00BB572E"/>
    <w:rsid w:val="00BB5D47"/>
    <w:rsid w:val="00BB74FD"/>
    <w:rsid w:val="00BB786F"/>
    <w:rsid w:val="00BC01AF"/>
    <w:rsid w:val="00BC173F"/>
    <w:rsid w:val="00BC4E07"/>
    <w:rsid w:val="00BC5982"/>
    <w:rsid w:val="00BC5B1C"/>
    <w:rsid w:val="00BC60BF"/>
    <w:rsid w:val="00BD28BF"/>
    <w:rsid w:val="00BD3E3E"/>
    <w:rsid w:val="00BD4008"/>
    <w:rsid w:val="00BD4AB2"/>
    <w:rsid w:val="00BD5925"/>
    <w:rsid w:val="00BD6404"/>
    <w:rsid w:val="00BD6438"/>
    <w:rsid w:val="00BD7605"/>
    <w:rsid w:val="00BE169A"/>
    <w:rsid w:val="00BE1786"/>
    <w:rsid w:val="00BE1EF3"/>
    <w:rsid w:val="00BE33AE"/>
    <w:rsid w:val="00BE3782"/>
    <w:rsid w:val="00BE6F8D"/>
    <w:rsid w:val="00BF046F"/>
    <w:rsid w:val="00BF0606"/>
    <w:rsid w:val="00BF092A"/>
    <w:rsid w:val="00BF0E7D"/>
    <w:rsid w:val="00BF21B8"/>
    <w:rsid w:val="00BF3D92"/>
    <w:rsid w:val="00BF524B"/>
    <w:rsid w:val="00BF582C"/>
    <w:rsid w:val="00C001D7"/>
    <w:rsid w:val="00C01D50"/>
    <w:rsid w:val="00C02EF1"/>
    <w:rsid w:val="00C039FA"/>
    <w:rsid w:val="00C03ADB"/>
    <w:rsid w:val="00C03DFC"/>
    <w:rsid w:val="00C043A2"/>
    <w:rsid w:val="00C044EA"/>
    <w:rsid w:val="00C04737"/>
    <w:rsid w:val="00C056DC"/>
    <w:rsid w:val="00C0633B"/>
    <w:rsid w:val="00C0742F"/>
    <w:rsid w:val="00C07696"/>
    <w:rsid w:val="00C107EF"/>
    <w:rsid w:val="00C10CA3"/>
    <w:rsid w:val="00C1329B"/>
    <w:rsid w:val="00C15505"/>
    <w:rsid w:val="00C1572F"/>
    <w:rsid w:val="00C16DEF"/>
    <w:rsid w:val="00C17E66"/>
    <w:rsid w:val="00C213F7"/>
    <w:rsid w:val="00C231A2"/>
    <w:rsid w:val="00C23A49"/>
    <w:rsid w:val="00C24070"/>
    <w:rsid w:val="00C2486F"/>
    <w:rsid w:val="00C24C05"/>
    <w:rsid w:val="00C24D2F"/>
    <w:rsid w:val="00C26011"/>
    <w:rsid w:val="00C26222"/>
    <w:rsid w:val="00C26ABF"/>
    <w:rsid w:val="00C305A9"/>
    <w:rsid w:val="00C30F34"/>
    <w:rsid w:val="00C31283"/>
    <w:rsid w:val="00C32004"/>
    <w:rsid w:val="00C33C48"/>
    <w:rsid w:val="00C340E5"/>
    <w:rsid w:val="00C34EF1"/>
    <w:rsid w:val="00C34FA1"/>
    <w:rsid w:val="00C35AA7"/>
    <w:rsid w:val="00C3628C"/>
    <w:rsid w:val="00C37F5F"/>
    <w:rsid w:val="00C41A1A"/>
    <w:rsid w:val="00C4206F"/>
    <w:rsid w:val="00C42554"/>
    <w:rsid w:val="00C43BA1"/>
    <w:rsid w:val="00C43DAB"/>
    <w:rsid w:val="00C47098"/>
    <w:rsid w:val="00C47483"/>
    <w:rsid w:val="00C47BFA"/>
    <w:rsid w:val="00C47CC0"/>
    <w:rsid w:val="00C47F08"/>
    <w:rsid w:val="00C50FF1"/>
    <w:rsid w:val="00C514A6"/>
    <w:rsid w:val="00C51FC2"/>
    <w:rsid w:val="00C52BE6"/>
    <w:rsid w:val="00C53546"/>
    <w:rsid w:val="00C53F28"/>
    <w:rsid w:val="00C5469F"/>
    <w:rsid w:val="00C5739F"/>
    <w:rsid w:val="00C57CF0"/>
    <w:rsid w:val="00C607E3"/>
    <w:rsid w:val="00C61AAA"/>
    <w:rsid w:val="00C62452"/>
    <w:rsid w:val="00C62F6E"/>
    <w:rsid w:val="00C63557"/>
    <w:rsid w:val="00C64679"/>
    <w:rsid w:val="00C649BD"/>
    <w:rsid w:val="00C65891"/>
    <w:rsid w:val="00C66AC9"/>
    <w:rsid w:val="00C6707E"/>
    <w:rsid w:val="00C67113"/>
    <w:rsid w:val="00C70348"/>
    <w:rsid w:val="00C7046B"/>
    <w:rsid w:val="00C70A44"/>
    <w:rsid w:val="00C70F69"/>
    <w:rsid w:val="00C71435"/>
    <w:rsid w:val="00C71837"/>
    <w:rsid w:val="00C71C09"/>
    <w:rsid w:val="00C724D3"/>
    <w:rsid w:val="00C7345C"/>
    <w:rsid w:val="00C7436B"/>
    <w:rsid w:val="00C759C6"/>
    <w:rsid w:val="00C762C0"/>
    <w:rsid w:val="00C76527"/>
    <w:rsid w:val="00C77DD9"/>
    <w:rsid w:val="00C81D68"/>
    <w:rsid w:val="00C830DA"/>
    <w:rsid w:val="00C83BE6"/>
    <w:rsid w:val="00C840C8"/>
    <w:rsid w:val="00C85354"/>
    <w:rsid w:val="00C8692D"/>
    <w:rsid w:val="00C86ABA"/>
    <w:rsid w:val="00C86D80"/>
    <w:rsid w:val="00C87854"/>
    <w:rsid w:val="00C92609"/>
    <w:rsid w:val="00C92ABE"/>
    <w:rsid w:val="00C93E66"/>
    <w:rsid w:val="00C943F3"/>
    <w:rsid w:val="00C94872"/>
    <w:rsid w:val="00C94A1E"/>
    <w:rsid w:val="00C95945"/>
    <w:rsid w:val="00C978F7"/>
    <w:rsid w:val="00C97B37"/>
    <w:rsid w:val="00CA08C6"/>
    <w:rsid w:val="00CA0A77"/>
    <w:rsid w:val="00CA1E90"/>
    <w:rsid w:val="00CA2729"/>
    <w:rsid w:val="00CA3057"/>
    <w:rsid w:val="00CA34B2"/>
    <w:rsid w:val="00CA3AED"/>
    <w:rsid w:val="00CA45F8"/>
    <w:rsid w:val="00CA5CBD"/>
    <w:rsid w:val="00CA7ABC"/>
    <w:rsid w:val="00CB0305"/>
    <w:rsid w:val="00CB16CB"/>
    <w:rsid w:val="00CB2150"/>
    <w:rsid w:val="00CB33C7"/>
    <w:rsid w:val="00CB6002"/>
    <w:rsid w:val="00CB6DA7"/>
    <w:rsid w:val="00CB7E4C"/>
    <w:rsid w:val="00CC181E"/>
    <w:rsid w:val="00CC2170"/>
    <w:rsid w:val="00CC25B4"/>
    <w:rsid w:val="00CC5B61"/>
    <w:rsid w:val="00CC5F88"/>
    <w:rsid w:val="00CC6796"/>
    <w:rsid w:val="00CC69C8"/>
    <w:rsid w:val="00CC750A"/>
    <w:rsid w:val="00CC77A2"/>
    <w:rsid w:val="00CC7F15"/>
    <w:rsid w:val="00CD307E"/>
    <w:rsid w:val="00CD33E3"/>
    <w:rsid w:val="00CD425F"/>
    <w:rsid w:val="00CD4703"/>
    <w:rsid w:val="00CD4C50"/>
    <w:rsid w:val="00CD50A9"/>
    <w:rsid w:val="00CD571E"/>
    <w:rsid w:val="00CD57D0"/>
    <w:rsid w:val="00CD5C78"/>
    <w:rsid w:val="00CD629F"/>
    <w:rsid w:val="00CD6A1B"/>
    <w:rsid w:val="00CE05BB"/>
    <w:rsid w:val="00CE0A7F"/>
    <w:rsid w:val="00CE1718"/>
    <w:rsid w:val="00CE24D1"/>
    <w:rsid w:val="00CE2DFD"/>
    <w:rsid w:val="00CE58E0"/>
    <w:rsid w:val="00CE5BC7"/>
    <w:rsid w:val="00CE5CC4"/>
    <w:rsid w:val="00CE64E0"/>
    <w:rsid w:val="00CF2FAF"/>
    <w:rsid w:val="00CF3C29"/>
    <w:rsid w:val="00CF4156"/>
    <w:rsid w:val="00CF5312"/>
    <w:rsid w:val="00CF62E8"/>
    <w:rsid w:val="00CF6CCD"/>
    <w:rsid w:val="00CF7D0A"/>
    <w:rsid w:val="00D0036C"/>
    <w:rsid w:val="00D00F10"/>
    <w:rsid w:val="00D03975"/>
    <w:rsid w:val="00D03992"/>
    <w:rsid w:val="00D03D00"/>
    <w:rsid w:val="00D0442A"/>
    <w:rsid w:val="00D05C30"/>
    <w:rsid w:val="00D06F10"/>
    <w:rsid w:val="00D0781F"/>
    <w:rsid w:val="00D0797F"/>
    <w:rsid w:val="00D10052"/>
    <w:rsid w:val="00D104AE"/>
    <w:rsid w:val="00D11359"/>
    <w:rsid w:val="00D11526"/>
    <w:rsid w:val="00D15CD1"/>
    <w:rsid w:val="00D16D92"/>
    <w:rsid w:val="00D2270F"/>
    <w:rsid w:val="00D27682"/>
    <w:rsid w:val="00D30378"/>
    <w:rsid w:val="00D3082D"/>
    <w:rsid w:val="00D3188C"/>
    <w:rsid w:val="00D32466"/>
    <w:rsid w:val="00D32B28"/>
    <w:rsid w:val="00D33617"/>
    <w:rsid w:val="00D33DD1"/>
    <w:rsid w:val="00D35BC2"/>
    <w:rsid w:val="00D35F9B"/>
    <w:rsid w:val="00D36671"/>
    <w:rsid w:val="00D36B69"/>
    <w:rsid w:val="00D375F5"/>
    <w:rsid w:val="00D37EDA"/>
    <w:rsid w:val="00D400DA"/>
    <w:rsid w:val="00D408DD"/>
    <w:rsid w:val="00D41D22"/>
    <w:rsid w:val="00D4353B"/>
    <w:rsid w:val="00D43F14"/>
    <w:rsid w:val="00D440CE"/>
    <w:rsid w:val="00D44FE7"/>
    <w:rsid w:val="00D457DF"/>
    <w:rsid w:val="00D45D72"/>
    <w:rsid w:val="00D46BC8"/>
    <w:rsid w:val="00D47897"/>
    <w:rsid w:val="00D51852"/>
    <w:rsid w:val="00D520E4"/>
    <w:rsid w:val="00D532F2"/>
    <w:rsid w:val="00D535F6"/>
    <w:rsid w:val="00D53A38"/>
    <w:rsid w:val="00D55B50"/>
    <w:rsid w:val="00D560B2"/>
    <w:rsid w:val="00D56392"/>
    <w:rsid w:val="00D56A10"/>
    <w:rsid w:val="00D56CDD"/>
    <w:rsid w:val="00D575DD"/>
    <w:rsid w:val="00D57DFA"/>
    <w:rsid w:val="00D6006F"/>
    <w:rsid w:val="00D60140"/>
    <w:rsid w:val="00D62EBE"/>
    <w:rsid w:val="00D647B5"/>
    <w:rsid w:val="00D65B3B"/>
    <w:rsid w:val="00D66D90"/>
    <w:rsid w:val="00D67FCF"/>
    <w:rsid w:val="00D709CE"/>
    <w:rsid w:val="00D71CF8"/>
    <w:rsid w:val="00D71F73"/>
    <w:rsid w:val="00D7494D"/>
    <w:rsid w:val="00D76E61"/>
    <w:rsid w:val="00D80786"/>
    <w:rsid w:val="00D81172"/>
    <w:rsid w:val="00D81CAB"/>
    <w:rsid w:val="00D8229D"/>
    <w:rsid w:val="00D8517A"/>
    <w:rsid w:val="00D8576F"/>
    <w:rsid w:val="00D86339"/>
    <w:rsid w:val="00D8633B"/>
    <w:rsid w:val="00D8677F"/>
    <w:rsid w:val="00D877D5"/>
    <w:rsid w:val="00D90E02"/>
    <w:rsid w:val="00D91589"/>
    <w:rsid w:val="00D927FB"/>
    <w:rsid w:val="00D93BA1"/>
    <w:rsid w:val="00D943DF"/>
    <w:rsid w:val="00D95628"/>
    <w:rsid w:val="00D97F0C"/>
    <w:rsid w:val="00DA2370"/>
    <w:rsid w:val="00DA2670"/>
    <w:rsid w:val="00DA290C"/>
    <w:rsid w:val="00DA3728"/>
    <w:rsid w:val="00DA3A86"/>
    <w:rsid w:val="00DA4A49"/>
    <w:rsid w:val="00DA7A1B"/>
    <w:rsid w:val="00DB040A"/>
    <w:rsid w:val="00DB382E"/>
    <w:rsid w:val="00DB4507"/>
    <w:rsid w:val="00DB55C5"/>
    <w:rsid w:val="00DB595A"/>
    <w:rsid w:val="00DB5C6F"/>
    <w:rsid w:val="00DB60DB"/>
    <w:rsid w:val="00DB72CB"/>
    <w:rsid w:val="00DC1DBC"/>
    <w:rsid w:val="00DC2500"/>
    <w:rsid w:val="00DC2C2E"/>
    <w:rsid w:val="00DC2EA7"/>
    <w:rsid w:val="00DC4105"/>
    <w:rsid w:val="00DC4638"/>
    <w:rsid w:val="00DC4F72"/>
    <w:rsid w:val="00DC4FBD"/>
    <w:rsid w:val="00DC5B0D"/>
    <w:rsid w:val="00DC6A53"/>
    <w:rsid w:val="00DC6A95"/>
    <w:rsid w:val="00DC77DC"/>
    <w:rsid w:val="00DD0357"/>
    <w:rsid w:val="00DD0453"/>
    <w:rsid w:val="00DD0C2C"/>
    <w:rsid w:val="00DD0D8E"/>
    <w:rsid w:val="00DD17FC"/>
    <w:rsid w:val="00DD19DE"/>
    <w:rsid w:val="00DD1F95"/>
    <w:rsid w:val="00DD28BC"/>
    <w:rsid w:val="00DD3709"/>
    <w:rsid w:val="00DD3A5F"/>
    <w:rsid w:val="00DD7625"/>
    <w:rsid w:val="00DD7C14"/>
    <w:rsid w:val="00DE037C"/>
    <w:rsid w:val="00DE0421"/>
    <w:rsid w:val="00DE31F0"/>
    <w:rsid w:val="00DE3739"/>
    <w:rsid w:val="00DE3D1C"/>
    <w:rsid w:val="00DE595A"/>
    <w:rsid w:val="00DE6284"/>
    <w:rsid w:val="00DE6738"/>
    <w:rsid w:val="00DE7E50"/>
    <w:rsid w:val="00DF02E2"/>
    <w:rsid w:val="00DF0971"/>
    <w:rsid w:val="00DF0D3F"/>
    <w:rsid w:val="00DF1ACC"/>
    <w:rsid w:val="00DF287C"/>
    <w:rsid w:val="00DF4749"/>
    <w:rsid w:val="00DF4D17"/>
    <w:rsid w:val="00E014A5"/>
    <w:rsid w:val="00E01F12"/>
    <w:rsid w:val="00E0227D"/>
    <w:rsid w:val="00E02C26"/>
    <w:rsid w:val="00E03B2B"/>
    <w:rsid w:val="00E04460"/>
    <w:rsid w:val="00E04B84"/>
    <w:rsid w:val="00E06405"/>
    <w:rsid w:val="00E06466"/>
    <w:rsid w:val="00E06835"/>
    <w:rsid w:val="00E06FDA"/>
    <w:rsid w:val="00E11DFE"/>
    <w:rsid w:val="00E12C8B"/>
    <w:rsid w:val="00E15071"/>
    <w:rsid w:val="00E15800"/>
    <w:rsid w:val="00E160A5"/>
    <w:rsid w:val="00E1713D"/>
    <w:rsid w:val="00E20A43"/>
    <w:rsid w:val="00E20DFA"/>
    <w:rsid w:val="00E21599"/>
    <w:rsid w:val="00E21A0C"/>
    <w:rsid w:val="00E227C3"/>
    <w:rsid w:val="00E22E38"/>
    <w:rsid w:val="00E233B4"/>
    <w:rsid w:val="00E23898"/>
    <w:rsid w:val="00E23D43"/>
    <w:rsid w:val="00E23D88"/>
    <w:rsid w:val="00E257C4"/>
    <w:rsid w:val="00E3024E"/>
    <w:rsid w:val="00E3181B"/>
    <w:rsid w:val="00E319F1"/>
    <w:rsid w:val="00E326D8"/>
    <w:rsid w:val="00E33CD2"/>
    <w:rsid w:val="00E369E6"/>
    <w:rsid w:val="00E403C7"/>
    <w:rsid w:val="00E40E90"/>
    <w:rsid w:val="00E42771"/>
    <w:rsid w:val="00E43133"/>
    <w:rsid w:val="00E43BED"/>
    <w:rsid w:val="00E44E34"/>
    <w:rsid w:val="00E45C7E"/>
    <w:rsid w:val="00E47508"/>
    <w:rsid w:val="00E50145"/>
    <w:rsid w:val="00E5087F"/>
    <w:rsid w:val="00E518F3"/>
    <w:rsid w:val="00E531EB"/>
    <w:rsid w:val="00E54874"/>
    <w:rsid w:val="00E54B6F"/>
    <w:rsid w:val="00E5524F"/>
    <w:rsid w:val="00E55ACA"/>
    <w:rsid w:val="00E56A00"/>
    <w:rsid w:val="00E57B74"/>
    <w:rsid w:val="00E57D5B"/>
    <w:rsid w:val="00E61369"/>
    <w:rsid w:val="00E65BC6"/>
    <w:rsid w:val="00E661FF"/>
    <w:rsid w:val="00E66568"/>
    <w:rsid w:val="00E7165F"/>
    <w:rsid w:val="00E71668"/>
    <w:rsid w:val="00E71671"/>
    <w:rsid w:val="00E71BC2"/>
    <w:rsid w:val="00E71BFE"/>
    <w:rsid w:val="00E72627"/>
    <w:rsid w:val="00E726EB"/>
    <w:rsid w:val="00E729FD"/>
    <w:rsid w:val="00E72CF1"/>
    <w:rsid w:val="00E75E09"/>
    <w:rsid w:val="00E7650C"/>
    <w:rsid w:val="00E7678C"/>
    <w:rsid w:val="00E7697D"/>
    <w:rsid w:val="00E76D3D"/>
    <w:rsid w:val="00E80B52"/>
    <w:rsid w:val="00E8123C"/>
    <w:rsid w:val="00E824C3"/>
    <w:rsid w:val="00E82D03"/>
    <w:rsid w:val="00E83672"/>
    <w:rsid w:val="00E840B3"/>
    <w:rsid w:val="00E84D10"/>
    <w:rsid w:val="00E858AB"/>
    <w:rsid w:val="00E85BB2"/>
    <w:rsid w:val="00E8629F"/>
    <w:rsid w:val="00E91008"/>
    <w:rsid w:val="00E91436"/>
    <w:rsid w:val="00E91F19"/>
    <w:rsid w:val="00E92180"/>
    <w:rsid w:val="00E92A3F"/>
    <w:rsid w:val="00E9374E"/>
    <w:rsid w:val="00E94F54"/>
    <w:rsid w:val="00E960B1"/>
    <w:rsid w:val="00E96B29"/>
    <w:rsid w:val="00E97668"/>
    <w:rsid w:val="00E97AD5"/>
    <w:rsid w:val="00E97FC1"/>
    <w:rsid w:val="00EA05FC"/>
    <w:rsid w:val="00EA0B62"/>
    <w:rsid w:val="00EA1111"/>
    <w:rsid w:val="00EA19F4"/>
    <w:rsid w:val="00EA19F9"/>
    <w:rsid w:val="00EA1B17"/>
    <w:rsid w:val="00EA2A1A"/>
    <w:rsid w:val="00EA2D54"/>
    <w:rsid w:val="00EA3B4F"/>
    <w:rsid w:val="00EA3C24"/>
    <w:rsid w:val="00EA4107"/>
    <w:rsid w:val="00EA499F"/>
    <w:rsid w:val="00EA4AD0"/>
    <w:rsid w:val="00EA4E28"/>
    <w:rsid w:val="00EA65AB"/>
    <w:rsid w:val="00EA73DF"/>
    <w:rsid w:val="00EA7475"/>
    <w:rsid w:val="00EB01B6"/>
    <w:rsid w:val="00EB1990"/>
    <w:rsid w:val="00EB2366"/>
    <w:rsid w:val="00EB4771"/>
    <w:rsid w:val="00EB5A63"/>
    <w:rsid w:val="00EB5DAF"/>
    <w:rsid w:val="00EB61AE"/>
    <w:rsid w:val="00EC0A65"/>
    <w:rsid w:val="00EC17C2"/>
    <w:rsid w:val="00EC1D3B"/>
    <w:rsid w:val="00EC2B31"/>
    <w:rsid w:val="00EC322D"/>
    <w:rsid w:val="00EC365F"/>
    <w:rsid w:val="00EC4750"/>
    <w:rsid w:val="00EC4FB4"/>
    <w:rsid w:val="00EC5499"/>
    <w:rsid w:val="00EC602D"/>
    <w:rsid w:val="00EC736E"/>
    <w:rsid w:val="00ED051C"/>
    <w:rsid w:val="00ED327A"/>
    <w:rsid w:val="00ED383A"/>
    <w:rsid w:val="00EE0608"/>
    <w:rsid w:val="00EE1080"/>
    <w:rsid w:val="00EE1990"/>
    <w:rsid w:val="00EE21DD"/>
    <w:rsid w:val="00EE2AF0"/>
    <w:rsid w:val="00EE4AF2"/>
    <w:rsid w:val="00EE64B3"/>
    <w:rsid w:val="00EE7182"/>
    <w:rsid w:val="00EF0311"/>
    <w:rsid w:val="00EF1EC5"/>
    <w:rsid w:val="00EF3EF0"/>
    <w:rsid w:val="00EF3FDD"/>
    <w:rsid w:val="00EF4C88"/>
    <w:rsid w:val="00EF55EB"/>
    <w:rsid w:val="00EF5610"/>
    <w:rsid w:val="00EF5F24"/>
    <w:rsid w:val="00EF6D18"/>
    <w:rsid w:val="00F00DCC"/>
    <w:rsid w:val="00F00F3C"/>
    <w:rsid w:val="00F01486"/>
    <w:rsid w:val="00F0156F"/>
    <w:rsid w:val="00F01B99"/>
    <w:rsid w:val="00F02604"/>
    <w:rsid w:val="00F02CFD"/>
    <w:rsid w:val="00F03C3B"/>
    <w:rsid w:val="00F05384"/>
    <w:rsid w:val="00F05AC8"/>
    <w:rsid w:val="00F05F7B"/>
    <w:rsid w:val="00F06FE5"/>
    <w:rsid w:val="00F07167"/>
    <w:rsid w:val="00F072D8"/>
    <w:rsid w:val="00F0788F"/>
    <w:rsid w:val="00F07BE3"/>
    <w:rsid w:val="00F07CE0"/>
    <w:rsid w:val="00F10A0B"/>
    <w:rsid w:val="00F11371"/>
    <w:rsid w:val="00F115F5"/>
    <w:rsid w:val="00F1198E"/>
    <w:rsid w:val="00F13411"/>
    <w:rsid w:val="00F13D05"/>
    <w:rsid w:val="00F14F94"/>
    <w:rsid w:val="00F1679D"/>
    <w:rsid w:val="00F1679F"/>
    <w:rsid w:val="00F1682C"/>
    <w:rsid w:val="00F171CC"/>
    <w:rsid w:val="00F20A9A"/>
    <w:rsid w:val="00F20B91"/>
    <w:rsid w:val="00F21139"/>
    <w:rsid w:val="00F22F37"/>
    <w:rsid w:val="00F24437"/>
    <w:rsid w:val="00F246EE"/>
    <w:rsid w:val="00F2470A"/>
    <w:rsid w:val="00F24899"/>
    <w:rsid w:val="00F24B8B"/>
    <w:rsid w:val="00F25629"/>
    <w:rsid w:val="00F270BC"/>
    <w:rsid w:val="00F27570"/>
    <w:rsid w:val="00F27EB9"/>
    <w:rsid w:val="00F27FA9"/>
    <w:rsid w:val="00F30D2E"/>
    <w:rsid w:val="00F31D9E"/>
    <w:rsid w:val="00F329ED"/>
    <w:rsid w:val="00F32CF1"/>
    <w:rsid w:val="00F32E49"/>
    <w:rsid w:val="00F337A6"/>
    <w:rsid w:val="00F35516"/>
    <w:rsid w:val="00F35790"/>
    <w:rsid w:val="00F4136D"/>
    <w:rsid w:val="00F4144E"/>
    <w:rsid w:val="00F417A2"/>
    <w:rsid w:val="00F4212E"/>
    <w:rsid w:val="00F42C20"/>
    <w:rsid w:val="00F43E34"/>
    <w:rsid w:val="00F45702"/>
    <w:rsid w:val="00F458BD"/>
    <w:rsid w:val="00F45B66"/>
    <w:rsid w:val="00F5193A"/>
    <w:rsid w:val="00F53053"/>
    <w:rsid w:val="00F53FE2"/>
    <w:rsid w:val="00F56F5C"/>
    <w:rsid w:val="00F572F9"/>
    <w:rsid w:val="00F575FF"/>
    <w:rsid w:val="00F60F56"/>
    <w:rsid w:val="00F618EF"/>
    <w:rsid w:val="00F63B97"/>
    <w:rsid w:val="00F65235"/>
    <w:rsid w:val="00F65582"/>
    <w:rsid w:val="00F65F09"/>
    <w:rsid w:val="00F66E75"/>
    <w:rsid w:val="00F72C76"/>
    <w:rsid w:val="00F74848"/>
    <w:rsid w:val="00F77EB0"/>
    <w:rsid w:val="00F80A98"/>
    <w:rsid w:val="00F810BD"/>
    <w:rsid w:val="00F864FF"/>
    <w:rsid w:val="00F86D65"/>
    <w:rsid w:val="00F87CDD"/>
    <w:rsid w:val="00F903BB"/>
    <w:rsid w:val="00F908FE"/>
    <w:rsid w:val="00F90B69"/>
    <w:rsid w:val="00F91F4B"/>
    <w:rsid w:val="00F92903"/>
    <w:rsid w:val="00F933F0"/>
    <w:rsid w:val="00F937A3"/>
    <w:rsid w:val="00F93E79"/>
    <w:rsid w:val="00F9434A"/>
    <w:rsid w:val="00F94715"/>
    <w:rsid w:val="00F96A3D"/>
    <w:rsid w:val="00FA07EE"/>
    <w:rsid w:val="00FA22AB"/>
    <w:rsid w:val="00FA2D98"/>
    <w:rsid w:val="00FA3309"/>
    <w:rsid w:val="00FA4718"/>
    <w:rsid w:val="00FA5848"/>
    <w:rsid w:val="00FA6899"/>
    <w:rsid w:val="00FA6EDC"/>
    <w:rsid w:val="00FA7F3D"/>
    <w:rsid w:val="00FB0A22"/>
    <w:rsid w:val="00FB38D8"/>
    <w:rsid w:val="00FB3F04"/>
    <w:rsid w:val="00FB62AD"/>
    <w:rsid w:val="00FB721E"/>
    <w:rsid w:val="00FC0027"/>
    <w:rsid w:val="00FC02AC"/>
    <w:rsid w:val="00FC051F"/>
    <w:rsid w:val="00FC06FF"/>
    <w:rsid w:val="00FC10A0"/>
    <w:rsid w:val="00FC4D41"/>
    <w:rsid w:val="00FC6929"/>
    <w:rsid w:val="00FC69B4"/>
    <w:rsid w:val="00FC6C8B"/>
    <w:rsid w:val="00FD0694"/>
    <w:rsid w:val="00FD17B4"/>
    <w:rsid w:val="00FD25BE"/>
    <w:rsid w:val="00FD2E70"/>
    <w:rsid w:val="00FD2F8B"/>
    <w:rsid w:val="00FD5DA5"/>
    <w:rsid w:val="00FD5EDA"/>
    <w:rsid w:val="00FD6B21"/>
    <w:rsid w:val="00FD7AA7"/>
    <w:rsid w:val="00FE03FD"/>
    <w:rsid w:val="00FE0EFF"/>
    <w:rsid w:val="00FE3971"/>
    <w:rsid w:val="00FE46D4"/>
    <w:rsid w:val="00FE6AB3"/>
    <w:rsid w:val="00FE7503"/>
    <w:rsid w:val="00FF16E1"/>
    <w:rsid w:val="00FF1C7C"/>
    <w:rsid w:val="00FF1FCB"/>
    <w:rsid w:val="00FF283F"/>
    <w:rsid w:val="00FF3F60"/>
    <w:rsid w:val="00FF5103"/>
    <w:rsid w:val="00FF52D4"/>
    <w:rsid w:val="00FF5587"/>
    <w:rsid w:val="00FF647F"/>
    <w:rsid w:val="00FF6AA4"/>
    <w:rsid w:val="00FF6B09"/>
    <w:rsid w:val="00FF6B3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6C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Memo,5,no,break,4H,Head4,41,42,43,411,421,44,412,422,45,413"/>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3"/>
      </w:numPr>
      <w:outlineLvl w:val="5"/>
    </w:pPr>
  </w:style>
  <w:style w:type="paragraph" w:styleId="Heading7">
    <w:name w:val="heading 7"/>
    <w:basedOn w:val="H6"/>
    <w:next w:val="Normal"/>
    <w:link w:val="Heading7Char"/>
    <w:qFormat/>
    <w:pPr>
      <w:numPr>
        <w:ilvl w:val="6"/>
        <w:numId w:val="3"/>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列表段落11,列表段落,リスト段落,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DD28BC"/>
    <w:rPr>
      <w:rFonts w:eastAsia="MS Mincho"/>
      <w:lang w:val="en-GB" w:eastAsia="en-US"/>
    </w:rPr>
  </w:style>
  <w:style w:type="paragraph" w:customStyle="1" w:styleId="3GPP">
    <w:name w:val="3GPP 正文"/>
    <w:basedOn w:val="Normal"/>
    <w:link w:val="3GPPChar"/>
    <w:qFormat/>
    <w:rsid w:val="00890C5E"/>
    <w:rPr>
      <w:lang w:eastAsia="ja-JP"/>
    </w:rPr>
  </w:style>
  <w:style w:type="character" w:customStyle="1" w:styleId="3GPPChar">
    <w:name w:val="3GPP 正文 Char"/>
    <w:link w:val="3GPP"/>
    <w:rsid w:val="00890C5E"/>
    <w:rPr>
      <w:lang w:val="en-GB" w:eastAsia="ja-JP"/>
    </w:rPr>
  </w:style>
  <w:style w:type="paragraph" w:customStyle="1" w:styleId="a0">
    <w:name w:val="插图题注"/>
    <w:basedOn w:val="Normal"/>
    <w:rsid w:val="004F1BB6"/>
    <w:rPr>
      <w:rFonts w:eastAsia="Times New Roman" w:cs="SimSun"/>
    </w:rPr>
  </w:style>
  <w:style w:type="paragraph" w:customStyle="1" w:styleId="a1">
    <w:name w:val="表格题注"/>
    <w:basedOn w:val="Normal"/>
    <w:rsid w:val="004F1BB6"/>
    <w:rPr>
      <w:rFonts w:eastAsia="Times New Roman" w:cs="SimSun"/>
    </w:rPr>
  </w:style>
  <w:style w:type="character" w:styleId="Strong">
    <w:name w:val="Strong"/>
    <w:basedOn w:val="DefaultParagraphFont"/>
    <w:uiPriority w:val="22"/>
    <w:qFormat/>
    <w:rsid w:val="007616FA"/>
    <w:rPr>
      <w:b/>
      <w:bCs/>
    </w:rPr>
  </w:style>
  <w:style w:type="character" w:customStyle="1" w:styleId="apple-converted-space">
    <w:name w:val="apple-converted-space"/>
    <w:basedOn w:val="DefaultParagraphFont"/>
    <w:rsid w:val="00D0442A"/>
  </w:style>
  <w:style w:type="character" w:customStyle="1" w:styleId="apple-tab-span">
    <w:name w:val="apple-tab-span"/>
    <w:basedOn w:val="DefaultParagraphFont"/>
    <w:rsid w:val="00133242"/>
  </w:style>
  <w:style w:type="paragraph" w:customStyle="1" w:styleId="a00">
    <w:name w:val="a0"/>
    <w:basedOn w:val="Normal"/>
    <w:rsid w:val="00FB0A22"/>
    <w:pPr>
      <w:spacing w:before="100" w:beforeAutospacing="1" w:after="100" w:afterAutospacing="1"/>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9481">
      <w:bodyDiv w:val="1"/>
      <w:marLeft w:val="0"/>
      <w:marRight w:val="0"/>
      <w:marTop w:val="0"/>
      <w:marBottom w:val="0"/>
      <w:divBdr>
        <w:top w:val="none" w:sz="0" w:space="0" w:color="auto"/>
        <w:left w:val="none" w:sz="0" w:space="0" w:color="auto"/>
        <w:bottom w:val="none" w:sz="0" w:space="0" w:color="auto"/>
        <w:right w:val="none" w:sz="0" w:space="0" w:color="auto"/>
      </w:divBdr>
      <w:divsChild>
        <w:div w:id="650522681">
          <w:marLeft w:val="547"/>
          <w:marRight w:val="0"/>
          <w:marTop w:val="106"/>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9038564">
      <w:bodyDiv w:val="1"/>
      <w:marLeft w:val="0"/>
      <w:marRight w:val="0"/>
      <w:marTop w:val="0"/>
      <w:marBottom w:val="0"/>
      <w:divBdr>
        <w:top w:val="none" w:sz="0" w:space="0" w:color="auto"/>
        <w:left w:val="none" w:sz="0" w:space="0" w:color="auto"/>
        <w:bottom w:val="none" w:sz="0" w:space="0" w:color="auto"/>
        <w:right w:val="none" w:sz="0" w:space="0" w:color="auto"/>
      </w:divBdr>
      <w:divsChild>
        <w:div w:id="1969510893">
          <w:marLeft w:val="547"/>
          <w:marRight w:val="0"/>
          <w:marTop w:val="106"/>
          <w:marBottom w:val="0"/>
          <w:divBdr>
            <w:top w:val="none" w:sz="0" w:space="0" w:color="auto"/>
            <w:left w:val="none" w:sz="0" w:space="0" w:color="auto"/>
            <w:bottom w:val="none" w:sz="0" w:space="0" w:color="auto"/>
            <w:right w:val="none" w:sz="0" w:space="0" w:color="auto"/>
          </w:divBdr>
        </w:div>
      </w:divsChild>
    </w:div>
    <w:div w:id="35277633">
      <w:bodyDiv w:val="1"/>
      <w:marLeft w:val="0"/>
      <w:marRight w:val="0"/>
      <w:marTop w:val="0"/>
      <w:marBottom w:val="0"/>
      <w:divBdr>
        <w:top w:val="none" w:sz="0" w:space="0" w:color="auto"/>
        <w:left w:val="none" w:sz="0" w:space="0" w:color="auto"/>
        <w:bottom w:val="none" w:sz="0" w:space="0" w:color="auto"/>
        <w:right w:val="none" w:sz="0" w:space="0" w:color="auto"/>
      </w:divBdr>
      <w:divsChild>
        <w:div w:id="1555199007">
          <w:marLeft w:val="360"/>
          <w:marRight w:val="0"/>
          <w:marTop w:val="200"/>
          <w:marBottom w:val="0"/>
          <w:divBdr>
            <w:top w:val="none" w:sz="0" w:space="0" w:color="auto"/>
            <w:left w:val="none" w:sz="0" w:space="0" w:color="auto"/>
            <w:bottom w:val="none" w:sz="0" w:space="0" w:color="auto"/>
            <w:right w:val="none" w:sz="0" w:space="0" w:color="auto"/>
          </w:divBdr>
        </w:div>
      </w:divsChild>
    </w:div>
    <w:div w:id="39331862">
      <w:bodyDiv w:val="1"/>
      <w:marLeft w:val="0"/>
      <w:marRight w:val="0"/>
      <w:marTop w:val="0"/>
      <w:marBottom w:val="0"/>
      <w:divBdr>
        <w:top w:val="none" w:sz="0" w:space="0" w:color="auto"/>
        <w:left w:val="none" w:sz="0" w:space="0" w:color="auto"/>
        <w:bottom w:val="none" w:sz="0" w:space="0" w:color="auto"/>
        <w:right w:val="none" w:sz="0" w:space="0" w:color="auto"/>
      </w:divBdr>
    </w:div>
    <w:div w:id="54863242">
      <w:bodyDiv w:val="1"/>
      <w:marLeft w:val="0"/>
      <w:marRight w:val="0"/>
      <w:marTop w:val="0"/>
      <w:marBottom w:val="0"/>
      <w:divBdr>
        <w:top w:val="none" w:sz="0" w:space="0" w:color="auto"/>
        <w:left w:val="none" w:sz="0" w:space="0" w:color="auto"/>
        <w:bottom w:val="none" w:sz="0" w:space="0" w:color="auto"/>
        <w:right w:val="none" w:sz="0" w:space="0" w:color="auto"/>
      </w:divBdr>
      <w:divsChild>
        <w:div w:id="255288047">
          <w:marLeft w:val="360"/>
          <w:marRight w:val="0"/>
          <w:marTop w:val="200"/>
          <w:marBottom w:val="0"/>
          <w:divBdr>
            <w:top w:val="none" w:sz="0" w:space="0" w:color="auto"/>
            <w:left w:val="none" w:sz="0" w:space="0" w:color="auto"/>
            <w:bottom w:val="none" w:sz="0" w:space="0" w:color="auto"/>
            <w:right w:val="none" w:sz="0" w:space="0" w:color="auto"/>
          </w:divBdr>
        </w:div>
        <w:div w:id="1533374752">
          <w:marLeft w:val="360"/>
          <w:marRight w:val="0"/>
          <w:marTop w:val="200"/>
          <w:marBottom w:val="0"/>
          <w:divBdr>
            <w:top w:val="none" w:sz="0" w:space="0" w:color="auto"/>
            <w:left w:val="none" w:sz="0" w:space="0" w:color="auto"/>
            <w:bottom w:val="none" w:sz="0" w:space="0" w:color="auto"/>
            <w:right w:val="none" w:sz="0" w:space="0" w:color="auto"/>
          </w:divBdr>
        </w:div>
      </w:divsChild>
    </w:div>
    <w:div w:id="84886239">
      <w:bodyDiv w:val="1"/>
      <w:marLeft w:val="0"/>
      <w:marRight w:val="0"/>
      <w:marTop w:val="0"/>
      <w:marBottom w:val="0"/>
      <w:divBdr>
        <w:top w:val="none" w:sz="0" w:space="0" w:color="auto"/>
        <w:left w:val="none" w:sz="0" w:space="0" w:color="auto"/>
        <w:bottom w:val="none" w:sz="0" w:space="0" w:color="auto"/>
        <w:right w:val="none" w:sz="0" w:space="0" w:color="auto"/>
      </w:divBdr>
    </w:div>
    <w:div w:id="932103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9788597">
      <w:bodyDiv w:val="1"/>
      <w:marLeft w:val="0"/>
      <w:marRight w:val="0"/>
      <w:marTop w:val="0"/>
      <w:marBottom w:val="0"/>
      <w:divBdr>
        <w:top w:val="none" w:sz="0" w:space="0" w:color="auto"/>
        <w:left w:val="none" w:sz="0" w:space="0" w:color="auto"/>
        <w:bottom w:val="none" w:sz="0" w:space="0" w:color="auto"/>
        <w:right w:val="none" w:sz="0" w:space="0" w:color="auto"/>
      </w:divBdr>
      <w:divsChild>
        <w:div w:id="463424534">
          <w:marLeft w:val="547"/>
          <w:marRight w:val="0"/>
          <w:marTop w:val="86"/>
          <w:marBottom w:val="0"/>
          <w:divBdr>
            <w:top w:val="none" w:sz="0" w:space="0" w:color="auto"/>
            <w:left w:val="none" w:sz="0" w:space="0" w:color="auto"/>
            <w:bottom w:val="none" w:sz="0" w:space="0" w:color="auto"/>
            <w:right w:val="none" w:sz="0" w:space="0" w:color="auto"/>
          </w:divBdr>
        </w:div>
      </w:divsChild>
    </w:div>
    <w:div w:id="116220991">
      <w:bodyDiv w:val="1"/>
      <w:marLeft w:val="0"/>
      <w:marRight w:val="0"/>
      <w:marTop w:val="0"/>
      <w:marBottom w:val="0"/>
      <w:divBdr>
        <w:top w:val="none" w:sz="0" w:space="0" w:color="auto"/>
        <w:left w:val="none" w:sz="0" w:space="0" w:color="auto"/>
        <w:bottom w:val="none" w:sz="0" w:space="0" w:color="auto"/>
        <w:right w:val="none" w:sz="0" w:space="0" w:color="auto"/>
      </w:divBdr>
      <w:divsChild>
        <w:div w:id="254096813">
          <w:marLeft w:val="1080"/>
          <w:marRight w:val="0"/>
          <w:marTop w:val="100"/>
          <w:marBottom w:val="0"/>
          <w:divBdr>
            <w:top w:val="none" w:sz="0" w:space="0" w:color="auto"/>
            <w:left w:val="none" w:sz="0" w:space="0" w:color="auto"/>
            <w:bottom w:val="none" w:sz="0" w:space="0" w:color="auto"/>
            <w:right w:val="none" w:sz="0" w:space="0" w:color="auto"/>
          </w:divBdr>
        </w:div>
        <w:div w:id="1108349977">
          <w:marLeft w:val="1080"/>
          <w:marRight w:val="0"/>
          <w:marTop w:val="10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68962">
      <w:bodyDiv w:val="1"/>
      <w:marLeft w:val="0"/>
      <w:marRight w:val="0"/>
      <w:marTop w:val="0"/>
      <w:marBottom w:val="0"/>
      <w:divBdr>
        <w:top w:val="none" w:sz="0" w:space="0" w:color="auto"/>
        <w:left w:val="none" w:sz="0" w:space="0" w:color="auto"/>
        <w:bottom w:val="none" w:sz="0" w:space="0" w:color="auto"/>
        <w:right w:val="none" w:sz="0" w:space="0" w:color="auto"/>
      </w:divBdr>
      <w:divsChild>
        <w:div w:id="167603188">
          <w:marLeft w:val="1166"/>
          <w:marRight w:val="0"/>
          <w:marTop w:val="77"/>
          <w:marBottom w:val="0"/>
          <w:divBdr>
            <w:top w:val="none" w:sz="0" w:space="0" w:color="auto"/>
            <w:left w:val="none" w:sz="0" w:space="0" w:color="auto"/>
            <w:bottom w:val="none" w:sz="0" w:space="0" w:color="auto"/>
            <w:right w:val="none" w:sz="0" w:space="0" w:color="auto"/>
          </w:divBdr>
        </w:div>
        <w:div w:id="612596509">
          <w:marLeft w:val="1166"/>
          <w:marRight w:val="0"/>
          <w:marTop w:val="77"/>
          <w:marBottom w:val="0"/>
          <w:divBdr>
            <w:top w:val="none" w:sz="0" w:space="0" w:color="auto"/>
            <w:left w:val="none" w:sz="0" w:space="0" w:color="auto"/>
            <w:bottom w:val="none" w:sz="0" w:space="0" w:color="auto"/>
            <w:right w:val="none" w:sz="0" w:space="0" w:color="auto"/>
          </w:divBdr>
        </w:div>
        <w:div w:id="1274292103">
          <w:marLeft w:val="1166"/>
          <w:marRight w:val="0"/>
          <w:marTop w:val="77"/>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3680769">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363672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2370258">
      <w:bodyDiv w:val="1"/>
      <w:marLeft w:val="0"/>
      <w:marRight w:val="0"/>
      <w:marTop w:val="0"/>
      <w:marBottom w:val="0"/>
      <w:divBdr>
        <w:top w:val="none" w:sz="0" w:space="0" w:color="auto"/>
        <w:left w:val="none" w:sz="0" w:space="0" w:color="auto"/>
        <w:bottom w:val="none" w:sz="0" w:space="0" w:color="auto"/>
        <w:right w:val="none" w:sz="0" w:space="0" w:color="auto"/>
      </w:divBdr>
      <w:divsChild>
        <w:div w:id="678387265">
          <w:marLeft w:val="1166"/>
          <w:marRight w:val="0"/>
          <w:marTop w:val="77"/>
          <w:marBottom w:val="0"/>
          <w:divBdr>
            <w:top w:val="none" w:sz="0" w:space="0" w:color="auto"/>
            <w:left w:val="none" w:sz="0" w:space="0" w:color="auto"/>
            <w:bottom w:val="none" w:sz="0" w:space="0" w:color="auto"/>
            <w:right w:val="none" w:sz="0" w:space="0" w:color="auto"/>
          </w:divBdr>
        </w:div>
        <w:div w:id="2036734941">
          <w:marLeft w:val="1166"/>
          <w:marRight w:val="0"/>
          <w:marTop w:val="77"/>
          <w:marBottom w:val="0"/>
          <w:divBdr>
            <w:top w:val="none" w:sz="0" w:space="0" w:color="auto"/>
            <w:left w:val="none" w:sz="0" w:space="0" w:color="auto"/>
            <w:bottom w:val="none" w:sz="0" w:space="0" w:color="auto"/>
            <w:right w:val="none" w:sz="0" w:space="0" w:color="auto"/>
          </w:divBdr>
        </w:div>
      </w:divsChild>
    </w:div>
    <w:div w:id="287667919">
      <w:bodyDiv w:val="1"/>
      <w:marLeft w:val="0"/>
      <w:marRight w:val="0"/>
      <w:marTop w:val="0"/>
      <w:marBottom w:val="0"/>
      <w:divBdr>
        <w:top w:val="none" w:sz="0" w:space="0" w:color="auto"/>
        <w:left w:val="none" w:sz="0" w:space="0" w:color="auto"/>
        <w:bottom w:val="none" w:sz="0" w:space="0" w:color="auto"/>
        <w:right w:val="none" w:sz="0" w:space="0" w:color="auto"/>
      </w:divBdr>
      <w:divsChild>
        <w:div w:id="50010042">
          <w:marLeft w:val="1800"/>
          <w:marRight w:val="0"/>
          <w:marTop w:val="96"/>
          <w:marBottom w:val="0"/>
          <w:divBdr>
            <w:top w:val="none" w:sz="0" w:space="0" w:color="auto"/>
            <w:left w:val="none" w:sz="0" w:space="0" w:color="auto"/>
            <w:bottom w:val="none" w:sz="0" w:space="0" w:color="auto"/>
            <w:right w:val="none" w:sz="0" w:space="0" w:color="auto"/>
          </w:divBdr>
        </w:div>
        <w:div w:id="846556488">
          <w:marLeft w:val="1800"/>
          <w:marRight w:val="0"/>
          <w:marTop w:val="96"/>
          <w:marBottom w:val="0"/>
          <w:divBdr>
            <w:top w:val="none" w:sz="0" w:space="0" w:color="auto"/>
            <w:left w:val="none" w:sz="0" w:space="0" w:color="auto"/>
            <w:bottom w:val="none" w:sz="0" w:space="0" w:color="auto"/>
            <w:right w:val="none" w:sz="0" w:space="0" w:color="auto"/>
          </w:divBdr>
        </w:div>
        <w:div w:id="400059533">
          <w:marLeft w:val="1800"/>
          <w:marRight w:val="0"/>
          <w:marTop w:val="96"/>
          <w:marBottom w:val="0"/>
          <w:divBdr>
            <w:top w:val="none" w:sz="0" w:space="0" w:color="auto"/>
            <w:left w:val="none" w:sz="0" w:space="0" w:color="auto"/>
            <w:bottom w:val="none" w:sz="0" w:space="0" w:color="auto"/>
            <w:right w:val="none" w:sz="0" w:space="0" w:color="auto"/>
          </w:divBdr>
        </w:div>
      </w:divsChild>
    </w:div>
    <w:div w:id="316494848">
      <w:bodyDiv w:val="1"/>
      <w:marLeft w:val="0"/>
      <w:marRight w:val="0"/>
      <w:marTop w:val="0"/>
      <w:marBottom w:val="0"/>
      <w:divBdr>
        <w:top w:val="none" w:sz="0" w:space="0" w:color="auto"/>
        <w:left w:val="none" w:sz="0" w:space="0" w:color="auto"/>
        <w:bottom w:val="none" w:sz="0" w:space="0" w:color="auto"/>
        <w:right w:val="none" w:sz="0" w:space="0" w:color="auto"/>
      </w:divBdr>
      <w:divsChild>
        <w:div w:id="800345878">
          <w:marLeft w:val="547"/>
          <w:marRight w:val="0"/>
          <w:marTop w:val="144"/>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1710875">
      <w:bodyDiv w:val="1"/>
      <w:marLeft w:val="0"/>
      <w:marRight w:val="0"/>
      <w:marTop w:val="0"/>
      <w:marBottom w:val="0"/>
      <w:divBdr>
        <w:top w:val="none" w:sz="0" w:space="0" w:color="auto"/>
        <w:left w:val="none" w:sz="0" w:space="0" w:color="auto"/>
        <w:bottom w:val="none" w:sz="0" w:space="0" w:color="auto"/>
        <w:right w:val="none" w:sz="0" w:space="0" w:color="auto"/>
      </w:divBdr>
    </w:div>
    <w:div w:id="415904062">
      <w:bodyDiv w:val="1"/>
      <w:marLeft w:val="0"/>
      <w:marRight w:val="0"/>
      <w:marTop w:val="0"/>
      <w:marBottom w:val="0"/>
      <w:divBdr>
        <w:top w:val="none" w:sz="0" w:space="0" w:color="auto"/>
        <w:left w:val="none" w:sz="0" w:space="0" w:color="auto"/>
        <w:bottom w:val="none" w:sz="0" w:space="0" w:color="auto"/>
        <w:right w:val="none" w:sz="0" w:space="0" w:color="auto"/>
      </w:divBdr>
      <w:divsChild>
        <w:div w:id="2123067122">
          <w:marLeft w:val="1166"/>
          <w:marRight w:val="0"/>
          <w:marTop w:val="77"/>
          <w:marBottom w:val="0"/>
          <w:divBdr>
            <w:top w:val="none" w:sz="0" w:space="0" w:color="auto"/>
            <w:left w:val="none" w:sz="0" w:space="0" w:color="auto"/>
            <w:bottom w:val="none" w:sz="0" w:space="0" w:color="auto"/>
            <w:right w:val="none" w:sz="0" w:space="0" w:color="auto"/>
          </w:divBdr>
        </w:div>
        <w:div w:id="1033337675">
          <w:marLeft w:val="1166"/>
          <w:marRight w:val="0"/>
          <w:marTop w:val="77"/>
          <w:marBottom w:val="0"/>
          <w:divBdr>
            <w:top w:val="none" w:sz="0" w:space="0" w:color="auto"/>
            <w:left w:val="none" w:sz="0" w:space="0" w:color="auto"/>
            <w:bottom w:val="none" w:sz="0" w:space="0" w:color="auto"/>
            <w:right w:val="none" w:sz="0" w:space="0" w:color="auto"/>
          </w:divBdr>
        </w:div>
      </w:divsChild>
    </w:div>
    <w:div w:id="423763081">
      <w:bodyDiv w:val="1"/>
      <w:marLeft w:val="0"/>
      <w:marRight w:val="0"/>
      <w:marTop w:val="0"/>
      <w:marBottom w:val="0"/>
      <w:divBdr>
        <w:top w:val="none" w:sz="0" w:space="0" w:color="auto"/>
        <w:left w:val="none" w:sz="0" w:space="0" w:color="auto"/>
        <w:bottom w:val="none" w:sz="0" w:space="0" w:color="auto"/>
        <w:right w:val="none" w:sz="0" w:space="0" w:color="auto"/>
      </w:divBdr>
    </w:div>
    <w:div w:id="433941061">
      <w:bodyDiv w:val="1"/>
      <w:marLeft w:val="0"/>
      <w:marRight w:val="0"/>
      <w:marTop w:val="0"/>
      <w:marBottom w:val="0"/>
      <w:divBdr>
        <w:top w:val="none" w:sz="0" w:space="0" w:color="auto"/>
        <w:left w:val="none" w:sz="0" w:space="0" w:color="auto"/>
        <w:bottom w:val="none" w:sz="0" w:space="0" w:color="auto"/>
        <w:right w:val="none" w:sz="0" w:space="0" w:color="auto"/>
      </w:divBdr>
    </w:div>
    <w:div w:id="436145421">
      <w:bodyDiv w:val="1"/>
      <w:marLeft w:val="0"/>
      <w:marRight w:val="0"/>
      <w:marTop w:val="0"/>
      <w:marBottom w:val="0"/>
      <w:divBdr>
        <w:top w:val="none" w:sz="0" w:space="0" w:color="auto"/>
        <w:left w:val="none" w:sz="0" w:space="0" w:color="auto"/>
        <w:bottom w:val="none" w:sz="0" w:space="0" w:color="auto"/>
        <w:right w:val="none" w:sz="0" w:space="0" w:color="auto"/>
      </w:divBdr>
    </w:div>
    <w:div w:id="437070436">
      <w:bodyDiv w:val="1"/>
      <w:marLeft w:val="0"/>
      <w:marRight w:val="0"/>
      <w:marTop w:val="0"/>
      <w:marBottom w:val="0"/>
      <w:divBdr>
        <w:top w:val="none" w:sz="0" w:space="0" w:color="auto"/>
        <w:left w:val="none" w:sz="0" w:space="0" w:color="auto"/>
        <w:bottom w:val="none" w:sz="0" w:space="0" w:color="auto"/>
        <w:right w:val="none" w:sz="0" w:space="0" w:color="auto"/>
      </w:divBdr>
      <w:divsChild>
        <w:div w:id="253440146">
          <w:marLeft w:val="1080"/>
          <w:marRight w:val="0"/>
          <w:marTop w:val="100"/>
          <w:marBottom w:val="0"/>
          <w:divBdr>
            <w:top w:val="none" w:sz="0" w:space="0" w:color="auto"/>
            <w:left w:val="none" w:sz="0" w:space="0" w:color="auto"/>
            <w:bottom w:val="none" w:sz="0" w:space="0" w:color="auto"/>
            <w:right w:val="none" w:sz="0" w:space="0" w:color="auto"/>
          </w:divBdr>
        </w:div>
        <w:div w:id="1632394383">
          <w:marLeft w:val="1080"/>
          <w:marRight w:val="0"/>
          <w:marTop w:val="100"/>
          <w:marBottom w:val="0"/>
          <w:divBdr>
            <w:top w:val="none" w:sz="0" w:space="0" w:color="auto"/>
            <w:left w:val="none" w:sz="0" w:space="0" w:color="auto"/>
            <w:bottom w:val="none" w:sz="0" w:space="0" w:color="auto"/>
            <w:right w:val="none" w:sz="0" w:space="0" w:color="auto"/>
          </w:divBdr>
        </w:div>
        <w:div w:id="2083526318">
          <w:marLeft w:val="1080"/>
          <w:marRight w:val="0"/>
          <w:marTop w:val="100"/>
          <w:marBottom w:val="0"/>
          <w:divBdr>
            <w:top w:val="none" w:sz="0" w:space="0" w:color="auto"/>
            <w:left w:val="none" w:sz="0" w:space="0" w:color="auto"/>
            <w:bottom w:val="none" w:sz="0" w:space="0" w:color="auto"/>
            <w:right w:val="none" w:sz="0" w:space="0" w:color="auto"/>
          </w:divBdr>
        </w:div>
      </w:divsChild>
    </w:div>
    <w:div w:id="439647749">
      <w:bodyDiv w:val="1"/>
      <w:marLeft w:val="0"/>
      <w:marRight w:val="0"/>
      <w:marTop w:val="0"/>
      <w:marBottom w:val="0"/>
      <w:divBdr>
        <w:top w:val="none" w:sz="0" w:space="0" w:color="auto"/>
        <w:left w:val="none" w:sz="0" w:space="0" w:color="auto"/>
        <w:bottom w:val="none" w:sz="0" w:space="0" w:color="auto"/>
        <w:right w:val="none" w:sz="0" w:space="0" w:color="auto"/>
      </w:divBdr>
      <w:divsChild>
        <w:div w:id="718864944">
          <w:marLeft w:val="1166"/>
          <w:marRight w:val="0"/>
          <w:marTop w:val="77"/>
          <w:marBottom w:val="0"/>
          <w:divBdr>
            <w:top w:val="none" w:sz="0" w:space="0" w:color="auto"/>
            <w:left w:val="none" w:sz="0" w:space="0" w:color="auto"/>
            <w:bottom w:val="none" w:sz="0" w:space="0" w:color="auto"/>
            <w:right w:val="none" w:sz="0" w:space="0" w:color="auto"/>
          </w:divBdr>
        </w:div>
        <w:div w:id="1756976065">
          <w:marLeft w:val="1166"/>
          <w:marRight w:val="0"/>
          <w:marTop w:val="77"/>
          <w:marBottom w:val="0"/>
          <w:divBdr>
            <w:top w:val="none" w:sz="0" w:space="0" w:color="auto"/>
            <w:left w:val="none" w:sz="0" w:space="0" w:color="auto"/>
            <w:bottom w:val="none" w:sz="0" w:space="0" w:color="auto"/>
            <w:right w:val="none" w:sz="0" w:space="0" w:color="auto"/>
          </w:divBdr>
        </w:div>
        <w:div w:id="2043167054">
          <w:marLeft w:val="1800"/>
          <w:marRight w:val="0"/>
          <w:marTop w:val="67"/>
          <w:marBottom w:val="0"/>
          <w:divBdr>
            <w:top w:val="none" w:sz="0" w:space="0" w:color="auto"/>
            <w:left w:val="none" w:sz="0" w:space="0" w:color="auto"/>
            <w:bottom w:val="none" w:sz="0" w:space="0" w:color="auto"/>
            <w:right w:val="none" w:sz="0" w:space="0" w:color="auto"/>
          </w:divBdr>
        </w:div>
        <w:div w:id="1856796951">
          <w:marLeft w:val="1800"/>
          <w:marRight w:val="0"/>
          <w:marTop w:val="67"/>
          <w:marBottom w:val="0"/>
          <w:divBdr>
            <w:top w:val="none" w:sz="0" w:space="0" w:color="auto"/>
            <w:left w:val="none" w:sz="0" w:space="0" w:color="auto"/>
            <w:bottom w:val="none" w:sz="0" w:space="0" w:color="auto"/>
            <w:right w:val="none" w:sz="0" w:space="0" w:color="auto"/>
          </w:divBdr>
        </w:div>
      </w:divsChild>
    </w:div>
    <w:div w:id="440956618">
      <w:bodyDiv w:val="1"/>
      <w:marLeft w:val="0"/>
      <w:marRight w:val="0"/>
      <w:marTop w:val="0"/>
      <w:marBottom w:val="0"/>
      <w:divBdr>
        <w:top w:val="none" w:sz="0" w:space="0" w:color="auto"/>
        <w:left w:val="none" w:sz="0" w:space="0" w:color="auto"/>
        <w:bottom w:val="none" w:sz="0" w:space="0" w:color="auto"/>
        <w:right w:val="none" w:sz="0" w:space="0" w:color="auto"/>
      </w:divBdr>
      <w:divsChild>
        <w:div w:id="220791135">
          <w:marLeft w:val="547"/>
          <w:marRight w:val="0"/>
          <w:marTop w:val="86"/>
          <w:marBottom w:val="0"/>
          <w:divBdr>
            <w:top w:val="none" w:sz="0" w:space="0" w:color="auto"/>
            <w:left w:val="none" w:sz="0" w:space="0" w:color="auto"/>
            <w:bottom w:val="none" w:sz="0" w:space="0" w:color="auto"/>
            <w:right w:val="none" w:sz="0" w:space="0" w:color="auto"/>
          </w:divBdr>
        </w:div>
      </w:divsChild>
    </w:div>
    <w:div w:id="478770809">
      <w:bodyDiv w:val="1"/>
      <w:marLeft w:val="0"/>
      <w:marRight w:val="0"/>
      <w:marTop w:val="0"/>
      <w:marBottom w:val="0"/>
      <w:divBdr>
        <w:top w:val="none" w:sz="0" w:space="0" w:color="auto"/>
        <w:left w:val="none" w:sz="0" w:space="0" w:color="auto"/>
        <w:bottom w:val="none" w:sz="0" w:space="0" w:color="auto"/>
        <w:right w:val="none" w:sz="0" w:space="0" w:color="auto"/>
      </w:divBdr>
      <w:divsChild>
        <w:div w:id="1759137812">
          <w:marLeft w:val="1166"/>
          <w:marRight w:val="0"/>
          <w:marTop w:val="96"/>
          <w:marBottom w:val="0"/>
          <w:divBdr>
            <w:top w:val="none" w:sz="0" w:space="0" w:color="auto"/>
            <w:left w:val="none" w:sz="0" w:space="0" w:color="auto"/>
            <w:bottom w:val="none" w:sz="0" w:space="0" w:color="auto"/>
            <w:right w:val="none" w:sz="0" w:space="0" w:color="auto"/>
          </w:divBdr>
        </w:div>
      </w:divsChild>
    </w:div>
    <w:div w:id="504976186">
      <w:bodyDiv w:val="1"/>
      <w:marLeft w:val="0"/>
      <w:marRight w:val="0"/>
      <w:marTop w:val="0"/>
      <w:marBottom w:val="0"/>
      <w:divBdr>
        <w:top w:val="none" w:sz="0" w:space="0" w:color="auto"/>
        <w:left w:val="none" w:sz="0" w:space="0" w:color="auto"/>
        <w:bottom w:val="none" w:sz="0" w:space="0" w:color="auto"/>
        <w:right w:val="none" w:sz="0" w:space="0" w:color="auto"/>
      </w:divBdr>
      <w:divsChild>
        <w:div w:id="467167171">
          <w:marLeft w:val="1166"/>
          <w:marRight w:val="0"/>
          <w:marTop w:val="77"/>
          <w:marBottom w:val="0"/>
          <w:divBdr>
            <w:top w:val="none" w:sz="0" w:space="0" w:color="auto"/>
            <w:left w:val="none" w:sz="0" w:space="0" w:color="auto"/>
            <w:bottom w:val="none" w:sz="0" w:space="0" w:color="auto"/>
            <w:right w:val="none" w:sz="0" w:space="0" w:color="auto"/>
          </w:divBdr>
        </w:div>
        <w:div w:id="1253589217">
          <w:marLeft w:val="1166"/>
          <w:marRight w:val="0"/>
          <w:marTop w:val="77"/>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4658949">
      <w:bodyDiv w:val="1"/>
      <w:marLeft w:val="0"/>
      <w:marRight w:val="0"/>
      <w:marTop w:val="0"/>
      <w:marBottom w:val="0"/>
      <w:divBdr>
        <w:top w:val="none" w:sz="0" w:space="0" w:color="auto"/>
        <w:left w:val="none" w:sz="0" w:space="0" w:color="auto"/>
        <w:bottom w:val="none" w:sz="0" w:space="0" w:color="auto"/>
        <w:right w:val="none" w:sz="0" w:space="0" w:color="auto"/>
      </w:divBdr>
    </w:div>
    <w:div w:id="557057256">
      <w:bodyDiv w:val="1"/>
      <w:marLeft w:val="0"/>
      <w:marRight w:val="0"/>
      <w:marTop w:val="0"/>
      <w:marBottom w:val="0"/>
      <w:divBdr>
        <w:top w:val="none" w:sz="0" w:space="0" w:color="auto"/>
        <w:left w:val="none" w:sz="0" w:space="0" w:color="auto"/>
        <w:bottom w:val="none" w:sz="0" w:space="0" w:color="auto"/>
        <w:right w:val="none" w:sz="0" w:space="0" w:color="auto"/>
      </w:divBdr>
    </w:div>
    <w:div w:id="592054732">
      <w:bodyDiv w:val="1"/>
      <w:marLeft w:val="0"/>
      <w:marRight w:val="0"/>
      <w:marTop w:val="0"/>
      <w:marBottom w:val="0"/>
      <w:divBdr>
        <w:top w:val="none" w:sz="0" w:space="0" w:color="auto"/>
        <w:left w:val="none" w:sz="0" w:space="0" w:color="auto"/>
        <w:bottom w:val="none" w:sz="0" w:space="0" w:color="auto"/>
        <w:right w:val="none" w:sz="0" w:space="0" w:color="auto"/>
      </w:divBdr>
      <w:divsChild>
        <w:div w:id="1327781645">
          <w:marLeft w:val="1166"/>
          <w:marRight w:val="0"/>
          <w:marTop w:val="106"/>
          <w:marBottom w:val="0"/>
          <w:divBdr>
            <w:top w:val="none" w:sz="0" w:space="0" w:color="auto"/>
            <w:left w:val="none" w:sz="0" w:space="0" w:color="auto"/>
            <w:bottom w:val="none" w:sz="0" w:space="0" w:color="auto"/>
            <w:right w:val="none" w:sz="0" w:space="0" w:color="auto"/>
          </w:divBdr>
        </w:div>
      </w:divsChild>
    </w:div>
    <w:div w:id="592933464">
      <w:bodyDiv w:val="1"/>
      <w:marLeft w:val="0"/>
      <w:marRight w:val="0"/>
      <w:marTop w:val="0"/>
      <w:marBottom w:val="0"/>
      <w:divBdr>
        <w:top w:val="none" w:sz="0" w:space="0" w:color="auto"/>
        <w:left w:val="none" w:sz="0" w:space="0" w:color="auto"/>
        <w:bottom w:val="none" w:sz="0" w:space="0" w:color="auto"/>
        <w:right w:val="none" w:sz="0" w:space="0" w:color="auto"/>
      </w:divBdr>
      <w:divsChild>
        <w:div w:id="1617560831">
          <w:marLeft w:val="1166"/>
          <w:marRight w:val="0"/>
          <w:marTop w:val="96"/>
          <w:marBottom w:val="0"/>
          <w:divBdr>
            <w:top w:val="none" w:sz="0" w:space="0" w:color="auto"/>
            <w:left w:val="none" w:sz="0" w:space="0" w:color="auto"/>
            <w:bottom w:val="none" w:sz="0" w:space="0" w:color="auto"/>
            <w:right w:val="none" w:sz="0" w:space="0" w:color="auto"/>
          </w:divBdr>
        </w:div>
        <w:div w:id="1961450490">
          <w:marLeft w:val="1166"/>
          <w:marRight w:val="0"/>
          <w:marTop w:val="96"/>
          <w:marBottom w:val="0"/>
          <w:divBdr>
            <w:top w:val="none" w:sz="0" w:space="0" w:color="auto"/>
            <w:left w:val="none" w:sz="0" w:space="0" w:color="auto"/>
            <w:bottom w:val="none" w:sz="0" w:space="0" w:color="auto"/>
            <w:right w:val="none" w:sz="0" w:space="0" w:color="auto"/>
          </w:divBdr>
        </w:div>
        <w:div w:id="6059030">
          <w:marLeft w:val="1166"/>
          <w:marRight w:val="0"/>
          <w:marTop w:val="96"/>
          <w:marBottom w:val="0"/>
          <w:divBdr>
            <w:top w:val="none" w:sz="0" w:space="0" w:color="auto"/>
            <w:left w:val="none" w:sz="0" w:space="0" w:color="auto"/>
            <w:bottom w:val="none" w:sz="0" w:space="0" w:color="auto"/>
            <w:right w:val="none" w:sz="0" w:space="0" w:color="auto"/>
          </w:divBdr>
        </w:div>
      </w:divsChild>
    </w:div>
    <w:div w:id="612980899">
      <w:bodyDiv w:val="1"/>
      <w:marLeft w:val="0"/>
      <w:marRight w:val="0"/>
      <w:marTop w:val="0"/>
      <w:marBottom w:val="0"/>
      <w:divBdr>
        <w:top w:val="none" w:sz="0" w:space="0" w:color="auto"/>
        <w:left w:val="none" w:sz="0" w:space="0" w:color="auto"/>
        <w:bottom w:val="none" w:sz="0" w:space="0" w:color="auto"/>
        <w:right w:val="none" w:sz="0" w:space="0" w:color="auto"/>
      </w:divBdr>
      <w:divsChild>
        <w:div w:id="1966352987">
          <w:marLeft w:val="1166"/>
          <w:marRight w:val="0"/>
          <w:marTop w:val="96"/>
          <w:marBottom w:val="0"/>
          <w:divBdr>
            <w:top w:val="none" w:sz="0" w:space="0" w:color="auto"/>
            <w:left w:val="none" w:sz="0" w:space="0" w:color="auto"/>
            <w:bottom w:val="none" w:sz="0" w:space="0" w:color="auto"/>
            <w:right w:val="none" w:sz="0" w:space="0" w:color="auto"/>
          </w:divBdr>
        </w:div>
        <w:div w:id="40205080">
          <w:marLeft w:val="1800"/>
          <w:marRight w:val="0"/>
          <w:marTop w:val="86"/>
          <w:marBottom w:val="0"/>
          <w:divBdr>
            <w:top w:val="none" w:sz="0" w:space="0" w:color="auto"/>
            <w:left w:val="none" w:sz="0" w:space="0" w:color="auto"/>
            <w:bottom w:val="none" w:sz="0" w:space="0" w:color="auto"/>
            <w:right w:val="none" w:sz="0" w:space="0" w:color="auto"/>
          </w:divBdr>
        </w:div>
        <w:div w:id="759065880">
          <w:marLeft w:val="1800"/>
          <w:marRight w:val="0"/>
          <w:marTop w:val="86"/>
          <w:marBottom w:val="0"/>
          <w:divBdr>
            <w:top w:val="none" w:sz="0" w:space="0" w:color="auto"/>
            <w:left w:val="none" w:sz="0" w:space="0" w:color="auto"/>
            <w:bottom w:val="none" w:sz="0" w:space="0" w:color="auto"/>
            <w:right w:val="none" w:sz="0" w:space="0" w:color="auto"/>
          </w:divBdr>
        </w:div>
        <w:div w:id="44373279">
          <w:marLeft w:val="1800"/>
          <w:marRight w:val="0"/>
          <w:marTop w:val="86"/>
          <w:marBottom w:val="0"/>
          <w:divBdr>
            <w:top w:val="none" w:sz="0" w:space="0" w:color="auto"/>
            <w:left w:val="none" w:sz="0" w:space="0" w:color="auto"/>
            <w:bottom w:val="none" w:sz="0" w:space="0" w:color="auto"/>
            <w:right w:val="none" w:sz="0" w:space="0" w:color="auto"/>
          </w:divBdr>
        </w:div>
        <w:div w:id="1992366002">
          <w:marLeft w:val="1800"/>
          <w:marRight w:val="0"/>
          <w:marTop w:val="86"/>
          <w:marBottom w:val="0"/>
          <w:divBdr>
            <w:top w:val="none" w:sz="0" w:space="0" w:color="auto"/>
            <w:left w:val="none" w:sz="0" w:space="0" w:color="auto"/>
            <w:bottom w:val="none" w:sz="0" w:space="0" w:color="auto"/>
            <w:right w:val="none" w:sz="0" w:space="0" w:color="auto"/>
          </w:divBdr>
        </w:div>
        <w:div w:id="816529632">
          <w:marLeft w:val="1166"/>
          <w:marRight w:val="0"/>
          <w:marTop w:val="96"/>
          <w:marBottom w:val="0"/>
          <w:divBdr>
            <w:top w:val="none" w:sz="0" w:space="0" w:color="auto"/>
            <w:left w:val="none" w:sz="0" w:space="0" w:color="auto"/>
            <w:bottom w:val="none" w:sz="0" w:space="0" w:color="auto"/>
            <w:right w:val="none" w:sz="0" w:space="0" w:color="auto"/>
          </w:divBdr>
        </w:div>
        <w:div w:id="1607498508">
          <w:marLeft w:val="1166"/>
          <w:marRight w:val="0"/>
          <w:marTop w:val="96"/>
          <w:marBottom w:val="0"/>
          <w:divBdr>
            <w:top w:val="none" w:sz="0" w:space="0" w:color="auto"/>
            <w:left w:val="none" w:sz="0" w:space="0" w:color="auto"/>
            <w:bottom w:val="none" w:sz="0" w:space="0" w:color="auto"/>
            <w:right w:val="none" w:sz="0" w:space="0" w:color="auto"/>
          </w:divBdr>
        </w:div>
      </w:divsChild>
    </w:div>
    <w:div w:id="658463436">
      <w:bodyDiv w:val="1"/>
      <w:marLeft w:val="0"/>
      <w:marRight w:val="0"/>
      <w:marTop w:val="0"/>
      <w:marBottom w:val="0"/>
      <w:divBdr>
        <w:top w:val="none" w:sz="0" w:space="0" w:color="auto"/>
        <w:left w:val="none" w:sz="0" w:space="0" w:color="auto"/>
        <w:bottom w:val="none" w:sz="0" w:space="0" w:color="auto"/>
        <w:right w:val="none" w:sz="0" w:space="0" w:color="auto"/>
      </w:divBdr>
      <w:divsChild>
        <w:div w:id="981153792">
          <w:marLeft w:val="1166"/>
          <w:marRight w:val="0"/>
          <w:marTop w:val="77"/>
          <w:marBottom w:val="0"/>
          <w:divBdr>
            <w:top w:val="none" w:sz="0" w:space="0" w:color="auto"/>
            <w:left w:val="none" w:sz="0" w:space="0" w:color="auto"/>
            <w:bottom w:val="none" w:sz="0" w:space="0" w:color="auto"/>
            <w:right w:val="none" w:sz="0" w:space="0" w:color="auto"/>
          </w:divBdr>
        </w:div>
        <w:div w:id="971518613">
          <w:marLeft w:val="1166"/>
          <w:marRight w:val="0"/>
          <w:marTop w:val="77"/>
          <w:marBottom w:val="0"/>
          <w:divBdr>
            <w:top w:val="none" w:sz="0" w:space="0" w:color="auto"/>
            <w:left w:val="none" w:sz="0" w:space="0" w:color="auto"/>
            <w:bottom w:val="none" w:sz="0" w:space="0" w:color="auto"/>
            <w:right w:val="none" w:sz="0" w:space="0" w:color="auto"/>
          </w:divBdr>
        </w:div>
      </w:divsChild>
    </w:div>
    <w:div w:id="672614060">
      <w:bodyDiv w:val="1"/>
      <w:marLeft w:val="0"/>
      <w:marRight w:val="0"/>
      <w:marTop w:val="0"/>
      <w:marBottom w:val="0"/>
      <w:divBdr>
        <w:top w:val="none" w:sz="0" w:space="0" w:color="auto"/>
        <w:left w:val="none" w:sz="0" w:space="0" w:color="auto"/>
        <w:bottom w:val="none" w:sz="0" w:space="0" w:color="auto"/>
        <w:right w:val="none" w:sz="0" w:space="0" w:color="auto"/>
      </w:divBdr>
      <w:divsChild>
        <w:div w:id="794060499">
          <w:marLeft w:val="1800"/>
          <w:marRight w:val="0"/>
          <w:marTop w:val="115"/>
          <w:marBottom w:val="0"/>
          <w:divBdr>
            <w:top w:val="none" w:sz="0" w:space="0" w:color="auto"/>
            <w:left w:val="none" w:sz="0" w:space="0" w:color="auto"/>
            <w:bottom w:val="none" w:sz="0" w:space="0" w:color="auto"/>
            <w:right w:val="none" w:sz="0" w:space="0" w:color="auto"/>
          </w:divBdr>
        </w:div>
        <w:div w:id="131025063">
          <w:marLeft w:val="2520"/>
          <w:marRight w:val="0"/>
          <w:marTop w:val="96"/>
          <w:marBottom w:val="0"/>
          <w:divBdr>
            <w:top w:val="none" w:sz="0" w:space="0" w:color="auto"/>
            <w:left w:val="none" w:sz="0" w:space="0" w:color="auto"/>
            <w:bottom w:val="none" w:sz="0" w:space="0" w:color="auto"/>
            <w:right w:val="none" w:sz="0" w:space="0" w:color="auto"/>
          </w:divBdr>
        </w:div>
        <w:div w:id="844975194">
          <w:marLeft w:val="3240"/>
          <w:marRight w:val="0"/>
          <w:marTop w:val="86"/>
          <w:marBottom w:val="0"/>
          <w:divBdr>
            <w:top w:val="none" w:sz="0" w:space="0" w:color="auto"/>
            <w:left w:val="none" w:sz="0" w:space="0" w:color="auto"/>
            <w:bottom w:val="none" w:sz="0" w:space="0" w:color="auto"/>
            <w:right w:val="none" w:sz="0" w:space="0" w:color="auto"/>
          </w:divBdr>
        </w:div>
        <w:div w:id="689841672">
          <w:marLeft w:val="3240"/>
          <w:marRight w:val="0"/>
          <w:marTop w:val="86"/>
          <w:marBottom w:val="0"/>
          <w:divBdr>
            <w:top w:val="none" w:sz="0" w:space="0" w:color="auto"/>
            <w:left w:val="none" w:sz="0" w:space="0" w:color="auto"/>
            <w:bottom w:val="none" w:sz="0" w:space="0" w:color="auto"/>
            <w:right w:val="none" w:sz="0" w:space="0" w:color="auto"/>
          </w:divBdr>
        </w:div>
        <w:div w:id="1692682509">
          <w:marLeft w:val="3240"/>
          <w:marRight w:val="0"/>
          <w:marTop w:val="86"/>
          <w:marBottom w:val="0"/>
          <w:divBdr>
            <w:top w:val="none" w:sz="0" w:space="0" w:color="auto"/>
            <w:left w:val="none" w:sz="0" w:space="0" w:color="auto"/>
            <w:bottom w:val="none" w:sz="0" w:space="0" w:color="auto"/>
            <w:right w:val="none" w:sz="0" w:space="0" w:color="auto"/>
          </w:divBdr>
        </w:div>
      </w:divsChild>
    </w:div>
    <w:div w:id="687295533">
      <w:bodyDiv w:val="1"/>
      <w:marLeft w:val="0"/>
      <w:marRight w:val="0"/>
      <w:marTop w:val="0"/>
      <w:marBottom w:val="0"/>
      <w:divBdr>
        <w:top w:val="none" w:sz="0" w:space="0" w:color="auto"/>
        <w:left w:val="none" w:sz="0" w:space="0" w:color="auto"/>
        <w:bottom w:val="none" w:sz="0" w:space="0" w:color="auto"/>
        <w:right w:val="none" w:sz="0" w:space="0" w:color="auto"/>
      </w:divBdr>
      <w:divsChild>
        <w:div w:id="831525200">
          <w:marLeft w:val="1166"/>
          <w:marRight w:val="0"/>
          <w:marTop w:val="96"/>
          <w:marBottom w:val="0"/>
          <w:divBdr>
            <w:top w:val="none" w:sz="0" w:space="0" w:color="auto"/>
            <w:left w:val="none" w:sz="0" w:space="0" w:color="auto"/>
            <w:bottom w:val="none" w:sz="0" w:space="0" w:color="auto"/>
            <w:right w:val="none" w:sz="0" w:space="0" w:color="auto"/>
          </w:divBdr>
        </w:div>
        <w:div w:id="429469183">
          <w:marLeft w:val="1800"/>
          <w:marRight w:val="0"/>
          <w:marTop w:val="77"/>
          <w:marBottom w:val="0"/>
          <w:divBdr>
            <w:top w:val="none" w:sz="0" w:space="0" w:color="auto"/>
            <w:left w:val="none" w:sz="0" w:space="0" w:color="auto"/>
            <w:bottom w:val="none" w:sz="0" w:space="0" w:color="auto"/>
            <w:right w:val="none" w:sz="0" w:space="0" w:color="auto"/>
          </w:divBdr>
        </w:div>
        <w:div w:id="1966767606">
          <w:marLeft w:val="1800"/>
          <w:marRight w:val="0"/>
          <w:marTop w:val="77"/>
          <w:marBottom w:val="0"/>
          <w:divBdr>
            <w:top w:val="none" w:sz="0" w:space="0" w:color="auto"/>
            <w:left w:val="none" w:sz="0" w:space="0" w:color="auto"/>
            <w:bottom w:val="none" w:sz="0" w:space="0" w:color="auto"/>
            <w:right w:val="none" w:sz="0" w:space="0" w:color="auto"/>
          </w:divBdr>
        </w:div>
        <w:div w:id="1932424388">
          <w:marLeft w:val="1166"/>
          <w:marRight w:val="0"/>
          <w:marTop w:val="96"/>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8527480">
      <w:bodyDiv w:val="1"/>
      <w:marLeft w:val="0"/>
      <w:marRight w:val="0"/>
      <w:marTop w:val="0"/>
      <w:marBottom w:val="0"/>
      <w:divBdr>
        <w:top w:val="none" w:sz="0" w:space="0" w:color="auto"/>
        <w:left w:val="none" w:sz="0" w:space="0" w:color="auto"/>
        <w:bottom w:val="none" w:sz="0" w:space="0" w:color="auto"/>
        <w:right w:val="none" w:sz="0" w:space="0" w:color="auto"/>
      </w:divBdr>
      <w:divsChild>
        <w:div w:id="2132700708">
          <w:marLeft w:val="1166"/>
          <w:marRight w:val="0"/>
          <w:marTop w:val="77"/>
          <w:marBottom w:val="0"/>
          <w:divBdr>
            <w:top w:val="none" w:sz="0" w:space="0" w:color="auto"/>
            <w:left w:val="none" w:sz="0" w:space="0" w:color="auto"/>
            <w:bottom w:val="none" w:sz="0" w:space="0" w:color="auto"/>
            <w:right w:val="none" w:sz="0" w:space="0" w:color="auto"/>
          </w:divBdr>
        </w:div>
        <w:div w:id="195630220">
          <w:marLeft w:val="1800"/>
          <w:marRight w:val="0"/>
          <w:marTop w:val="67"/>
          <w:marBottom w:val="0"/>
          <w:divBdr>
            <w:top w:val="none" w:sz="0" w:space="0" w:color="auto"/>
            <w:left w:val="none" w:sz="0" w:space="0" w:color="auto"/>
            <w:bottom w:val="none" w:sz="0" w:space="0" w:color="auto"/>
            <w:right w:val="none" w:sz="0" w:space="0" w:color="auto"/>
          </w:divBdr>
        </w:div>
        <w:div w:id="949165469">
          <w:marLeft w:val="1800"/>
          <w:marRight w:val="0"/>
          <w:marTop w:val="67"/>
          <w:marBottom w:val="0"/>
          <w:divBdr>
            <w:top w:val="none" w:sz="0" w:space="0" w:color="auto"/>
            <w:left w:val="none" w:sz="0" w:space="0" w:color="auto"/>
            <w:bottom w:val="none" w:sz="0" w:space="0" w:color="auto"/>
            <w:right w:val="none" w:sz="0" w:space="0" w:color="auto"/>
          </w:divBdr>
        </w:div>
      </w:divsChild>
    </w:div>
    <w:div w:id="726802984">
      <w:bodyDiv w:val="1"/>
      <w:marLeft w:val="0"/>
      <w:marRight w:val="0"/>
      <w:marTop w:val="0"/>
      <w:marBottom w:val="0"/>
      <w:divBdr>
        <w:top w:val="none" w:sz="0" w:space="0" w:color="auto"/>
        <w:left w:val="none" w:sz="0" w:space="0" w:color="auto"/>
        <w:bottom w:val="none" w:sz="0" w:space="0" w:color="auto"/>
        <w:right w:val="none" w:sz="0" w:space="0" w:color="auto"/>
      </w:divBdr>
      <w:divsChild>
        <w:div w:id="1927960039">
          <w:marLeft w:val="1166"/>
          <w:marRight w:val="0"/>
          <w:marTop w:val="115"/>
          <w:marBottom w:val="0"/>
          <w:divBdr>
            <w:top w:val="none" w:sz="0" w:space="0" w:color="auto"/>
            <w:left w:val="none" w:sz="0" w:space="0" w:color="auto"/>
            <w:bottom w:val="none" w:sz="0" w:space="0" w:color="auto"/>
            <w:right w:val="none" w:sz="0" w:space="0" w:color="auto"/>
          </w:divBdr>
        </w:div>
      </w:divsChild>
    </w:div>
    <w:div w:id="788358473">
      <w:bodyDiv w:val="1"/>
      <w:marLeft w:val="0"/>
      <w:marRight w:val="0"/>
      <w:marTop w:val="0"/>
      <w:marBottom w:val="0"/>
      <w:divBdr>
        <w:top w:val="none" w:sz="0" w:space="0" w:color="auto"/>
        <w:left w:val="none" w:sz="0" w:space="0" w:color="auto"/>
        <w:bottom w:val="none" w:sz="0" w:space="0" w:color="auto"/>
        <w:right w:val="none" w:sz="0" w:space="0" w:color="auto"/>
      </w:divBdr>
      <w:divsChild>
        <w:div w:id="1140802906">
          <w:marLeft w:val="547"/>
          <w:marRight w:val="0"/>
          <w:marTop w:val="86"/>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4443121">
      <w:bodyDiv w:val="1"/>
      <w:marLeft w:val="0"/>
      <w:marRight w:val="0"/>
      <w:marTop w:val="0"/>
      <w:marBottom w:val="0"/>
      <w:divBdr>
        <w:top w:val="none" w:sz="0" w:space="0" w:color="auto"/>
        <w:left w:val="none" w:sz="0" w:space="0" w:color="auto"/>
        <w:bottom w:val="none" w:sz="0" w:space="0" w:color="auto"/>
        <w:right w:val="none" w:sz="0" w:space="0" w:color="auto"/>
      </w:divBdr>
    </w:div>
    <w:div w:id="833229492">
      <w:bodyDiv w:val="1"/>
      <w:marLeft w:val="0"/>
      <w:marRight w:val="0"/>
      <w:marTop w:val="0"/>
      <w:marBottom w:val="0"/>
      <w:divBdr>
        <w:top w:val="none" w:sz="0" w:space="0" w:color="auto"/>
        <w:left w:val="none" w:sz="0" w:space="0" w:color="auto"/>
        <w:bottom w:val="none" w:sz="0" w:space="0" w:color="auto"/>
        <w:right w:val="none" w:sz="0" w:space="0" w:color="auto"/>
      </w:divBdr>
      <w:divsChild>
        <w:div w:id="1659770684">
          <w:marLeft w:val="1166"/>
          <w:marRight w:val="0"/>
          <w:marTop w:val="77"/>
          <w:marBottom w:val="0"/>
          <w:divBdr>
            <w:top w:val="none" w:sz="0" w:space="0" w:color="auto"/>
            <w:left w:val="none" w:sz="0" w:space="0" w:color="auto"/>
            <w:bottom w:val="none" w:sz="0" w:space="0" w:color="auto"/>
            <w:right w:val="none" w:sz="0" w:space="0" w:color="auto"/>
          </w:divBdr>
        </w:div>
        <w:div w:id="1361277824">
          <w:marLeft w:val="1166"/>
          <w:marRight w:val="0"/>
          <w:marTop w:val="77"/>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542151">
      <w:bodyDiv w:val="1"/>
      <w:marLeft w:val="0"/>
      <w:marRight w:val="0"/>
      <w:marTop w:val="0"/>
      <w:marBottom w:val="0"/>
      <w:divBdr>
        <w:top w:val="none" w:sz="0" w:space="0" w:color="auto"/>
        <w:left w:val="none" w:sz="0" w:space="0" w:color="auto"/>
        <w:bottom w:val="none" w:sz="0" w:space="0" w:color="auto"/>
        <w:right w:val="none" w:sz="0" w:space="0" w:color="auto"/>
      </w:divBdr>
      <w:divsChild>
        <w:div w:id="1370110820">
          <w:marLeft w:val="1166"/>
          <w:marRight w:val="0"/>
          <w:marTop w:val="67"/>
          <w:marBottom w:val="0"/>
          <w:divBdr>
            <w:top w:val="none" w:sz="0" w:space="0" w:color="auto"/>
            <w:left w:val="none" w:sz="0" w:space="0" w:color="auto"/>
            <w:bottom w:val="none" w:sz="0" w:space="0" w:color="auto"/>
            <w:right w:val="none" w:sz="0" w:space="0" w:color="auto"/>
          </w:divBdr>
        </w:div>
        <w:div w:id="113989970">
          <w:marLeft w:val="1800"/>
          <w:marRight w:val="0"/>
          <w:marTop w:val="58"/>
          <w:marBottom w:val="0"/>
          <w:divBdr>
            <w:top w:val="none" w:sz="0" w:space="0" w:color="auto"/>
            <w:left w:val="none" w:sz="0" w:space="0" w:color="auto"/>
            <w:bottom w:val="none" w:sz="0" w:space="0" w:color="auto"/>
            <w:right w:val="none" w:sz="0" w:space="0" w:color="auto"/>
          </w:divBdr>
        </w:div>
        <w:div w:id="1041856417">
          <w:marLeft w:val="1800"/>
          <w:marRight w:val="0"/>
          <w:marTop w:val="58"/>
          <w:marBottom w:val="0"/>
          <w:divBdr>
            <w:top w:val="none" w:sz="0" w:space="0" w:color="auto"/>
            <w:left w:val="none" w:sz="0" w:space="0" w:color="auto"/>
            <w:bottom w:val="none" w:sz="0" w:space="0" w:color="auto"/>
            <w:right w:val="none" w:sz="0" w:space="0" w:color="auto"/>
          </w:divBdr>
        </w:div>
        <w:div w:id="2144076819">
          <w:marLeft w:val="1800"/>
          <w:marRight w:val="0"/>
          <w:marTop w:val="58"/>
          <w:marBottom w:val="0"/>
          <w:divBdr>
            <w:top w:val="none" w:sz="0" w:space="0" w:color="auto"/>
            <w:left w:val="none" w:sz="0" w:space="0" w:color="auto"/>
            <w:bottom w:val="none" w:sz="0" w:space="0" w:color="auto"/>
            <w:right w:val="none" w:sz="0" w:space="0" w:color="auto"/>
          </w:divBdr>
        </w:div>
        <w:div w:id="1351031418">
          <w:marLeft w:val="1800"/>
          <w:marRight w:val="0"/>
          <w:marTop w:val="58"/>
          <w:marBottom w:val="0"/>
          <w:divBdr>
            <w:top w:val="none" w:sz="0" w:space="0" w:color="auto"/>
            <w:left w:val="none" w:sz="0" w:space="0" w:color="auto"/>
            <w:bottom w:val="none" w:sz="0" w:space="0" w:color="auto"/>
            <w:right w:val="none" w:sz="0" w:space="0" w:color="auto"/>
          </w:divBdr>
        </w:div>
        <w:div w:id="2001226009">
          <w:marLeft w:val="1166"/>
          <w:marRight w:val="0"/>
          <w:marTop w:val="67"/>
          <w:marBottom w:val="0"/>
          <w:divBdr>
            <w:top w:val="none" w:sz="0" w:space="0" w:color="auto"/>
            <w:left w:val="none" w:sz="0" w:space="0" w:color="auto"/>
            <w:bottom w:val="none" w:sz="0" w:space="0" w:color="auto"/>
            <w:right w:val="none" w:sz="0" w:space="0" w:color="auto"/>
          </w:divBdr>
        </w:div>
        <w:div w:id="653336745">
          <w:marLeft w:val="1800"/>
          <w:marRight w:val="0"/>
          <w:marTop w:val="58"/>
          <w:marBottom w:val="0"/>
          <w:divBdr>
            <w:top w:val="none" w:sz="0" w:space="0" w:color="auto"/>
            <w:left w:val="none" w:sz="0" w:space="0" w:color="auto"/>
            <w:bottom w:val="none" w:sz="0" w:space="0" w:color="auto"/>
            <w:right w:val="none" w:sz="0" w:space="0" w:color="auto"/>
          </w:divBdr>
        </w:div>
        <w:div w:id="1674456106">
          <w:marLeft w:val="1800"/>
          <w:marRight w:val="0"/>
          <w:marTop w:val="58"/>
          <w:marBottom w:val="0"/>
          <w:divBdr>
            <w:top w:val="none" w:sz="0" w:space="0" w:color="auto"/>
            <w:left w:val="none" w:sz="0" w:space="0" w:color="auto"/>
            <w:bottom w:val="none" w:sz="0" w:space="0" w:color="auto"/>
            <w:right w:val="none" w:sz="0" w:space="0" w:color="auto"/>
          </w:divBdr>
        </w:div>
        <w:div w:id="1763261045">
          <w:marLeft w:val="1800"/>
          <w:marRight w:val="0"/>
          <w:marTop w:val="58"/>
          <w:marBottom w:val="0"/>
          <w:divBdr>
            <w:top w:val="none" w:sz="0" w:space="0" w:color="auto"/>
            <w:left w:val="none" w:sz="0" w:space="0" w:color="auto"/>
            <w:bottom w:val="none" w:sz="0" w:space="0" w:color="auto"/>
            <w:right w:val="none" w:sz="0" w:space="0" w:color="auto"/>
          </w:divBdr>
        </w:div>
        <w:div w:id="831022452">
          <w:marLeft w:val="1166"/>
          <w:marRight w:val="0"/>
          <w:marTop w:val="67"/>
          <w:marBottom w:val="0"/>
          <w:divBdr>
            <w:top w:val="none" w:sz="0" w:space="0" w:color="auto"/>
            <w:left w:val="none" w:sz="0" w:space="0" w:color="auto"/>
            <w:bottom w:val="none" w:sz="0" w:space="0" w:color="auto"/>
            <w:right w:val="none" w:sz="0" w:space="0" w:color="auto"/>
          </w:divBdr>
        </w:div>
      </w:divsChild>
    </w:div>
    <w:div w:id="843518659">
      <w:bodyDiv w:val="1"/>
      <w:marLeft w:val="0"/>
      <w:marRight w:val="0"/>
      <w:marTop w:val="0"/>
      <w:marBottom w:val="0"/>
      <w:divBdr>
        <w:top w:val="none" w:sz="0" w:space="0" w:color="auto"/>
        <w:left w:val="none" w:sz="0" w:space="0" w:color="auto"/>
        <w:bottom w:val="none" w:sz="0" w:space="0" w:color="auto"/>
        <w:right w:val="none" w:sz="0" w:space="0" w:color="auto"/>
      </w:divBdr>
      <w:divsChild>
        <w:div w:id="1328821957">
          <w:marLeft w:val="547"/>
          <w:marRight w:val="0"/>
          <w:marTop w:val="134"/>
          <w:marBottom w:val="0"/>
          <w:divBdr>
            <w:top w:val="none" w:sz="0" w:space="0" w:color="auto"/>
            <w:left w:val="none" w:sz="0" w:space="0" w:color="auto"/>
            <w:bottom w:val="none" w:sz="0" w:space="0" w:color="auto"/>
            <w:right w:val="none" w:sz="0" w:space="0" w:color="auto"/>
          </w:divBdr>
        </w:div>
      </w:divsChild>
    </w:div>
    <w:div w:id="867067884">
      <w:bodyDiv w:val="1"/>
      <w:marLeft w:val="0"/>
      <w:marRight w:val="0"/>
      <w:marTop w:val="0"/>
      <w:marBottom w:val="0"/>
      <w:divBdr>
        <w:top w:val="none" w:sz="0" w:space="0" w:color="auto"/>
        <w:left w:val="none" w:sz="0" w:space="0" w:color="auto"/>
        <w:bottom w:val="none" w:sz="0" w:space="0" w:color="auto"/>
        <w:right w:val="none" w:sz="0" w:space="0" w:color="auto"/>
      </w:divBdr>
    </w:div>
    <w:div w:id="899826742">
      <w:bodyDiv w:val="1"/>
      <w:marLeft w:val="0"/>
      <w:marRight w:val="0"/>
      <w:marTop w:val="0"/>
      <w:marBottom w:val="0"/>
      <w:divBdr>
        <w:top w:val="none" w:sz="0" w:space="0" w:color="auto"/>
        <w:left w:val="none" w:sz="0" w:space="0" w:color="auto"/>
        <w:bottom w:val="none" w:sz="0" w:space="0" w:color="auto"/>
        <w:right w:val="none" w:sz="0" w:space="0" w:color="auto"/>
      </w:divBdr>
    </w:div>
    <w:div w:id="914318885">
      <w:bodyDiv w:val="1"/>
      <w:marLeft w:val="0"/>
      <w:marRight w:val="0"/>
      <w:marTop w:val="0"/>
      <w:marBottom w:val="0"/>
      <w:divBdr>
        <w:top w:val="none" w:sz="0" w:space="0" w:color="auto"/>
        <w:left w:val="none" w:sz="0" w:space="0" w:color="auto"/>
        <w:bottom w:val="none" w:sz="0" w:space="0" w:color="auto"/>
        <w:right w:val="none" w:sz="0" w:space="0" w:color="auto"/>
      </w:divBdr>
      <w:divsChild>
        <w:div w:id="1457991588">
          <w:marLeft w:val="547"/>
          <w:marRight w:val="0"/>
          <w:marTop w:val="134"/>
          <w:marBottom w:val="0"/>
          <w:divBdr>
            <w:top w:val="none" w:sz="0" w:space="0" w:color="auto"/>
            <w:left w:val="none" w:sz="0" w:space="0" w:color="auto"/>
            <w:bottom w:val="none" w:sz="0" w:space="0" w:color="auto"/>
            <w:right w:val="none" w:sz="0" w:space="0" w:color="auto"/>
          </w:divBdr>
        </w:div>
      </w:divsChild>
    </w:div>
    <w:div w:id="954409323">
      <w:bodyDiv w:val="1"/>
      <w:marLeft w:val="0"/>
      <w:marRight w:val="0"/>
      <w:marTop w:val="0"/>
      <w:marBottom w:val="0"/>
      <w:divBdr>
        <w:top w:val="none" w:sz="0" w:space="0" w:color="auto"/>
        <w:left w:val="none" w:sz="0" w:space="0" w:color="auto"/>
        <w:bottom w:val="none" w:sz="0" w:space="0" w:color="auto"/>
        <w:right w:val="none" w:sz="0" w:space="0" w:color="auto"/>
      </w:divBdr>
    </w:div>
    <w:div w:id="972060648">
      <w:bodyDiv w:val="1"/>
      <w:marLeft w:val="0"/>
      <w:marRight w:val="0"/>
      <w:marTop w:val="0"/>
      <w:marBottom w:val="0"/>
      <w:divBdr>
        <w:top w:val="none" w:sz="0" w:space="0" w:color="auto"/>
        <w:left w:val="none" w:sz="0" w:space="0" w:color="auto"/>
        <w:bottom w:val="none" w:sz="0" w:space="0" w:color="auto"/>
        <w:right w:val="none" w:sz="0" w:space="0" w:color="auto"/>
      </w:divBdr>
      <w:divsChild>
        <w:div w:id="860508110">
          <w:marLeft w:val="1166"/>
          <w:marRight w:val="0"/>
          <w:marTop w:val="96"/>
          <w:marBottom w:val="0"/>
          <w:divBdr>
            <w:top w:val="none" w:sz="0" w:space="0" w:color="auto"/>
            <w:left w:val="none" w:sz="0" w:space="0" w:color="auto"/>
            <w:bottom w:val="none" w:sz="0" w:space="0" w:color="auto"/>
            <w:right w:val="none" w:sz="0" w:space="0" w:color="auto"/>
          </w:divBdr>
        </w:div>
        <w:div w:id="810903984">
          <w:marLeft w:val="1166"/>
          <w:marRight w:val="0"/>
          <w:marTop w:val="96"/>
          <w:marBottom w:val="0"/>
          <w:divBdr>
            <w:top w:val="none" w:sz="0" w:space="0" w:color="auto"/>
            <w:left w:val="none" w:sz="0" w:space="0" w:color="auto"/>
            <w:bottom w:val="none" w:sz="0" w:space="0" w:color="auto"/>
            <w:right w:val="none" w:sz="0" w:space="0" w:color="auto"/>
          </w:divBdr>
        </w:div>
      </w:divsChild>
    </w:div>
    <w:div w:id="973490089">
      <w:bodyDiv w:val="1"/>
      <w:marLeft w:val="0"/>
      <w:marRight w:val="0"/>
      <w:marTop w:val="0"/>
      <w:marBottom w:val="0"/>
      <w:divBdr>
        <w:top w:val="none" w:sz="0" w:space="0" w:color="auto"/>
        <w:left w:val="none" w:sz="0" w:space="0" w:color="auto"/>
        <w:bottom w:val="none" w:sz="0" w:space="0" w:color="auto"/>
        <w:right w:val="none" w:sz="0" w:space="0" w:color="auto"/>
      </w:divBdr>
      <w:divsChild>
        <w:div w:id="2069720846">
          <w:marLeft w:val="1166"/>
          <w:marRight w:val="0"/>
          <w:marTop w:val="77"/>
          <w:marBottom w:val="0"/>
          <w:divBdr>
            <w:top w:val="none" w:sz="0" w:space="0" w:color="auto"/>
            <w:left w:val="none" w:sz="0" w:space="0" w:color="auto"/>
            <w:bottom w:val="none" w:sz="0" w:space="0" w:color="auto"/>
            <w:right w:val="none" w:sz="0" w:space="0" w:color="auto"/>
          </w:divBdr>
        </w:div>
        <w:div w:id="1832520433">
          <w:marLeft w:val="1166"/>
          <w:marRight w:val="0"/>
          <w:marTop w:val="77"/>
          <w:marBottom w:val="0"/>
          <w:divBdr>
            <w:top w:val="none" w:sz="0" w:space="0" w:color="auto"/>
            <w:left w:val="none" w:sz="0" w:space="0" w:color="auto"/>
            <w:bottom w:val="none" w:sz="0" w:space="0" w:color="auto"/>
            <w:right w:val="none" w:sz="0" w:space="0" w:color="auto"/>
          </w:divBdr>
        </w:div>
      </w:divsChild>
    </w:div>
    <w:div w:id="977958306">
      <w:bodyDiv w:val="1"/>
      <w:marLeft w:val="0"/>
      <w:marRight w:val="0"/>
      <w:marTop w:val="0"/>
      <w:marBottom w:val="0"/>
      <w:divBdr>
        <w:top w:val="none" w:sz="0" w:space="0" w:color="auto"/>
        <w:left w:val="none" w:sz="0" w:space="0" w:color="auto"/>
        <w:bottom w:val="none" w:sz="0" w:space="0" w:color="auto"/>
        <w:right w:val="none" w:sz="0" w:space="0" w:color="auto"/>
      </w:divBdr>
      <w:divsChild>
        <w:div w:id="796870232">
          <w:marLeft w:val="1166"/>
          <w:marRight w:val="0"/>
          <w:marTop w:val="96"/>
          <w:marBottom w:val="0"/>
          <w:divBdr>
            <w:top w:val="none" w:sz="0" w:space="0" w:color="auto"/>
            <w:left w:val="none" w:sz="0" w:space="0" w:color="auto"/>
            <w:bottom w:val="none" w:sz="0" w:space="0" w:color="auto"/>
            <w:right w:val="none" w:sz="0" w:space="0" w:color="auto"/>
          </w:divBdr>
        </w:div>
        <w:div w:id="758722863">
          <w:marLeft w:val="1800"/>
          <w:marRight w:val="0"/>
          <w:marTop w:val="91"/>
          <w:marBottom w:val="0"/>
          <w:divBdr>
            <w:top w:val="none" w:sz="0" w:space="0" w:color="auto"/>
            <w:left w:val="none" w:sz="0" w:space="0" w:color="auto"/>
            <w:bottom w:val="none" w:sz="0" w:space="0" w:color="auto"/>
            <w:right w:val="none" w:sz="0" w:space="0" w:color="auto"/>
          </w:divBdr>
        </w:div>
        <w:div w:id="1777408947">
          <w:marLeft w:val="1800"/>
          <w:marRight w:val="0"/>
          <w:marTop w:val="91"/>
          <w:marBottom w:val="0"/>
          <w:divBdr>
            <w:top w:val="none" w:sz="0" w:space="0" w:color="auto"/>
            <w:left w:val="none" w:sz="0" w:space="0" w:color="auto"/>
            <w:bottom w:val="none" w:sz="0" w:space="0" w:color="auto"/>
            <w:right w:val="none" w:sz="0" w:space="0" w:color="auto"/>
          </w:divBdr>
        </w:div>
        <w:div w:id="713895424">
          <w:marLeft w:val="1166"/>
          <w:marRight w:val="0"/>
          <w:marTop w:val="96"/>
          <w:marBottom w:val="0"/>
          <w:divBdr>
            <w:top w:val="none" w:sz="0" w:space="0" w:color="auto"/>
            <w:left w:val="none" w:sz="0" w:space="0" w:color="auto"/>
            <w:bottom w:val="none" w:sz="0" w:space="0" w:color="auto"/>
            <w:right w:val="none" w:sz="0" w:space="0" w:color="auto"/>
          </w:divBdr>
        </w:div>
        <w:div w:id="995691534">
          <w:marLeft w:val="1800"/>
          <w:marRight w:val="0"/>
          <w:marTop w:val="91"/>
          <w:marBottom w:val="0"/>
          <w:divBdr>
            <w:top w:val="none" w:sz="0" w:space="0" w:color="auto"/>
            <w:left w:val="none" w:sz="0" w:space="0" w:color="auto"/>
            <w:bottom w:val="none" w:sz="0" w:space="0" w:color="auto"/>
            <w:right w:val="none" w:sz="0" w:space="0" w:color="auto"/>
          </w:divBdr>
        </w:div>
        <w:div w:id="1671444854">
          <w:marLeft w:val="1800"/>
          <w:marRight w:val="0"/>
          <w:marTop w:val="91"/>
          <w:marBottom w:val="0"/>
          <w:divBdr>
            <w:top w:val="none" w:sz="0" w:space="0" w:color="auto"/>
            <w:left w:val="none" w:sz="0" w:space="0" w:color="auto"/>
            <w:bottom w:val="none" w:sz="0" w:space="0" w:color="auto"/>
            <w:right w:val="none" w:sz="0" w:space="0" w:color="auto"/>
          </w:divBdr>
        </w:div>
        <w:div w:id="2018847622">
          <w:marLeft w:val="1166"/>
          <w:marRight w:val="0"/>
          <w:marTop w:val="96"/>
          <w:marBottom w:val="0"/>
          <w:divBdr>
            <w:top w:val="none" w:sz="0" w:space="0" w:color="auto"/>
            <w:left w:val="none" w:sz="0" w:space="0" w:color="auto"/>
            <w:bottom w:val="none" w:sz="0" w:space="0" w:color="auto"/>
            <w:right w:val="none" w:sz="0" w:space="0" w:color="auto"/>
          </w:divBdr>
        </w:div>
        <w:div w:id="81798833">
          <w:marLeft w:val="1800"/>
          <w:marRight w:val="0"/>
          <w:marTop w:val="91"/>
          <w:marBottom w:val="0"/>
          <w:divBdr>
            <w:top w:val="none" w:sz="0" w:space="0" w:color="auto"/>
            <w:left w:val="none" w:sz="0" w:space="0" w:color="auto"/>
            <w:bottom w:val="none" w:sz="0" w:space="0" w:color="auto"/>
            <w:right w:val="none" w:sz="0" w:space="0" w:color="auto"/>
          </w:divBdr>
        </w:div>
        <w:div w:id="8140962">
          <w:marLeft w:val="1800"/>
          <w:marRight w:val="0"/>
          <w:marTop w:val="91"/>
          <w:marBottom w:val="0"/>
          <w:divBdr>
            <w:top w:val="none" w:sz="0" w:space="0" w:color="auto"/>
            <w:left w:val="none" w:sz="0" w:space="0" w:color="auto"/>
            <w:bottom w:val="none" w:sz="0" w:space="0" w:color="auto"/>
            <w:right w:val="none" w:sz="0" w:space="0" w:color="auto"/>
          </w:divBdr>
        </w:div>
      </w:divsChild>
    </w:div>
    <w:div w:id="980844119">
      <w:bodyDiv w:val="1"/>
      <w:marLeft w:val="0"/>
      <w:marRight w:val="0"/>
      <w:marTop w:val="0"/>
      <w:marBottom w:val="0"/>
      <w:divBdr>
        <w:top w:val="none" w:sz="0" w:space="0" w:color="auto"/>
        <w:left w:val="none" w:sz="0" w:space="0" w:color="auto"/>
        <w:bottom w:val="none" w:sz="0" w:space="0" w:color="auto"/>
        <w:right w:val="none" w:sz="0" w:space="0" w:color="auto"/>
      </w:divBdr>
      <w:divsChild>
        <w:div w:id="1916042747">
          <w:marLeft w:val="547"/>
          <w:marRight w:val="0"/>
          <w:marTop w:val="144"/>
          <w:marBottom w:val="0"/>
          <w:divBdr>
            <w:top w:val="none" w:sz="0" w:space="0" w:color="auto"/>
            <w:left w:val="none" w:sz="0" w:space="0" w:color="auto"/>
            <w:bottom w:val="none" w:sz="0" w:space="0" w:color="auto"/>
            <w:right w:val="none" w:sz="0" w:space="0" w:color="auto"/>
          </w:divBdr>
        </w:div>
      </w:divsChild>
    </w:div>
    <w:div w:id="984119736">
      <w:bodyDiv w:val="1"/>
      <w:marLeft w:val="0"/>
      <w:marRight w:val="0"/>
      <w:marTop w:val="0"/>
      <w:marBottom w:val="0"/>
      <w:divBdr>
        <w:top w:val="none" w:sz="0" w:space="0" w:color="auto"/>
        <w:left w:val="none" w:sz="0" w:space="0" w:color="auto"/>
        <w:bottom w:val="none" w:sz="0" w:space="0" w:color="auto"/>
        <w:right w:val="none" w:sz="0" w:space="0" w:color="auto"/>
      </w:divBdr>
      <w:divsChild>
        <w:div w:id="355233008">
          <w:marLeft w:val="1800"/>
          <w:marRight w:val="0"/>
          <w:marTop w:val="96"/>
          <w:marBottom w:val="0"/>
          <w:divBdr>
            <w:top w:val="none" w:sz="0" w:space="0" w:color="auto"/>
            <w:left w:val="none" w:sz="0" w:space="0" w:color="auto"/>
            <w:bottom w:val="none" w:sz="0" w:space="0" w:color="auto"/>
            <w:right w:val="none" w:sz="0" w:space="0" w:color="auto"/>
          </w:divBdr>
        </w:div>
        <w:div w:id="1640959529">
          <w:marLeft w:val="1800"/>
          <w:marRight w:val="0"/>
          <w:marTop w:val="96"/>
          <w:marBottom w:val="0"/>
          <w:divBdr>
            <w:top w:val="none" w:sz="0" w:space="0" w:color="auto"/>
            <w:left w:val="none" w:sz="0" w:space="0" w:color="auto"/>
            <w:bottom w:val="none" w:sz="0" w:space="0" w:color="auto"/>
            <w:right w:val="none" w:sz="0" w:space="0" w:color="auto"/>
          </w:divBdr>
        </w:div>
        <w:div w:id="226114002">
          <w:marLeft w:val="1800"/>
          <w:marRight w:val="0"/>
          <w:marTop w:val="96"/>
          <w:marBottom w:val="0"/>
          <w:divBdr>
            <w:top w:val="none" w:sz="0" w:space="0" w:color="auto"/>
            <w:left w:val="none" w:sz="0" w:space="0" w:color="auto"/>
            <w:bottom w:val="none" w:sz="0" w:space="0" w:color="auto"/>
            <w:right w:val="none" w:sz="0" w:space="0" w:color="auto"/>
          </w:divBdr>
        </w:div>
      </w:divsChild>
    </w:div>
    <w:div w:id="990519100">
      <w:bodyDiv w:val="1"/>
      <w:marLeft w:val="0"/>
      <w:marRight w:val="0"/>
      <w:marTop w:val="0"/>
      <w:marBottom w:val="0"/>
      <w:divBdr>
        <w:top w:val="none" w:sz="0" w:space="0" w:color="auto"/>
        <w:left w:val="none" w:sz="0" w:space="0" w:color="auto"/>
        <w:bottom w:val="none" w:sz="0" w:space="0" w:color="auto"/>
        <w:right w:val="none" w:sz="0" w:space="0" w:color="auto"/>
      </w:divBdr>
      <w:divsChild>
        <w:div w:id="1628201361">
          <w:marLeft w:val="547"/>
          <w:marRight w:val="0"/>
          <w:marTop w:val="115"/>
          <w:marBottom w:val="0"/>
          <w:divBdr>
            <w:top w:val="none" w:sz="0" w:space="0" w:color="auto"/>
            <w:left w:val="none" w:sz="0" w:space="0" w:color="auto"/>
            <w:bottom w:val="none" w:sz="0" w:space="0" w:color="auto"/>
            <w:right w:val="none" w:sz="0" w:space="0" w:color="auto"/>
          </w:divBdr>
        </w:div>
        <w:div w:id="1584679384">
          <w:marLeft w:val="1166"/>
          <w:marRight w:val="0"/>
          <w:marTop w:val="106"/>
          <w:marBottom w:val="0"/>
          <w:divBdr>
            <w:top w:val="none" w:sz="0" w:space="0" w:color="auto"/>
            <w:left w:val="none" w:sz="0" w:space="0" w:color="auto"/>
            <w:bottom w:val="none" w:sz="0" w:space="0" w:color="auto"/>
            <w:right w:val="none" w:sz="0" w:space="0" w:color="auto"/>
          </w:divBdr>
        </w:div>
        <w:div w:id="727344593">
          <w:marLeft w:val="1166"/>
          <w:marRight w:val="0"/>
          <w:marTop w:val="106"/>
          <w:marBottom w:val="0"/>
          <w:divBdr>
            <w:top w:val="none" w:sz="0" w:space="0" w:color="auto"/>
            <w:left w:val="none" w:sz="0" w:space="0" w:color="auto"/>
            <w:bottom w:val="none" w:sz="0" w:space="0" w:color="auto"/>
            <w:right w:val="none" w:sz="0" w:space="0" w:color="auto"/>
          </w:divBdr>
        </w:div>
      </w:divsChild>
    </w:div>
    <w:div w:id="995450847">
      <w:bodyDiv w:val="1"/>
      <w:marLeft w:val="0"/>
      <w:marRight w:val="0"/>
      <w:marTop w:val="0"/>
      <w:marBottom w:val="0"/>
      <w:divBdr>
        <w:top w:val="none" w:sz="0" w:space="0" w:color="auto"/>
        <w:left w:val="none" w:sz="0" w:space="0" w:color="auto"/>
        <w:bottom w:val="none" w:sz="0" w:space="0" w:color="auto"/>
        <w:right w:val="none" w:sz="0" w:space="0" w:color="auto"/>
      </w:divBdr>
      <w:divsChild>
        <w:div w:id="301741495">
          <w:marLeft w:val="547"/>
          <w:marRight w:val="0"/>
          <w:marTop w:val="134"/>
          <w:marBottom w:val="0"/>
          <w:divBdr>
            <w:top w:val="none" w:sz="0" w:space="0" w:color="auto"/>
            <w:left w:val="none" w:sz="0" w:space="0" w:color="auto"/>
            <w:bottom w:val="none" w:sz="0" w:space="0" w:color="auto"/>
            <w:right w:val="none" w:sz="0" w:space="0" w:color="auto"/>
          </w:divBdr>
        </w:div>
      </w:divsChild>
    </w:div>
    <w:div w:id="997999542">
      <w:bodyDiv w:val="1"/>
      <w:marLeft w:val="0"/>
      <w:marRight w:val="0"/>
      <w:marTop w:val="0"/>
      <w:marBottom w:val="0"/>
      <w:divBdr>
        <w:top w:val="none" w:sz="0" w:space="0" w:color="auto"/>
        <w:left w:val="none" w:sz="0" w:space="0" w:color="auto"/>
        <w:bottom w:val="none" w:sz="0" w:space="0" w:color="auto"/>
        <w:right w:val="none" w:sz="0" w:space="0" w:color="auto"/>
      </w:divBdr>
      <w:divsChild>
        <w:div w:id="1288243958">
          <w:marLeft w:val="360"/>
          <w:marRight w:val="0"/>
          <w:marTop w:val="200"/>
          <w:marBottom w:val="0"/>
          <w:divBdr>
            <w:top w:val="none" w:sz="0" w:space="0" w:color="auto"/>
            <w:left w:val="none" w:sz="0" w:space="0" w:color="auto"/>
            <w:bottom w:val="none" w:sz="0" w:space="0" w:color="auto"/>
            <w:right w:val="none" w:sz="0" w:space="0" w:color="auto"/>
          </w:divBdr>
        </w:div>
        <w:div w:id="1768430025">
          <w:marLeft w:val="360"/>
          <w:marRight w:val="0"/>
          <w:marTop w:val="200"/>
          <w:marBottom w:val="0"/>
          <w:divBdr>
            <w:top w:val="none" w:sz="0" w:space="0" w:color="auto"/>
            <w:left w:val="none" w:sz="0" w:space="0" w:color="auto"/>
            <w:bottom w:val="none" w:sz="0" w:space="0" w:color="auto"/>
            <w:right w:val="none" w:sz="0" w:space="0" w:color="auto"/>
          </w:divBdr>
        </w:div>
      </w:divsChild>
    </w:div>
    <w:div w:id="1001857102">
      <w:bodyDiv w:val="1"/>
      <w:marLeft w:val="0"/>
      <w:marRight w:val="0"/>
      <w:marTop w:val="0"/>
      <w:marBottom w:val="0"/>
      <w:divBdr>
        <w:top w:val="none" w:sz="0" w:space="0" w:color="auto"/>
        <w:left w:val="none" w:sz="0" w:space="0" w:color="auto"/>
        <w:bottom w:val="none" w:sz="0" w:space="0" w:color="auto"/>
        <w:right w:val="none" w:sz="0" w:space="0" w:color="auto"/>
      </w:divBdr>
      <w:divsChild>
        <w:div w:id="2104449365">
          <w:marLeft w:val="1166"/>
          <w:marRight w:val="0"/>
          <w:marTop w:val="77"/>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5251770">
      <w:bodyDiv w:val="1"/>
      <w:marLeft w:val="0"/>
      <w:marRight w:val="0"/>
      <w:marTop w:val="0"/>
      <w:marBottom w:val="0"/>
      <w:divBdr>
        <w:top w:val="none" w:sz="0" w:space="0" w:color="auto"/>
        <w:left w:val="none" w:sz="0" w:space="0" w:color="auto"/>
        <w:bottom w:val="none" w:sz="0" w:space="0" w:color="auto"/>
        <w:right w:val="none" w:sz="0" w:space="0" w:color="auto"/>
      </w:divBdr>
    </w:div>
    <w:div w:id="1052388798">
      <w:bodyDiv w:val="1"/>
      <w:marLeft w:val="0"/>
      <w:marRight w:val="0"/>
      <w:marTop w:val="0"/>
      <w:marBottom w:val="0"/>
      <w:divBdr>
        <w:top w:val="none" w:sz="0" w:space="0" w:color="auto"/>
        <w:left w:val="none" w:sz="0" w:space="0" w:color="auto"/>
        <w:bottom w:val="none" w:sz="0" w:space="0" w:color="auto"/>
        <w:right w:val="none" w:sz="0" w:space="0" w:color="auto"/>
      </w:divBdr>
    </w:div>
    <w:div w:id="1057245646">
      <w:bodyDiv w:val="1"/>
      <w:marLeft w:val="0"/>
      <w:marRight w:val="0"/>
      <w:marTop w:val="0"/>
      <w:marBottom w:val="0"/>
      <w:divBdr>
        <w:top w:val="none" w:sz="0" w:space="0" w:color="auto"/>
        <w:left w:val="none" w:sz="0" w:space="0" w:color="auto"/>
        <w:bottom w:val="none" w:sz="0" w:space="0" w:color="auto"/>
        <w:right w:val="none" w:sz="0" w:space="0" w:color="auto"/>
      </w:divBdr>
      <w:divsChild>
        <w:div w:id="2101102198">
          <w:marLeft w:val="547"/>
          <w:marRight w:val="0"/>
          <w:marTop w:val="86"/>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2525716">
      <w:bodyDiv w:val="1"/>
      <w:marLeft w:val="0"/>
      <w:marRight w:val="0"/>
      <w:marTop w:val="0"/>
      <w:marBottom w:val="0"/>
      <w:divBdr>
        <w:top w:val="none" w:sz="0" w:space="0" w:color="auto"/>
        <w:left w:val="none" w:sz="0" w:space="0" w:color="auto"/>
        <w:bottom w:val="none" w:sz="0" w:space="0" w:color="auto"/>
        <w:right w:val="none" w:sz="0" w:space="0" w:color="auto"/>
      </w:divBdr>
    </w:div>
    <w:div w:id="1120341763">
      <w:bodyDiv w:val="1"/>
      <w:marLeft w:val="0"/>
      <w:marRight w:val="0"/>
      <w:marTop w:val="0"/>
      <w:marBottom w:val="0"/>
      <w:divBdr>
        <w:top w:val="none" w:sz="0" w:space="0" w:color="auto"/>
        <w:left w:val="none" w:sz="0" w:space="0" w:color="auto"/>
        <w:bottom w:val="none" w:sz="0" w:space="0" w:color="auto"/>
        <w:right w:val="none" w:sz="0" w:space="0" w:color="auto"/>
      </w:divBdr>
    </w:div>
    <w:div w:id="1136335833">
      <w:bodyDiv w:val="1"/>
      <w:marLeft w:val="0"/>
      <w:marRight w:val="0"/>
      <w:marTop w:val="0"/>
      <w:marBottom w:val="0"/>
      <w:divBdr>
        <w:top w:val="none" w:sz="0" w:space="0" w:color="auto"/>
        <w:left w:val="none" w:sz="0" w:space="0" w:color="auto"/>
        <w:bottom w:val="none" w:sz="0" w:space="0" w:color="auto"/>
        <w:right w:val="none" w:sz="0" w:space="0" w:color="auto"/>
      </w:divBdr>
    </w:div>
    <w:div w:id="1171918274">
      <w:bodyDiv w:val="1"/>
      <w:marLeft w:val="0"/>
      <w:marRight w:val="0"/>
      <w:marTop w:val="0"/>
      <w:marBottom w:val="0"/>
      <w:divBdr>
        <w:top w:val="none" w:sz="0" w:space="0" w:color="auto"/>
        <w:left w:val="none" w:sz="0" w:space="0" w:color="auto"/>
        <w:bottom w:val="none" w:sz="0" w:space="0" w:color="auto"/>
        <w:right w:val="none" w:sz="0" w:space="0" w:color="auto"/>
      </w:divBdr>
      <w:divsChild>
        <w:div w:id="1076980579">
          <w:marLeft w:val="1166"/>
          <w:marRight w:val="0"/>
          <w:marTop w:val="77"/>
          <w:marBottom w:val="0"/>
          <w:divBdr>
            <w:top w:val="none" w:sz="0" w:space="0" w:color="auto"/>
            <w:left w:val="none" w:sz="0" w:space="0" w:color="auto"/>
            <w:bottom w:val="none" w:sz="0" w:space="0" w:color="auto"/>
            <w:right w:val="none" w:sz="0" w:space="0" w:color="auto"/>
          </w:divBdr>
        </w:div>
        <w:div w:id="592590904">
          <w:marLeft w:val="1166"/>
          <w:marRight w:val="0"/>
          <w:marTop w:val="77"/>
          <w:marBottom w:val="0"/>
          <w:divBdr>
            <w:top w:val="none" w:sz="0" w:space="0" w:color="auto"/>
            <w:left w:val="none" w:sz="0" w:space="0" w:color="auto"/>
            <w:bottom w:val="none" w:sz="0" w:space="0" w:color="auto"/>
            <w:right w:val="none" w:sz="0" w:space="0" w:color="auto"/>
          </w:divBdr>
        </w:div>
      </w:divsChild>
    </w:div>
    <w:div w:id="1179657850">
      <w:bodyDiv w:val="1"/>
      <w:marLeft w:val="0"/>
      <w:marRight w:val="0"/>
      <w:marTop w:val="0"/>
      <w:marBottom w:val="0"/>
      <w:divBdr>
        <w:top w:val="none" w:sz="0" w:space="0" w:color="auto"/>
        <w:left w:val="none" w:sz="0" w:space="0" w:color="auto"/>
        <w:bottom w:val="none" w:sz="0" w:space="0" w:color="auto"/>
        <w:right w:val="none" w:sz="0" w:space="0" w:color="auto"/>
      </w:divBdr>
      <w:divsChild>
        <w:div w:id="630599441">
          <w:marLeft w:val="547"/>
          <w:marRight w:val="0"/>
          <w:marTop w:val="130"/>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6596447">
      <w:bodyDiv w:val="1"/>
      <w:marLeft w:val="0"/>
      <w:marRight w:val="0"/>
      <w:marTop w:val="0"/>
      <w:marBottom w:val="0"/>
      <w:divBdr>
        <w:top w:val="none" w:sz="0" w:space="0" w:color="auto"/>
        <w:left w:val="none" w:sz="0" w:space="0" w:color="auto"/>
        <w:bottom w:val="none" w:sz="0" w:space="0" w:color="auto"/>
        <w:right w:val="none" w:sz="0" w:space="0" w:color="auto"/>
      </w:divBdr>
      <w:divsChild>
        <w:div w:id="2055083621">
          <w:marLeft w:val="1166"/>
          <w:marRight w:val="0"/>
          <w:marTop w:val="77"/>
          <w:marBottom w:val="0"/>
          <w:divBdr>
            <w:top w:val="none" w:sz="0" w:space="0" w:color="auto"/>
            <w:left w:val="none" w:sz="0" w:space="0" w:color="auto"/>
            <w:bottom w:val="none" w:sz="0" w:space="0" w:color="auto"/>
            <w:right w:val="none" w:sz="0" w:space="0" w:color="auto"/>
          </w:divBdr>
        </w:div>
        <w:div w:id="1987010995">
          <w:marLeft w:val="1166"/>
          <w:marRight w:val="0"/>
          <w:marTop w:val="77"/>
          <w:marBottom w:val="0"/>
          <w:divBdr>
            <w:top w:val="none" w:sz="0" w:space="0" w:color="auto"/>
            <w:left w:val="none" w:sz="0" w:space="0" w:color="auto"/>
            <w:bottom w:val="none" w:sz="0" w:space="0" w:color="auto"/>
            <w:right w:val="none" w:sz="0" w:space="0" w:color="auto"/>
          </w:divBdr>
        </w:div>
      </w:divsChild>
    </w:div>
    <w:div w:id="1227498577">
      <w:bodyDiv w:val="1"/>
      <w:marLeft w:val="0"/>
      <w:marRight w:val="0"/>
      <w:marTop w:val="0"/>
      <w:marBottom w:val="0"/>
      <w:divBdr>
        <w:top w:val="none" w:sz="0" w:space="0" w:color="auto"/>
        <w:left w:val="none" w:sz="0" w:space="0" w:color="auto"/>
        <w:bottom w:val="none" w:sz="0" w:space="0" w:color="auto"/>
        <w:right w:val="none" w:sz="0" w:space="0" w:color="auto"/>
      </w:divBdr>
      <w:divsChild>
        <w:div w:id="1538271787">
          <w:marLeft w:val="547"/>
          <w:marRight w:val="0"/>
          <w:marTop w:val="134"/>
          <w:marBottom w:val="0"/>
          <w:divBdr>
            <w:top w:val="none" w:sz="0" w:space="0" w:color="auto"/>
            <w:left w:val="none" w:sz="0" w:space="0" w:color="auto"/>
            <w:bottom w:val="none" w:sz="0" w:space="0" w:color="auto"/>
            <w:right w:val="none" w:sz="0" w:space="0" w:color="auto"/>
          </w:divBdr>
        </w:div>
      </w:divsChild>
    </w:div>
    <w:div w:id="1242252540">
      <w:bodyDiv w:val="1"/>
      <w:marLeft w:val="0"/>
      <w:marRight w:val="0"/>
      <w:marTop w:val="0"/>
      <w:marBottom w:val="0"/>
      <w:divBdr>
        <w:top w:val="none" w:sz="0" w:space="0" w:color="auto"/>
        <w:left w:val="none" w:sz="0" w:space="0" w:color="auto"/>
        <w:bottom w:val="none" w:sz="0" w:space="0" w:color="auto"/>
        <w:right w:val="none" w:sz="0" w:space="0" w:color="auto"/>
      </w:divBdr>
      <w:divsChild>
        <w:div w:id="886380467">
          <w:marLeft w:val="547"/>
          <w:marRight w:val="0"/>
          <w:marTop w:val="86"/>
          <w:marBottom w:val="0"/>
          <w:divBdr>
            <w:top w:val="none" w:sz="0" w:space="0" w:color="auto"/>
            <w:left w:val="none" w:sz="0" w:space="0" w:color="auto"/>
            <w:bottom w:val="none" w:sz="0" w:space="0" w:color="auto"/>
            <w:right w:val="none" w:sz="0" w:space="0" w:color="auto"/>
          </w:divBdr>
        </w:div>
      </w:divsChild>
    </w:div>
    <w:div w:id="1258754049">
      <w:bodyDiv w:val="1"/>
      <w:marLeft w:val="0"/>
      <w:marRight w:val="0"/>
      <w:marTop w:val="0"/>
      <w:marBottom w:val="0"/>
      <w:divBdr>
        <w:top w:val="none" w:sz="0" w:space="0" w:color="auto"/>
        <w:left w:val="none" w:sz="0" w:space="0" w:color="auto"/>
        <w:bottom w:val="none" w:sz="0" w:space="0" w:color="auto"/>
        <w:right w:val="none" w:sz="0" w:space="0" w:color="auto"/>
      </w:divBdr>
      <w:divsChild>
        <w:div w:id="2061590974">
          <w:marLeft w:val="547"/>
          <w:marRight w:val="0"/>
          <w:marTop w:val="115"/>
          <w:marBottom w:val="0"/>
          <w:divBdr>
            <w:top w:val="none" w:sz="0" w:space="0" w:color="auto"/>
            <w:left w:val="none" w:sz="0" w:space="0" w:color="auto"/>
            <w:bottom w:val="none" w:sz="0" w:space="0" w:color="auto"/>
            <w:right w:val="none" w:sz="0" w:space="0" w:color="auto"/>
          </w:divBdr>
        </w:div>
      </w:divsChild>
    </w:div>
    <w:div w:id="1267541157">
      <w:bodyDiv w:val="1"/>
      <w:marLeft w:val="0"/>
      <w:marRight w:val="0"/>
      <w:marTop w:val="0"/>
      <w:marBottom w:val="0"/>
      <w:divBdr>
        <w:top w:val="none" w:sz="0" w:space="0" w:color="auto"/>
        <w:left w:val="none" w:sz="0" w:space="0" w:color="auto"/>
        <w:bottom w:val="none" w:sz="0" w:space="0" w:color="auto"/>
        <w:right w:val="none" w:sz="0" w:space="0" w:color="auto"/>
      </w:divBdr>
      <w:divsChild>
        <w:div w:id="1779567536">
          <w:marLeft w:val="1166"/>
          <w:marRight w:val="0"/>
          <w:marTop w:val="96"/>
          <w:marBottom w:val="0"/>
          <w:divBdr>
            <w:top w:val="none" w:sz="0" w:space="0" w:color="auto"/>
            <w:left w:val="none" w:sz="0" w:space="0" w:color="auto"/>
            <w:bottom w:val="none" w:sz="0" w:space="0" w:color="auto"/>
            <w:right w:val="none" w:sz="0" w:space="0" w:color="auto"/>
          </w:divBdr>
        </w:div>
        <w:div w:id="1486971169">
          <w:marLeft w:val="1166"/>
          <w:marRight w:val="0"/>
          <w:marTop w:val="96"/>
          <w:marBottom w:val="0"/>
          <w:divBdr>
            <w:top w:val="none" w:sz="0" w:space="0" w:color="auto"/>
            <w:left w:val="none" w:sz="0" w:space="0" w:color="auto"/>
            <w:bottom w:val="none" w:sz="0" w:space="0" w:color="auto"/>
            <w:right w:val="none" w:sz="0" w:space="0" w:color="auto"/>
          </w:divBdr>
        </w:div>
      </w:divsChild>
    </w:div>
    <w:div w:id="1295016980">
      <w:bodyDiv w:val="1"/>
      <w:marLeft w:val="0"/>
      <w:marRight w:val="0"/>
      <w:marTop w:val="0"/>
      <w:marBottom w:val="0"/>
      <w:divBdr>
        <w:top w:val="none" w:sz="0" w:space="0" w:color="auto"/>
        <w:left w:val="none" w:sz="0" w:space="0" w:color="auto"/>
        <w:bottom w:val="none" w:sz="0" w:space="0" w:color="auto"/>
        <w:right w:val="none" w:sz="0" w:space="0" w:color="auto"/>
      </w:divBdr>
      <w:divsChild>
        <w:div w:id="1766800547">
          <w:marLeft w:val="547"/>
          <w:marRight w:val="0"/>
          <w:marTop w:val="115"/>
          <w:marBottom w:val="0"/>
          <w:divBdr>
            <w:top w:val="none" w:sz="0" w:space="0" w:color="auto"/>
            <w:left w:val="none" w:sz="0" w:space="0" w:color="auto"/>
            <w:bottom w:val="none" w:sz="0" w:space="0" w:color="auto"/>
            <w:right w:val="none" w:sz="0" w:space="0" w:color="auto"/>
          </w:divBdr>
        </w:div>
      </w:divsChild>
    </w:div>
    <w:div w:id="1298299056">
      <w:bodyDiv w:val="1"/>
      <w:marLeft w:val="0"/>
      <w:marRight w:val="0"/>
      <w:marTop w:val="0"/>
      <w:marBottom w:val="0"/>
      <w:divBdr>
        <w:top w:val="none" w:sz="0" w:space="0" w:color="auto"/>
        <w:left w:val="none" w:sz="0" w:space="0" w:color="auto"/>
        <w:bottom w:val="none" w:sz="0" w:space="0" w:color="auto"/>
        <w:right w:val="none" w:sz="0" w:space="0" w:color="auto"/>
      </w:divBdr>
      <w:divsChild>
        <w:div w:id="1685742354">
          <w:marLeft w:val="1166"/>
          <w:marRight w:val="0"/>
          <w:marTop w:val="115"/>
          <w:marBottom w:val="0"/>
          <w:divBdr>
            <w:top w:val="none" w:sz="0" w:space="0" w:color="auto"/>
            <w:left w:val="none" w:sz="0" w:space="0" w:color="auto"/>
            <w:bottom w:val="none" w:sz="0" w:space="0" w:color="auto"/>
            <w:right w:val="none" w:sz="0" w:space="0" w:color="auto"/>
          </w:divBdr>
        </w:div>
      </w:divsChild>
    </w:div>
    <w:div w:id="1303002761">
      <w:bodyDiv w:val="1"/>
      <w:marLeft w:val="0"/>
      <w:marRight w:val="0"/>
      <w:marTop w:val="0"/>
      <w:marBottom w:val="0"/>
      <w:divBdr>
        <w:top w:val="none" w:sz="0" w:space="0" w:color="auto"/>
        <w:left w:val="none" w:sz="0" w:space="0" w:color="auto"/>
        <w:bottom w:val="none" w:sz="0" w:space="0" w:color="auto"/>
        <w:right w:val="none" w:sz="0" w:space="0" w:color="auto"/>
      </w:divBdr>
      <w:divsChild>
        <w:div w:id="1034814300">
          <w:marLeft w:val="1166"/>
          <w:marRight w:val="0"/>
          <w:marTop w:val="77"/>
          <w:marBottom w:val="0"/>
          <w:divBdr>
            <w:top w:val="none" w:sz="0" w:space="0" w:color="auto"/>
            <w:left w:val="none" w:sz="0" w:space="0" w:color="auto"/>
            <w:bottom w:val="none" w:sz="0" w:space="0" w:color="auto"/>
            <w:right w:val="none" w:sz="0" w:space="0" w:color="auto"/>
          </w:divBdr>
        </w:div>
        <w:div w:id="632752147">
          <w:marLeft w:val="1166"/>
          <w:marRight w:val="0"/>
          <w:marTop w:val="77"/>
          <w:marBottom w:val="0"/>
          <w:divBdr>
            <w:top w:val="none" w:sz="0" w:space="0" w:color="auto"/>
            <w:left w:val="none" w:sz="0" w:space="0" w:color="auto"/>
            <w:bottom w:val="none" w:sz="0" w:space="0" w:color="auto"/>
            <w:right w:val="none" w:sz="0" w:space="0" w:color="auto"/>
          </w:divBdr>
        </w:div>
      </w:divsChild>
    </w:div>
    <w:div w:id="1338145864">
      <w:bodyDiv w:val="1"/>
      <w:marLeft w:val="0"/>
      <w:marRight w:val="0"/>
      <w:marTop w:val="0"/>
      <w:marBottom w:val="0"/>
      <w:divBdr>
        <w:top w:val="none" w:sz="0" w:space="0" w:color="auto"/>
        <w:left w:val="none" w:sz="0" w:space="0" w:color="auto"/>
        <w:bottom w:val="none" w:sz="0" w:space="0" w:color="auto"/>
        <w:right w:val="none" w:sz="0" w:space="0" w:color="auto"/>
      </w:divBdr>
      <w:divsChild>
        <w:div w:id="1777752986">
          <w:marLeft w:val="1166"/>
          <w:marRight w:val="0"/>
          <w:marTop w:val="77"/>
          <w:marBottom w:val="0"/>
          <w:divBdr>
            <w:top w:val="none" w:sz="0" w:space="0" w:color="auto"/>
            <w:left w:val="none" w:sz="0" w:space="0" w:color="auto"/>
            <w:bottom w:val="none" w:sz="0" w:space="0" w:color="auto"/>
            <w:right w:val="none" w:sz="0" w:space="0" w:color="auto"/>
          </w:divBdr>
        </w:div>
        <w:div w:id="1602834347">
          <w:marLeft w:val="1166"/>
          <w:marRight w:val="0"/>
          <w:marTop w:val="77"/>
          <w:marBottom w:val="0"/>
          <w:divBdr>
            <w:top w:val="none" w:sz="0" w:space="0" w:color="auto"/>
            <w:left w:val="none" w:sz="0" w:space="0" w:color="auto"/>
            <w:bottom w:val="none" w:sz="0" w:space="0" w:color="auto"/>
            <w:right w:val="none" w:sz="0" w:space="0" w:color="auto"/>
          </w:divBdr>
        </w:div>
        <w:div w:id="1512572497">
          <w:marLeft w:val="1166"/>
          <w:marRight w:val="0"/>
          <w:marTop w:val="77"/>
          <w:marBottom w:val="0"/>
          <w:divBdr>
            <w:top w:val="none" w:sz="0" w:space="0" w:color="auto"/>
            <w:left w:val="none" w:sz="0" w:space="0" w:color="auto"/>
            <w:bottom w:val="none" w:sz="0" w:space="0" w:color="auto"/>
            <w:right w:val="none" w:sz="0" w:space="0" w:color="auto"/>
          </w:divBdr>
        </w:div>
        <w:div w:id="2014869751">
          <w:marLeft w:val="1166"/>
          <w:marRight w:val="0"/>
          <w:marTop w:val="77"/>
          <w:marBottom w:val="0"/>
          <w:divBdr>
            <w:top w:val="none" w:sz="0" w:space="0" w:color="auto"/>
            <w:left w:val="none" w:sz="0" w:space="0" w:color="auto"/>
            <w:bottom w:val="none" w:sz="0" w:space="0" w:color="auto"/>
            <w:right w:val="none" w:sz="0" w:space="0" w:color="auto"/>
          </w:divBdr>
        </w:div>
      </w:divsChild>
    </w:div>
    <w:div w:id="1345746060">
      <w:bodyDiv w:val="1"/>
      <w:marLeft w:val="0"/>
      <w:marRight w:val="0"/>
      <w:marTop w:val="0"/>
      <w:marBottom w:val="0"/>
      <w:divBdr>
        <w:top w:val="none" w:sz="0" w:space="0" w:color="auto"/>
        <w:left w:val="none" w:sz="0" w:space="0" w:color="auto"/>
        <w:bottom w:val="none" w:sz="0" w:space="0" w:color="auto"/>
        <w:right w:val="none" w:sz="0" w:space="0" w:color="auto"/>
      </w:divBdr>
      <w:divsChild>
        <w:div w:id="814684074">
          <w:marLeft w:val="360"/>
          <w:marRight w:val="0"/>
          <w:marTop w:val="200"/>
          <w:marBottom w:val="0"/>
          <w:divBdr>
            <w:top w:val="none" w:sz="0" w:space="0" w:color="auto"/>
            <w:left w:val="none" w:sz="0" w:space="0" w:color="auto"/>
            <w:bottom w:val="none" w:sz="0" w:space="0" w:color="auto"/>
            <w:right w:val="none" w:sz="0" w:space="0" w:color="auto"/>
          </w:divBdr>
        </w:div>
        <w:div w:id="1204824246">
          <w:marLeft w:val="360"/>
          <w:marRight w:val="0"/>
          <w:marTop w:val="20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6906110">
      <w:bodyDiv w:val="1"/>
      <w:marLeft w:val="0"/>
      <w:marRight w:val="0"/>
      <w:marTop w:val="0"/>
      <w:marBottom w:val="0"/>
      <w:divBdr>
        <w:top w:val="none" w:sz="0" w:space="0" w:color="auto"/>
        <w:left w:val="none" w:sz="0" w:space="0" w:color="auto"/>
        <w:bottom w:val="none" w:sz="0" w:space="0" w:color="auto"/>
        <w:right w:val="none" w:sz="0" w:space="0" w:color="auto"/>
      </w:divBdr>
      <w:divsChild>
        <w:div w:id="1415004727">
          <w:marLeft w:val="1166"/>
          <w:marRight w:val="0"/>
          <w:marTop w:val="106"/>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3794915">
      <w:bodyDiv w:val="1"/>
      <w:marLeft w:val="0"/>
      <w:marRight w:val="0"/>
      <w:marTop w:val="0"/>
      <w:marBottom w:val="0"/>
      <w:divBdr>
        <w:top w:val="none" w:sz="0" w:space="0" w:color="auto"/>
        <w:left w:val="none" w:sz="0" w:space="0" w:color="auto"/>
        <w:bottom w:val="none" w:sz="0" w:space="0" w:color="auto"/>
        <w:right w:val="none" w:sz="0" w:space="0" w:color="auto"/>
      </w:divBdr>
      <w:divsChild>
        <w:div w:id="1715035823">
          <w:marLeft w:val="1166"/>
          <w:marRight w:val="0"/>
          <w:marTop w:val="115"/>
          <w:marBottom w:val="0"/>
          <w:divBdr>
            <w:top w:val="none" w:sz="0" w:space="0" w:color="auto"/>
            <w:left w:val="none" w:sz="0" w:space="0" w:color="auto"/>
            <w:bottom w:val="none" w:sz="0" w:space="0" w:color="auto"/>
            <w:right w:val="none" w:sz="0" w:space="0" w:color="auto"/>
          </w:divBdr>
        </w:div>
        <w:div w:id="8987699">
          <w:marLeft w:val="1800"/>
          <w:marRight w:val="0"/>
          <w:marTop w:val="96"/>
          <w:marBottom w:val="0"/>
          <w:divBdr>
            <w:top w:val="none" w:sz="0" w:space="0" w:color="auto"/>
            <w:left w:val="none" w:sz="0" w:space="0" w:color="auto"/>
            <w:bottom w:val="none" w:sz="0" w:space="0" w:color="auto"/>
            <w:right w:val="none" w:sz="0" w:space="0" w:color="auto"/>
          </w:divBdr>
        </w:div>
        <w:div w:id="1556551449">
          <w:marLeft w:val="1800"/>
          <w:marRight w:val="0"/>
          <w:marTop w:val="96"/>
          <w:marBottom w:val="0"/>
          <w:divBdr>
            <w:top w:val="none" w:sz="0" w:space="0" w:color="auto"/>
            <w:left w:val="none" w:sz="0" w:space="0" w:color="auto"/>
            <w:bottom w:val="none" w:sz="0" w:space="0" w:color="auto"/>
            <w:right w:val="none" w:sz="0" w:space="0" w:color="auto"/>
          </w:divBdr>
        </w:div>
        <w:div w:id="1941404759">
          <w:marLeft w:val="1800"/>
          <w:marRight w:val="0"/>
          <w:marTop w:val="96"/>
          <w:marBottom w:val="0"/>
          <w:divBdr>
            <w:top w:val="none" w:sz="0" w:space="0" w:color="auto"/>
            <w:left w:val="none" w:sz="0" w:space="0" w:color="auto"/>
            <w:bottom w:val="none" w:sz="0" w:space="0" w:color="auto"/>
            <w:right w:val="none" w:sz="0" w:space="0" w:color="auto"/>
          </w:divBdr>
        </w:div>
        <w:div w:id="811950702">
          <w:marLeft w:val="1800"/>
          <w:marRight w:val="0"/>
          <w:marTop w:val="96"/>
          <w:marBottom w:val="0"/>
          <w:divBdr>
            <w:top w:val="none" w:sz="0" w:space="0" w:color="auto"/>
            <w:left w:val="none" w:sz="0" w:space="0" w:color="auto"/>
            <w:bottom w:val="none" w:sz="0" w:space="0" w:color="auto"/>
            <w:right w:val="none" w:sz="0" w:space="0" w:color="auto"/>
          </w:divBdr>
        </w:div>
        <w:div w:id="908997401">
          <w:marLeft w:val="1166"/>
          <w:marRight w:val="0"/>
          <w:marTop w:val="115"/>
          <w:marBottom w:val="0"/>
          <w:divBdr>
            <w:top w:val="none" w:sz="0" w:space="0" w:color="auto"/>
            <w:left w:val="none" w:sz="0" w:space="0" w:color="auto"/>
            <w:bottom w:val="none" w:sz="0" w:space="0" w:color="auto"/>
            <w:right w:val="none" w:sz="0" w:space="0" w:color="auto"/>
          </w:divBdr>
        </w:div>
      </w:divsChild>
    </w:div>
    <w:div w:id="1392847116">
      <w:bodyDiv w:val="1"/>
      <w:marLeft w:val="0"/>
      <w:marRight w:val="0"/>
      <w:marTop w:val="0"/>
      <w:marBottom w:val="0"/>
      <w:divBdr>
        <w:top w:val="none" w:sz="0" w:space="0" w:color="auto"/>
        <w:left w:val="none" w:sz="0" w:space="0" w:color="auto"/>
        <w:bottom w:val="none" w:sz="0" w:space="0" w:color="auto"/>
        <w:right w:val="none" w:sz="0" w:space="0" w:color="auto"/>
      </w:divBdr>
      <w:divsChild>
        <w:div w:id="19403384">
          <w:marLeft w:val="1166"/>
          <w:marRight w:val="0"/>
          <w:marTop w:val="77"/>
          <w:marBottom w:val="0"/>
          <w:divBdr>
            <w:top w:val="none" w:sz="0" w:space="0" w:color="auto"/>
            <w:left w:val="none" w:sz="0" w:space="0" w:color="auto"/>
            <w:bottom w:val="none" w:sz="0" w:space="0" w:color="auto"/>
            <w:right w:val="none" w:sz="0" w:space="0" w:color="auto"/>
          </w:divBdr>
        </w:div>
        <w:div w:id="1816875216">
          <w:marLeft w:val="1166"/>
          <w:marRight w:val="0"/>
          <w:marTop w:val="77"/>
          <w:marBottom w:val="0"/>
          <w:divBdr>
            <w:top w:val="none" w:sz="0" w:space="0" w:color="auto"/>
            <w:left w:val="none" w:sz="0" w:space="0" w:color="auto"/>
            <w:bottom w:val="none" w:sz="0" w:space="0" w:color="auto"/>
            <w:right w:val="none" w:sz="0" w:space="0" w:color="auto"/>
          </w:divBdr>
        </w:div>
        <w:div w:id="1919748359">
          <w:marLeft w:val="1800"/>
          <w:marRight w:val="0"/>
          <w:marTop w:val="67"/>
          <w:marBottom w:val="0"/>
          <w:divBdr>
            <w:top w:val="none" w:sz="0" w:space="0" w:color="auto"/>
            <w:left w:val="none" w:sz="0" w:space="0" w:color="auto"/>
            <w:bottom w:val="none" w:sz="0" w:space="0" w:color="auto"/>
            <w:right w:val="none" w:sz="0" w:space="0" w:color="auto"/>
          </w:divBdr>
        </w:div>
      </w:divsChild>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9378467">
      <w:bodyDiv w:val="1"/>
      <w:marLeft w:val="0"/>
      <w:marRight w:val="0"/>
      <w:marTop w:val="0"/>
      <w:marBottom w:val="0"/>
      <w:divBdr>
        <w:top w:val="none" w:sz="0" w:space="0" w:color="auto"/>
        <w:left w:val="none" w:sz="0" w:space="0" w:color="auto"/>
        <w:bottom w:val="none" w:sz="0" w:space="0" w:color="auto"/>
        <w:right w:val="none" w:sz="0" w:space="0" w:color="auto"/>
      </w:divBdr>
      <w:divsChild>
        <w:div w:id="2042002823">
          <w:marLeft w:val="1166"/>
          <w:marRight w:val="0"/>
          <w:marTop w:val="96"/>
          <w:marBottom w:val="0"/>
          <w:divBdr>
            <w:top w:val="none" w:sz="0" w:space="0" w:color="auto"/>
            <w:left w:val="none" w:sz="0" w:space="0" w:color="auto"/>
            <w:bottom w:val="none" w:sz="0" w:space="0" w:color="auto"/>
            <w:right w:val="none" w:sz="0" w:space="0" w:color="auto"/>
          </w:divBdr>
        </w:div>
      </w:divsChild>
    </w:div>
    <w:div w:id="1418937642">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5871233">
      <w:bodyDiv w:val="1"/>
      <w:marLeft w:val="0"/>
      <w:marRight w:val="0"/>
      <w:marTop w:val="0"/>
      <w:marBottom w:val="0"/>
      <w:divBdr>
        <w:top w:val="none" w:sz="0" w:space="0" w:color="auto"/>
        <w:left w:val="none" w:sz="0" w:space="0" w:color="auto"/>
        <w:bottom w:val="none" w:sz="0" w:space="0" w:color="auto"/>
        <w:right w:val="none" w:sz="0" w:space="0" w:color="auto"/>
      </w:divBdr>
    </w:div>
    <w:div w:id="1482692490">
      <w:bodyDiv w:val="1"/>
      <w:marLeft w:val="0"/>
      <w:marRight w:val="0"/>
      <w:marTop w:val="0"/>
      <w:marBottom w:val="0"/>
      <w:divBdr>
        <w:top w:val="none" w:sz="0" w:space="0" w:color="auto"/>
        <w:left w:val="none" w:sz="0" w:space="0" w:color="auto"/>
        <w:bottom w:val="none" w:sz="0" w:space="0" w:color="auto"/>
        <w:right w:val="none" w:sz="0" w:space="0" w:color="auto"/>
      </w:divBdr>
    </w:div>
    <w:div w:id="1522746713">
      <w:bodyDiv w:val="1"/>
      <w:marLeft w:val="0"/>
      <w:marRight w:val="0"/>
      <w:marTop w:val="0"/>
      <w:marBottom w:val="0"/>
      <w:divBdr>
        <w:top w:val="none" w:sz="0" w:space="0" w:color="auto"/>
        <w:left w:val="none" w:sz="0" w:space="0" w:color="auto"/>
        <w:bottom w:val="none" w:sz="0" w:space="0" w:color="auto"/>
        <w:right w:val="none" w:sz="0" w:space="0" w:color="auto"/>
      </w:divBdr>
    </w:div>
    <w:div w:id="1533226475">
      <w:bodyDiv w:val="1"/>
      <w:marLeft w:val="0"/>
      <w:marRight w:val="0"/>
      <w:marTop w:val="0"/>
      <w:marBottom w:val="0"/>
      <w:divBdr>
        <w:top w:val="none" w:sz="0" w:space="0" w:color="auto"/>
        <w:left w:val="none" w:sz="0" w:space="0" w:color="auto"/>
        <w:bottom w:val="none" w:sz="0" w:space="0" w:color="auto"/>
        <w:right w:val="none" w:sz="0" w:space="0" w:color="auto"/>
      </w:divBdr>
      <w:divsChild>
        <w:div w:id="556014441">
          <w:marLeft w:val="1166"/>
          <w:marRight w:val="0"/>
          <w:marTop w:val="115"/>
          <w:marBottom w:val="0"/>
          <w:divBdr>
            <w:top w:val="none" w:sz="0" w:space="0" w:color="auto"/>
            <w:left w:val="none" w:sz="0" w:space="0" w:color="auto"/>
            <w:bottom w:val="none" w:sz="0" w:space="0" w:color="auto"/>
            <w:right w:val="none" w:sz="0" w:space="0" w:color="auto"/>
          </w:divBdr>
        </w:div>
        <w:div w:id="682586872">
          <w:marLeft w:val="1166"/>
          <w:marRight w:val="0"/>
          <w:marTop w:val="115"/>
          <w:marBottom w:val="0"/>
          <w:divBdr>
            <w:top w:val="none" w:sz="0" w:space="0" w:color="auto"/>
            <w:left w:val="none" w:sz="0" w:space="0" w:color="auto"/>
            <w:bottom w:val="none" w:sz="0" w:space="0" w:color="auto"/>
            <w:right w:val="none" w:sz="0" w:space="0" w:color="auto"/>
          </w:divBdr>
        </w:div>
        <w:div w:id="1683167590">
          <w:marLeft w:val="1800"/>
          <w:marRight w:val="0"/>
          <w:marTop w:val="96"/>
          <w:marBottom w:val="0"/>
          <w:divBdr>
            <w:top w:val="none" w:sz="0" w:space="0" w:color="auto"/>
            <w:left w:val="none" w:sz="0" w:space="0" w:color="auto"/>
            <w:bottom w:val="none" w:sz="0" w:space="0" w:color="auto"/>
            <w:right w:val="none" w:sz="0" w:space="0" w:color="auto"/>
          </w:divBdr>
        </w:div>
      </w:divsChild>
    </w:div>
    <w:div w:id="1540821350">
      <w:bodyDiv w:val="1"/>
      <w:marLeft w:val="0"/>
      <w:marRight w:val="0"/>
      <w:marTop w:val="0"/>
      <w:marBottom w:val="0"/>
      <w:divBdr>
        <w:top w:val="none" w:sz="0" w:space="0" w:color="auto"/>
        <w:left w:val="none" w:sz="0" w:space="0" w:color="auto"/>
        <w:bottom w:val="none" w:sz="0" w:space="0" w:color="auto"/>
        <w:right w:val="none" w:sz="0" w:space="0" w:color="auto"/>
      </w:divBdr>
      <w:divsChild>
        <w:div w:id="955065579">
          <w:marLeft w:val="1166"/>
          <w:marRight w:val="0"/>
          <w:marTop w:val="91"/>
          <w:marBottom w:val="0"/>
          <w:divBdr>
            <w:top w:val="none" w:sz="0" w:space="0" w:color="auto"/>
            <w:left w:val="none" w:sz="0" w:space="0" w:color="auto"/>
            <w:bottom w:val="none" w:sz="0" w:space="0" w:color="auto"/>
            <w:right w:val="none" w:sz="0" w:space="0" w:color="auto"/>
          </w:divBdr>
        </w:div>
        <w:div w:id="614210524">
          <w:marLeft w:val="1166"/>
          <w:marRight w:val="0"/>
          <w:marTop w:val="91"/>
          <w:marBottom w:val="0"/>
          <w:divBdr>
            <w:top w:val="none" w:sz="0" w:space="0" w:color="auto"/>
            <w:left w:val="none" w:sz="0" w:space="0" w:color="auto"/>
            <w:bottom w:val="none" w:sz="0" w:space="0" w:color="auto"/>
            <w:right w:val="none" w:sz="0" w:space="0" w:color="auto"/>
          </w:divBdr>
        </w:div>
        <w:div w:id="173695349">
          <w:marLeft w:val="1166"/>
          <w:marRight w:val="0"/>
          <w:marTop w:val="91"/>
          <w:marBottom w:val="0"/>
          <w:divBdr>
            <w:top w:val="none" w:sz="0" w:space="0" w:color="auto"/>
            <w:left w:val="none" w:sz="0" w:space="0" w:color="auto"/>
            <w:bottom w:val="none" w:sz="0" w:space="0" w:color="auto"/>
            <w:right w:val="none" w:sz="0" w:space="0" w:color="auto"/>
          </w:divBdr>
        </w:div>
      </w:divsChild>
    </w:div>
    <w:div w:id="1544051898">
      <w:bodyDiv w:val="1"/>
      <w:marLeft w:val="0"/>
      <w:marRight w:val="0"/>
      <w:marTop w:val="0"/>
      <w:marBottom w:val="0"/>
      <w:divBdr>
        <w:top w:val="none" w:sz="0" w:space="0" w:color="auto"/>
        <w:left w:val="none" w:sz="0" w:space="0" w:color="auto"/>
        <w:bottom w:val="none" w:sz="0" w:space="0" w:color="auto"/>
        <w:right w:val="none" w:sz="0" w:space="0" w:color="auto"/>
      </w:divBdr>
      <w:divsChild>
        <w:div w:id="1859196114">
          <w:marLeft w:val="1166"/>
          <w:marRight w:val="0"/>
          <w:marTop w:val="77"/>
          <w:marBottom w:val="0"/>
          <w:divBdr>
            <w:top w:val="none" w:sz="0" w:space="0" w:color="auto"/>
            <w:left w:val="none" w:sz="0" w:space="0" w:color="auto"/>
            <w:bottom w:val="none" w:sz="0" w:space="0" w:color="auto"/>
            <w:right w:val="none" w:sz="0" w:space="0" w:color="auto"/>
          </w:divBdr>
        </w:div>
        <w:div w:id="1215240439">
          <w:marLeft w:val="1166"/>
          <w:marRight w:val="0"/>
          <w:marTop w:val="77"/>
          <w:marBottom w:val="0"/>
          <w:divBdr>
            <w:top w:val="none" w:sz="0" w:space="0" w:color="auto"/>
            <w:left w:val="none" w:sz="0" w:space="0" w:color="auto"/>
            <w:bottom w:val="none" w:sz="0" w:space="0" w:color="auto"/>
            <w:right w:val="none" w:sz="0" w:space="0" w:color="auto"/>
          </w:divBdr>
        </w:div>
      </w:divsChild>
    </w:div>
    <w:div w:id="1591963337">
      <w:bodyDiv w:val="1"/>
      <w:marLeft w:val="0"/>
      <w:marRight w:val="0"/>
      <w:marTop w:val="0"/>
      <w:marBottom w:val="0"/>
      <w:divBdr>
        <w:top w:val="none" w:sz="0" w:space="0" w:color="auto"/>
        <w:left w:val="none" w:sz="0" w:space="0" w:color="auto"/>
        <w:bottom w:val="none" w:sz="0" w:space="0" w:color="auto"/>
        <w:right w:val="none" w:sz="0" w:space="0" w:color="auto"/>
      </w:divBdr>
      <w:divsChild>
        <w:div w:id="754669820">
          <w:marLeft w:val="547"/>
          <w:marRight w:val="0"/>
          <w:marTop w:val="134"/>
          <w:marBottom w:val="0"/>
          <w:divBdr>
            <w:top w:val="none" w:sz="0" w:space="0" w:color="auto"/>
            <w:left w:val="none" w:sz="0" w:space="0" w:color="auto"/>
            <w:bottom w:val="none" w:sz="0" w:space="0" w:color="auto"/>
            <w:right w:val="none" w:sz="0" w:space="0" w:color="auto"/>
          </w:divBdr>
        </w:div>
      </w:divsChild>
    </w:div>
    <w:div w:id="1639188644">
      <w:bodyDiv w:val="1"/>
      <w:marLeft w:val="0"/>
      <w:marRight w:val="0"/>
      <w:marTop w:val="0"/>
      <w:marBottom w:val="0"/>
      <w:divBdr>
        <w:top w:val="none" w:sz="0" w:space="0" w:color="auto"/>
        <w:left w:val="none" w:sz="0" w:space="0" w:color="auto"/>
        <w:bottom w:val="none" w:sz="0" w:space="0" w:color="auto"/>
        <w:right w:val="none" w:sz="0" w:space="0" w:color="auto"/>
      </w:divBdr>
    </w:div>
    <w:div w:id="1682197829">
      <w:bodyDiv w:val="1"/>
      <w:marLeft w:val="0"/>
      <w:marRight w:val="0"/>
      <w:marTop w:val="0"/>
      <w:marBottom w:val="0"/>
      <w:divBdr>
        <w:top w:val="none" w:sz="0" w:space="0" w:color="auto"/>
        <w:left w:val="none" w:sz="0" w:space="0" w:color="auto"/>
        <w:bottom w:val="none" w:sz="0" w:space="0" w:color="auto"/>
        <w:right w:val="none" w:sz="0" w:space="0" w:color="auto"/>
      </w:divBdr>
    </w:div>
    <w:div w:id="1710910823">
      <w:bodyDiv w:val="1"/>
      <w:marLeft w:val="0"/>
      <w:marRight w:val="0"/>
      <w:marTop w:val="0"/>
      <w:marBottom w:val="0"/>
      <w:divBdr>
        <w:top w:val="none" w:sz="0" w:space="0" w:color="auto"/>
        <w:left w:val="none" w:sz="0" w:space="0" w:color="auto"/>
        <w:bottom w:val="none" w:sz="0" w:space="0" w:color="auto"/>
        <w:right w:val="none" w:sz="0" w:space="0" w:color="auto"/>
      </w:divBdr>
      <w:divsChild>
        <w:div w:id="341053080">
          <w:marLeft w:val="547"/>
          <w:marRight w:val="0"/>
          <w:marTop w:val="86"/>
          <w:marBottom w:val="0"/>
          <w:divBdr>
            <w:top w:val="none" w:sz="0" w:space="0" w:color="auto"/>
            <w:left w:val="none" w:sz="0" w:space="0" w:color="auto"/>
            <w:bottom w:val="none" w:sz="0" w:space="0" w:color="auto"/>
            <w:right w:val="none" w:sz="0" w:space="0" w:color="auto"/>
          </w:divBdr>
        </w:div>
      </w:divsChild>
    </w:div>
    <w:div w:id="1719865136">
      <w:bodyDiv w:val="1"/>
      <w:marLeft w:val="0"/>
      <w:marRight w:val="0"/>
      <w:marTop w:val="0"/>
      <w:marBottom w:val="0"/>
      <w:divBdr>
        <w:top w:val="none" w:sz="0" w:space="0" w:color="auto"/>
        <w:left w:val="none" w:sz="0" w:space="0" w:color="auto"/>
        <w:bottom w:val="none" w:sz="0" w:space="0" w:color="auto"/>
        <w:right w:val="none" w:sz="0" w:space="0" w:color="auto"/>
      </w:divBdr>
      <w:divsChild>
        <w:div w:id="719086750">
          <w:marLeft w:val="1800"/>
          <w:marRight w:val="0"/>
          <w:marTop w:val="67"/>
          <w:marBottom w:val="0"/>
          <w:divBdr>
            <w:top w:val="none" w:sz="0" w:space="0" w:color="auto"/>
            <w:left w:val="none" w:sz="0" w:space="0" w:color="auto"/>
            <w:bottom w:val="none" w:sz="0" w:space="0" w:color="auto"/>
            <w:right w:val="none" w:sz="0" w:space="0" w:color="auto"/>
          </w:divBdr>
        </w:div>
        <w:div w:id="1987510693">
          <w:marLeft w:val="2520"/>
          <w:marRight w:val="0"/>
          <w:marTop w:val="58"/>
          <w:marBottom w:val="0"/>
          <w:divBdr>
            <w:top w:val="none" w:sz="0" w:space="0" w:color="auto"/>
            <w:left w:val="none" w:sz="0" w:space="0" w:color="auto"/>
            <w:bottom w:val="none" w:sz="0" w:space="0" w:color="auto"/>
            <w:right w:val="none" w:sz="0" w:space="0" w:color="auto"/>
          </w:divBdr>
        </w:div>
        <w:div w:id="376323412">
          <w:marLeft w:val="1800"/>
          <w:marRight w:val="0"/>
          <w:marTop w:val="67"/>
          <w:marBottom w:val="0"/>
          <w:divBdr>
            <w:top w:val="none" w:sz="0" w:space="0" w:color="auto"/>
            <w:left w:val="none" w:sz="0" w:space="0" w:color="auto"/>
            <w:bottom w:val="none" w:sz="0" w:space="0" w:color="auto"/>
            <w:right w:val="none" w:sz="0" w:space="0" w:color="auto"/>
          </w:divBdr>
        </w:div>
        <w:div w:id="823619788">
          <w:marLeft w:val="2520"/>
          <w:marRight w:val="0"/>
          <w:marTop w:val="58"/>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6321941">
      <w:bodyDiv w:val="1"/>
      <w:marLeft w:val="0"/>
      <w:marRight w:val="0"/>
      <w:marTop w:val="0"/>
      <w:marBottom w:val="0"/>
      <w:divBdr>
        <w:top w:val="none" w:sz="0" w:space="0" w:color="auto"/>
        <w:left w:val="none" w:sz="0" w:space="0" w:color="auto"/>
        <w:bottom w:val="none" w:sz="0" w:space="0" w:color="auto"/>
        <w:right w:val="none" w:sz="0" w:space="0" w:color="auto"/>
      </w:divBdr>
      <w:divsChild>
        <w:div w:id="22828768">
          <w:marLeft w:val="547"/>
          <w:marRight w:val="0"/>
          <w:marTop w:val="115"/>
          <w:marBottom w:val="0"/>
          <w:divBdr>
            <w:top w:val="none" w:sz="0" w:space="0" w:color="auto"/>
            <w:left w:val="none" w:sz="0" w:space="0" w:color="auto"/>
            <w:bottom w:val="none" w:sz="0" w:space="0" w:color="auto"/>
            <w:right w:val="none" w:sz="0" w:space="0" w:color="auto"/>
          </w:divBdr>
        </w:div>
      </w:divsChild>
    </w:div>
    <w:div w:id="1746948086">
      <w:bodyDiv w:val="1"/>
      <w:marLeft w:val="0"/>
      <w:marRight w:val="0"/>
      <w:marTop w:val="0"/>
      <w:marBottom w:val="0"/>
      <w:divBdr>
        <w:top w:val="none" w:sz="0" w:space="0" w:color="auto"/>
        <w:left w:val="none" w:sz="0" w:space="0" w:color="auto"/>
        <w:bottom w:val="none" w:sz="0" w:space="0" w:color="auto"/>
        <w:right w:val="none" w:sz="0" w:space="0" w:color="auto"/>
      </w:divBdr>
      <w:divsChild>
        <w:div w:id="588540721">
          <w:marLeft w:val="547"/>
          <w:marRight w:val="0"/>
          <w:marTop w:val="86"/>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9016659">
      <w:bodyDiv w:val="1"/>
      <w:marLeft w:val="0"/>
      <w:marRight w:val="0"/>
      <w:marTop w:val="0"/>
      <w:marBottom w:val="0"/>
      <w:divBdr>
        <w:top w:val="none" w:sz="0" w:space="0" w:color="auto"/>
        <w:left w:val="none" w:sz="0" w:space="0" w:color="auto"/>
        <w:bottom w:val="none" w:sz="0" w:space="0" w:color="auto"/>
        <w:right w:val="none" w:sz="0" w:space="0" w:color="auto"/>
      </w:divBdr>
      <w:divsChild>
        <w:div w:id="731582992">
          <w:marLeft w:val="547"/>
          <w:marRight w:val="0"/>
          <w:marTop w:val="115"/>
          <w:marBottom w:val="0"/>
          <w:divBdr>
            <w:top w:val="none" w:sz="0" w:space="0" w:color="auto"/>
            <w:left w:val="none" w:sz="0" w:space="0" w:color="auto"/>
            <w:bottom w:val="none" w:sz="0" w:space="0" w:color="auto"/>
            <w:right w:val="none" w:sz="0" w:space="0" w:color="auto"/>
          </w:divBdr>
        </w:div>
        <w:div w:id="1439329098">
          <w:marLeft w:val="1166"/>
          <w:marRight w:val="0"/>
          <w:marTop w:val="96"/>
          <w:marBottom w:val="0"/>
          <w:divBdr>
            <w:top w:val="none" w:sz="0" w:space="0" w:color="auto"/>
            <w:left w:val="none" w:sz="0" w:space="0" w:color="auto"/>
            <w:bottom w:val="none" w:sz="0" w:space="0" w:color="auto"/>
            <w:right w:val="none" w:sz="0" w:space="0" w:color="auto"/>
          </w:divBdr>
        </w:div>
        <w:div w:id="715130893">
          <w:marLeft w:val="1800"/>
          <w:marRight w:val="0"/>
          <w:marTop w:val="86"/>
          <w:marBottom w:val="0"/>
          <w:divBdr>
            <w:top w:val="none" w:sz="0" w:space="0" w:color="auto"/>
            <w:left w:val="none" w:sz="0" w:space="0" w:color="auto"/>
            <w:bottom w:val="none" w:sz="0" w:space="0" w:color="auto"/>
            <w:right w:val="none" w:sz="0" w:space="0" w:color="auto"/>
          </w:divBdr>
        </w:div>
        <w:div w:id="946934054">
          <w:marLeft w:val="1800"/>
          <w:marRight w:val="0"/>
          <w:marTop w:val="86"/>
          <w:marBottom w:val="0"/>
          <w:divBdr>
            <w:top w:val="none" w:sz="0" w:space="0" w:color="auto"/>
            <w:left w:val="none" w:sz="0" w:space="0" w:color="auto"/>
            <w:bottom w:val="none" w:sz="0" w:space="0" w:color="auto"/>
            <w:right w:val="none" w:sz="0" w:space="0" w:color="auto"/>
          </w:divBdr>
        </w:div>
        <w:div w:id="146089509">
          <w:marLeft w:val="1166"/>
          <w:marRight w:val="0"/>
          <w:marTop w:val="96"/>
          <w:marBottom w:val="0"/>
          <w:divBdr>
            <w:top w:val="none" w:sz="0" w:space="0" w:color="auto"/>
            <w:left w:val="none" w:sz="0" w:space="0" w:color="auto"/>
            <w:bottom w:val="none" w:sz="0" w:space="0" w:color="auto"/>
            <w:right w:val="none" w:sz="0" w:space="0" w:color="auto"/>
          </w:divBdr>
        </w:div>
        <w:div w:id="207302570">
          <w:marLeft w:val="1800"/>
          <w:marRight w:val="0"/>
          <w:marTop w:val="86"/>
          <w:marBottom w:val="0"/>
          <w:divBdr>
            <w:top w:val="none" w:sz="0" w:space="0" w:color="auto"/>
            <w:left w:val="none" w:sz="0" w:space="0" w:color="auto"/>
            <w:bottom w:val="none" w:sz="0" w:space="0" w:color="auto"/>
            <w:right w:val="none" w:sz="0" w:space="0" w:color="auto"/>
          </w:divBdr>
        </w:div>
        <w:div w:id="1541014598">
          <w:marLeft w:val="2520"/>
          <w:marRight w:val="0"/>
          <w:marTop w:val="72"/>
          <w:marBottom w:val="0"/>
          <w:divBdr>
            <w:top w:val="none" w:sz="0" w:space="0" w:color="auto"/>
            <w:left w:val="none" w:sz="0" w:space="0" w:color="auto"/>
            <w:bottom w:val="none" w:sz="0" w:space="0" w:color="auto"/>
            <w:right w:val="none" w:sz="0" w:space="0" w:color="auto"/>
          </w:divBdr>
        </w:div>
        <w:div w:id="525797253">
          <w:marLeft w:val="1800"/>
          <w:marRight w:val="0"/>
          <w:marTop w:val="86"/>
          <w:marBottom w:val="0"/>
          <w:divBdr>
            <w:top w:val="none" w:sz="0" w:space="0" w:color="auto"/>
            <w:left w:val="none" w:sz="0" w:space="0" w:color="auto"/>
            <w:bottom w:val="none" w:sz="0" w:space="0" w:color="auto"/>
            <w:right w:val="none" w:sz="0" w:space="0" w:color="auto"/>
          </w:divBdr>
        </w:div>
        <w:div w:id="1106269193">
          <w:marLeft w:val="2520"/>
          <w:marRight w:val="0"/>
          <w:marTop w:val="77"/>
          <w:marBottom w:val="0"/>
          <w:divBdr>
            <w:top w:val="none" w:sz="0" w:space="0" w:color="auto"/>
            <w:left w:val="none" w:sz="0" w:space="0" w:color="auto"/>
            <w:bottom w:val="none" w:sz="0" w:space="0" w:color="auto"/>
            <w:right w:val="none" w:sz="0" w:space="0" w:color="auto"/>
          </w:divBdr>
        </w:div>
        <w:div w:id="2020039405">
          <w:marLeft w:val="2520"/>
          <w:marRight w:val="0"/>
          <w:marTop w:val="77"/>
          <w:marBottom w:val="0"/>
          <w:divBdr>
            <w:top w:val="none" w:sz="0" w:space="0" w:color="auto"/>
            <w:left w:val="none" w:sz="0" w:space="0" w:color="auto"/>
            <w:bottom w:val="none" w:sz="0" w:space="0" w:color="auto"/>
            <w:right w:val="none" w:sz="0" w:space="0" w:color="auto"/>
          </w:divBdr>
        </w:div>
        <w:div w:id="1229653508">
          <w:marLeft w:val="3240"/>
          <w:marRight w:val="0"/>
          <w:marTop w:val="77"/>
          <w:marBottom w:val="0"/>
          <w:divBdr>
            <w:top w:val="none" w:sz="0" w:space="0" w:color="auto"/>
            <w:left w:val="none" w:sz="0" w:space="0" w:color="auto"/>
            <w:bottom w:val="none" w:sz="0" w:space="0" w:color="auto"/>
            <w:right w:val="none" w:sz="0" w:space="0" w:color="auto"/>
          </w:divBdr>
        </w:div>
        <w:div w:id="1841113667">
          <w:marLeft w:val="3240"/>
          <w:marRight w:val="0"/>
          <w:marTop w:val="77"/>
          <w:marBottom w:val="0"/>
          <w:divBdr>
            <w:top w:val="none" w:sz="0" w:space="0" w:color="auto"/>
            <w:left w:val="none" w:sz="0" w:space="0" w:color="auto"/>
            <w:bottom w:val="none" w:sz="0" w:space="0" w:color="auto"/>
            <w:right w:val="none" w:sz="0" w:space="0" w:color="auto"/>
          </w:divBdr>
        </w:div>
      </w:divsChild>
    </w:div>
    <w:div w:id="1759593456">
      <w:bodyDiv w:val="1"/>
      <w:marLeft w:val="0"/>
      <w:marRight w:val="0"/>
      <w:marTop w:val="0"/>
      <w:marBottom w:val="0"/>
      <w:divBdr>
        <w:top w:val="none" w:sz="0" w:space="0" w:color="auto"/>
        <w:left w:val="none" w:sz="0" w:space="0" w:color="auto"/>
        <w:bottom w:val="none" w:sz="0" w:space="0" w:color="auto"/>
        <w:right w:val="none" w:sz="0" w:space="0" w:color="auto"/>
      </w:divBdr>
      <w:divsChild>
        <w:div w:id="2083018099">
          <w:marLeft w:val="1166"/>
          <w:marRight w:val="0"/>
          <w:marTop w:val="115"/>
          <w:marBottom w:val="0"/>
          <w:divBdr>
            <w:top w:val="none" w:sz="0" w:space="0" w:color="auto"/>
            <w:left w:val="none" w:sz="0" w:space="0" w:color="auto"/>
            <w:bottom w:val="none" w:sz="0" w:space="0" w:color="auto"/>
            <w:right w:val="none" w:sz="0" w:space="0" w:color="auto"/>
          </w:divBdr>
        </w:div>
        <w:div w:id="1615938668">
          <w:marLeft w:val="1800"/>
          <w:marRight w:val="0"/>
          <w:marTop w:val="96"/>
          <w:marBottom w:val="0"/>
          <w:divBdr>
            <w:top w:val="none" w:sz="0" w:space="0" w:color="auto"/>
            <w:left w:val="none" w:sz="0" w:space="0" w:color="auto"/>
            <w:bottom w:val="none" w:sz="0" w:space="0" w:color="auto"/>
            <w:right w:val="none" w:sz="0" w:space="0" w:color="auto"/>
          </w:divBdr>
        </w:div>
        <w:div w:id="1630359129">
          <w:marLeft w:val="2520"/>
          <w:marRight w:val="0"/>
          <w:marTop w:val="86"/>
          <w:marBottom w:val="0"/>
          <w:divBdr>
            <w:top w:val="none" w:sz="0" w:space="0" w:color="auto"/>
            <w:left w:val="none" w:sz="0" w:space="0" w:color="auto"/>
            <w:bottom w:val="none" w:sz="0" w:space="0" w:color="auto"/>
            <w:right w:val="none" w:sz="0" w:space="0" w:color="auto"/>
          </w:divBdr>
        </w:div>
        <w:div w:id="1130787939">
          <w:marLeft w:val="2520"/>
          <w:marRight w:val="0"/>
          <w:marTop w:val="86"/>
          <w:marBottom w:val="0"/>
          <w:divBdr>
            <w:top w:val="none" w:sz="0" w:space="0" w:color="auto"/>
            <w:left w:val="none" w:sz="0" w:space="0" w:color="auto"/>
            <w:bottom w:val="none" w:sz="0" w:space="0" w:color="auto"/>
            <w:right w:val="none" w:sz="0" w:space="0" w:color="auto"/>
          </w:divBdr>
        </w:div>
        <w:div w:id="2069761768">
          <w:marLeft w:val="2520"/>
          <w:marRight w:val="0"/>
          <w:marTop w:val="86"/>
          <w:marBottom w:val="0"/>
          <w:divBdr>
            <w:top w:val="none" w:sz="0" w:space="0" w:color="auto"/>
            <w:left w:val="none" w:sz="0" w:space="0" w:color="auto"/>
            <w:bottom w:val="none" w:sz="0" w:space="0" w:color="auto"/>
            <w:right w:val="none" w:sz="0" w:space="0" w:color="auto"/>
          </w:divBdr>
        </w:div>
      </w:divsChild>
    </w:div>
    <w:div w:id="1763451808">
      <w:bodyDiv w:val="1"/>
      <w:marLeft w:val="0"/>
      <w:marRight w:val="0"/>
      <w:marTop w:val="0"/>
      <w:marBottom w:val="0"/>
      <w:divBdr>
        <w:top w:val="none" w:sz="0" w:space="0" w:color="auto"/>
        <w:left w:val="none" w:sz="0" w:space="0" w:color="auto"/>
        <w:bottom w:val="none" w:sz="0" w:space="0" w:color="auto"/>
        <w:right w:val="none" w:sz="0" w:space="0" w:color="auto"/>
      </w:divBdr>
      <w:divsChild>
        <w:div w:id="2055689219">
          <w:marLeft w:val="1166"/>
          <w:marRight w:val="0"/>
          <w:marTop w:val="67"/>
          <w:marBottom w:val="0"/>
          <w:divBdr>
            <w:top w:val="none" w:sz="0" w:space="0" w:color="auto"/>
            <w:left w:val="none" w:sz="0" w:space="0" w:color="auto"/>
            <w:bottom w:val="none" w:sz="0" w:space="0" w:color="auto"/>
            <w:right w:val="none" w:sz="0" w:space="0" w:color="auto"/>
          </w:divBdr>
        </w:div>
        <w:div w:id="385687672">
          <w:marLeft w:val="1800"/>
          <w:marRight w:val="0"/>
          <w:marTop w:val="58"/>
          <w:marBottom w:val="0"/>
          <w:divBdr>
            <w:top w:val="none" w:sz="0" w:space="0" w:color="auto"/>
            <w:left w:val="none" w:sz="0" w:space="0" w:color="auto"/>
            <w:bottom w:val="none" w:sz="0" w:space="0" w:color="auto"/>
            <w:right w:val="none" w:sz="0" w:space="0" w:color="auto"/>
          </w:divBdr>
        </w:div>
        <w:div w:id="364185006">
          <w:marLeft w:val="1800"/>
          <w:marRight w:val="0"/>
          <w:marTop w:val="58"/>
          <w:marBottom w:val="0"/>
          <w:divBdr>
            <w:top w:val="none" w:sz="0" w:space="0" w:color="auto"/>
            <w:left w:val="none" w:sz="0" w:space="0" w:color="auto"/>
            <w:bottom w:val="none" w:sz="0" w:space="0" w:color="auto"/>
            <w:right w:val="none" w:sz="0" w:space="0" w:color="auto"/>
          </w:divBdr>
        </w:div>
        <w:div w:id="1908416369">
          <w:marLeft w:val="1800"/>
          <w:marRight w:val="0"/>
          <w:marTop w:val="58"/>
          <w:marBottom w:val="0"/>
          <w:divBdr>
            <w:top w:val="none" w:sz="0" w:space="0" w:color="auto"/>
            <w:left w:val="none" w:sz="0" w:space="0" w:color="auto"/>
            <w:bottom w:val="none" w:sz="0" w:space="0" w:color="auto"/>
            <w:right w:val="none" w:sz="0" w:space="0" w:color="auto"/>
          </w:divBdr>
        </w:div>
        <w:div w:id="149442481">
          <w:marLeft w:val="1800"/>
          <w:marRight w:val="0"/>
          <w:marTop w:val="58"/>
          <w:marBottom w:val="0"/>
          <w:divBdr>
            <w:top w:val="none" w:sz="0" w:space="0" w:color="auto"/>
            <w:left w:val="none" w:sz="0" w:space="0" w:color="auto"/>
            <w:bottom w:val="none" w:sz="0" w:space="0" w:color="auto"/>
            <w:right w:val="none" w:sz="0" w:space="0" w:color="auto"/>
          </w:divBdr>
        </w:div>
        <w:div w:id="1735153000">
          <w:marLeft w:val="1166"/>
          <w:marRight w:val="0"/>
          <w:marTop w:val="67"/>
          <w:marBottom w:val="0"/>
          <w:divBdr>
            <w:top w:val="none" w:sz="0" w:space="0" w:color="auto"/>
            <w:left w:val="none" w:sz="0" w:space="0" w:color="auto"/>
            <w:bottom w:val="none" w:sz="0" w:space="0" w:color="auto"/>
            <w:right w:val="none" w:sz="0" w:space="0" w:color="auto"/>
          </w:divBdr>
        </w:div>
        <w:div w:id="514929899">
          <w:marLeft w:val="1800"/>
          <w:marRight w:val="0"/>
          <w:marTop w:val="58"/>
          <w:marBottom w:val="0"/>
          <w:divBdr>
            <w:top w:val="none" w:sz="0" w:space="0" w:color="auto"/>
            <w:left w:val="none" w:sz="0" w:space="0" w:color="auto"/>
            <w:bottom w:val="none" w:sz="0" w:space="0" w:color="auto"/>
            <w:right w:val="none" w:sz="0" w:space="0" w:color="auto"/>
          </w:divBdr>
        </w:div>
        <w:div w:id="87584344">
          <w:marLeft w:val="1800"/>
          <w:marRight w:val="0"/>
          <w:marTop w:val="58"/>
          <w:marBottom w:val="0"/>
          <w:divBdr>
            <w:top w:val="none" w:sz="0" w:space="0" w:color="auto"/>
            <w:left w:val="none" w:sz="0" w:space="0" w:color="auto"/>
            <w:bottom w:val="none" w:sz="0" w:space="0" w:color="auto"/>
            <w:right w:val="none" w:sz="0" w:space="0" w:color="auto"/>
          </w:divBdr>
        </w:div>
        <w:div w:id="1975599047">
          <w:marLeft w:val="1800"/>
          <w:marRight w:val="0"/>
          <w:marTop w:val="58"/>
          <w:marBottom w:val="0"/>
          <w:divBdr>
            <w:top w:val="none" w:sz="0" w:space="0" w:color="auto"/>
            <w:left w:val="none" w:sz="0" w:space="0" w:color="auto"/>
            <w:bottom w:val="none" w:sz="0" w:space="0" w:color="auto"/>
            <w:right w:val="none" w:sz="0" w:space="0" w:color="auto"/>
          </w:divBdr>
        </w:div>
        <w:div w:id="778836750">
          <w:marLeft w:val="1166"/>
          <w:marRight w:val="0"/>
          <w:marTop w:val="67"/>
          <w:marBottom w:val="0"/>
          <w:divBdr>
            <w:top w:val="none" w:sz="0" w:space="0" w:color="auto"/>
            <w:left w:val="none" w:sz="0" w:space="0" w:color="auto"/>
            <w:bottom w:val="none" w:sz="0" w:space="0" w:color="auto"/>
            <w:right w:val="none" w:sz="0" w:space="0" w:color="auto"/>
          </w:divBdr>
        </w:div>
      </w:divsChild>
    </w:div>
    <w:div w:id="1778713466">
      <w:bodyDiv w:val="1"/>
      <w:marLeft w:val="0"/>
      <w:marRight w:val="0"/>
      <w:marTop w:val="0"/>
      <w:marBottom w:val="0"/>
      <w:divBdr>
        <w:top w:val="none" w:sz="0" w:space="0" w:color="auto"/>
        <w:left w:val="none" w:sz="0" w:space="0" w:color="auto"/>
        <w:bottom w:val="none" w:sz="0" w:space="0" w:color="auto"/>
        <w:right w:val="none" w:sz="0" w:space="0" w:color="auto"/>
      </w:divBdr>
      <w:divsChild>
        <w:div w:id="599340266">
          <w:marLeft w:val="1166"/>
          <w:marRight w:val="0"/>
          <w:marTop w:val="115"/>
          <w:marBottom w:val="0"/>
          <w:divBdr>
            <w:top w:val="none" w:sz="0" w:space="0" w:color="auto"/>
            <w:left w:val="none" w:sz="0" w:space="0" w:color="auto"/>
            <w:bottom w:val="none" w:sz="0" w:space="0" w:color="auto"/>
            <w:right w:val="none" w:sz="0" w:space="0" w:color="auto"/>
          </w:divBdr>
        </w:div>
        <w:div w:id="1004356117">
          <w:marLeft w:val="1800"/>
          <w:marRight w:val="0"/>
          <w:marTop w:val="96"/>
          <w:marBottom w:val="0"/>
          <w:divBdr>
            <w:top w:val="none" w:sz="0" w:space="0" w:color="auto"/>
            <w:left w:val="none" w:sz="0" w:space="0" w:color="auto"/>
            <w:bottom w:val="none" w:sz="0" w:space="0" w:color="auto"/>
            <w:right w:val="none" w:sz="0" w:space="0" w:color="auto"/>
          </w:divBdr>
        </w:div>
        <w:div w:id="392898332">
          <w:marLeft w:val="1166"/>
          <w:marRight w:val="0"/>
          <w:marTop w:val="115"/>
          <w:marBottom w:val="0"/>
          <w:divBdr>
            <w:top w:val="none" w:sz="0" w:space="0" w:color="auto"/>
            <w:left w:val="none" w:sz="0" w:space="0" w:color="auto"/>
            <w:bottom w:val="none" w:sz="0" w:space="0" w:color="auto"/>
            <w:right w:val="none" w:sz="0" w:space="0" w:color="auto"/>
          </w:divBdr>
        </w:div>
        <w:div w:id="1923370734">
          <w:marLeft w:val="1800"/>
          <w:marRight w:val="0"/>
          <w:marTop w:val="96"/>
          <w:marBottom w:val="0"/>
          <w:divBdr>
            <w:top w:val="none" w:sz="0" w:space="0" w:color="auto"/>
            <w:left w:val="none" w:sz="0" w:space="0" w:color="auto"/>
            <w:bottom w:val="none" w:sz="0" w:space="0" w:color="auto"/>
            <w:right w:val="none" w:sz="0" w:space="0" w:color="auto"/>
          </w:divBdr>
        </w:div>
        <w:div w:id="1267495833">
          <w:marLeft w:val="2520"/>
          <w:marRight w:val="0"/>
          <w:marTop w:val="86"/>
          <w:marBottom w:val="0"/>
          <w:divBdr>
            <w:top w:val="none" w:sz="0" w:space="0" w:color="auto"/>
            <w:left w:val="none" w:sz="0" w:space="0" w:color="auto"/>
            <w:bottom w:val="none" w:sz="0" w:space="0" w:color="auto"/>
            <w:right w:val="none" w:sz="0" w:space="0" w:color="auto"/>
          </w:divBdr>
        </w:div>
      </w:divsChild>
    </w:div>
    <w:div w:id="1791970857">
      <w:bodyDiv w:val="1"/>
      <w:marLeft w:val="0"/>
      <w:marRight w:val="0"/>
      <w:marTop w:val="0"/>
      <w:marBottom w:val="0"/>
      <w:divBdr>
        <w:top w:val="none" w:sz="0" w:space="0" w:color="auto"/>
        <w:left w:val="none" w:sz="0" w:space="0" w:color="auto"/>
        <w:bottom w:val="none" w:sz="0" w:space="0" w:color="auto"/>
        <w:right w:val="none" w:sz="0" w:space="0" w:color="auto"/>
      </w:divBdr>
    </w:div>
    <w:div w:id="1826239689">
      <w:bodyDiv w:val="1"/>
      <w:marLeft w:val="0"/>
      <w:marRight w:val="0"/>
      <w:marTop w:val="0"/>
      <w:marBottom w:val="0"/>
      <w:divBdr>
        <w:top w:val="none" w:sz="0" w:space="0" w:color="auto"/>
        <w:left w:val="none" w:sz="0" w:space="0" w:color="auto"/>
        <w:bottom w:val="none" w:sz="0" w:space="0" w:color="auto"/>
        <w:right w:val="none" w:sz="0" w:space="0" w:color="auto"/>
      </w:divBdr>
      <w:divsChild>
        <w:div w:id="760299197">
          <w:marLeft w:val="547"/>
          <w:marRight w:val="0"/>
          <w:marTop w:val="8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885611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0183369">
      <w:bodyDiv w:val="1"/>
      <w:marLeft w:val="0"/>
      <w:marRight w:val="0"/>
      <w:marTop w:val="0"/>
      <w:marBottom w:val="0"/>
      <w:divBdr>
        <w:top w:val="none" w:sz="0" w:space="0" w:color="auto"/>
        <w:left w:val="none" w:sz="0" w:space="0" w:color="auto"/>
        <w:bottom w:val="none" w:sz="0" w:space="0" w:color="auto"/>
        <w:right w:val="none" w:sz="0" w:space="0" w:color="auto"/>
      </w:divBdr>
    </w:div>
    <w:div w:id="1973896906">
      <w:bodyDiv w:val="1"/>
      <w:marLeft w:val="0"/>
      <w:marRight w:val="0"/>
      <w:marTop w:val="0"/>
      <w:marBottom w:val="0"/>
      <w:divBdr>
        <w:top w:val="none" w:sz="0" w:space="0" w:color="auto"/>
        <w:left w:val="none" w:sz="0" w:space="0" w:color="auto"/>
        <w:bottom w:val="none" w:sz="0" w:space="0" w:color="auto"/>
        <w:right w:val="none" w:sz="0" w:space="0" w:color="auto"/>
      </w:divBdr>
    </w:div>
    <w:div w:id="1975863156">
      <w:bodyDiv w:val="1"/>
      <w:marLeft w:val="0"/>
      <w:marRight w:val="0"/>
      <w:marTop w:val="0"/>
      <w:marBottom w:val="0"/>
      <w:divBdr>
        <w:top w:val="none" w:sz="0" w:space="0" w:color="auto"/>
        <w:left w:val="none" w:sz="0" w:space="0" w:color="auto"/>
        <w:bottom w:val="none" w:sz="0" w:space="0" w:color="auto"/>
        <w:right w:val="none" w:sz="0" w:space="0" w:color="auto"/>
      </w:divBdr>
    </w:div>
    <w:div w:id="1983148370">
      <w:bodyDiv w:val="1"/>
      <w:marLeft w:val="0"/>
      <w:marRight w:val="0"/>
      <w:marTop w:val="0"/>
      <w:marBottom w:val="0"/>
      <w:divBdr>
        <w:top w:val="none" w:sz="0" w:space="0" w:color="auto"/>
        <w:left w:val="none" w:sz="0" w:space="0" w:color="auto"/>
        <w:bottom w:val="none" w:sz="0" w:space="0" w:color="auto"/>
        <w:right w:val="none" w:sz="0" w:space="0" w:color="auto"/>
      </w:divBdr>
      <w:divsChild>
        <w:div w:id="966155250">
          <w:marLeft w:val="1166"/>
          <w:marRight w:val="0"/>
          <w:marTop w:val="96"/>
          <w:marBottom w:val="0"/>
          <w:divBdr>
            <w:top w:val="none" w:sz="0" w:space="0" w:color="auto"/>
            <w:left w:val="none" w:sz="0" w:space="0" w:color="auto"/>
            <w:bottom w:val="none" w:sz="0" w:space="0" w:color="auto"/>
            <w:right w:val="none" w:sz="0" w:space="0" w:color="auto"/>
          </w:divBdr>
        </w:div>
      </w:divsChild>
    </w:div>
    <w:div w:id="1984697549">
      <w:bodyDiv w:val="1"/>
      <w:marLeft w:val="0"/>
      <w:marRight w:val="0"/>
      <w:marTop w:val="0"/>
      <w:marBottom w:val="0"/>
      <w:divBdr>
        <w:top w:val="none" w:sz="0" w:space="0" w:color="auto"/>
        <w:left w:val="none" w:sz="0" w:space="0" w:color="auto"/>
        <w:bottom w:val="none" w:sz="0" w:space="0" w:color="auto"/>
        <w:right w:val="none" w:sz="0" w:space="0" w:color="auto"/>
      </w:divBdr>
    </w:div>
    <w:div w:id="1999453310">
      <w:bodyDiv w:val="1"/>
      <w:marLeft w:val="0"/>
      <w:marRight w:val="0"/>
      <w:marTop w:val="0"/>
      <w:marBottom w:val="0"/>
      <w:divBdr>
        <w:top w:val="none" w:sz="0" w:space="0" w:color="auto"/>
        <w:left w:val="none" w:sz="0" w:space="0" w:color="auto"/>
        <w:bottom w:val="none" w:sz="0" w:space="0" w:color="auto"/>
        <w:right w:val="none" w:sz="0" w:space="0" w:color="auto"/>
      </w:divBdr>
      <w:divsChild>
        <w:div w:id="500783100">
          <w:marLeft w:val="547"/>
          <w:marRight w:val="0"/>
          <w:marTop w:val="11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270502">
      <w:bodyDiv w:val="1"/>
      <w:marLeft w:val="0"/>
      <w:marRight w:val="0"/>
      <w:marTop w:val="0"/>
      <w:marBottom w:val="0"/>
      <w:divBdr>
        <w:top w:val="none" w:sz="0" w:space="0" w:color="auto"/>
        <w:left w:val="none" w:sz="0" w:space="0" w:color="auto"/>
        <w:bottom w:val="none" w:sz="0" w:space="0" w:color="auto"/>
        <w:right w:val="none" w:sz="0" w:space="0" w:color="auto"/>
      </w:divBdr>
      <w:divsChild>
        <w:div w:id="2114351503">
          <w:marLeft w:val="547"/>
          <w:marRight w:val="0"/>
          <w:marTop w:val="115"/>
          <w:marBottom w:val="0"/>
          <w:divBdr>
            <w:top w:val="none" w:sz="0" w:space="0" w:color="auto"/>
            <w:left w:val="none" w:sz="0" w:space="0" w:color="auto"/>
            <w:bottom w:val="none" w:sz="0" w:space="0" w:color="auto"/>
            <w:right w:val="none" w:sz="0" w:space="0" w:color="auto"/>
          </w:divBdr>
        </w:div>
        <w:div w:id="949355341">
          <w:marLeft w:val="1166"/>
          <w:marRight w:val="0"/>
          <w:marTop w:val="96"/>
          <w:marBottom w:val="0"/>
          <w:divBdr>
            <w:top w:val="none" w:sz="0" w:space="0" w:color="auto"/>
            <w:left w:val="none" w:sz="0" w:space="0" w:color="auto"/>
            <w:bottom w:val="none" w:sz="0" w:space="0" w:color="auto"/>
            <w:right w:val="none" w:sz="0" w:space="0" w:color="auto"/>
          </w:divBdr>
        </w:div>
        <w:div w:id="523057832">
          <w:marLeft w:val="1800"/>
          <w:marRight w:val="0"/>
          <w:marTop w:val="86"/>
          <w:marBottom w:val="0"/>
          <w:divBdr>
            <w:top w:val="none" w:sz="0" w:space="0" w:color="auto"/>
            <w:left w:val="none" w:sz="0" w:space="0" w:color="auto"/>
            <w:bottom w:val="none" w:sz="0" w:space="0" w:color="auto"/>
            <w:right w:val="none" w:sz="0" w:space="0" w:color="auto"/>
          </w:divBdr>
        </w:div>
        <w:div w:id="1005747192">
          <w:marLeft w:val="1800"/>
          <w:marRight w:val="0"/>
          <w:marTop w:val="86"/>
          <w:marBottom w:val="0"/>
          <w:divBdr>
            <w:top w:val="none" w:sz="0" w:space="0" w:color="auto"/>
            <w:left w:val="none" w:sz="0" w:space="0" w:color="auto"/>
            <w:bottom w:val="none" w:sz="0" w:space="0" w:color="auto"/>
            <w:right w:val="none" w:sz="0" w:space="0" w:color="auto"/>
          </w:divBdr>
        </w:div>
        <w:div w:id="523640150">
          <w:marLeft w:val="1166"/>
          <w:marRight w:val="0"/>
          <w:marTop w:val="96"/>
          <w:marBottom w:val="0"/>
          <w:divBdr>
            <w:top w:val="none" w:sz="0" w:space="0" w:color="auto"/>
            <w:left w:val="none" w:sz="0" w:space="0" w:color="auto"/>
            <w:bottom w:val="none" w:sz="0" w:space="0" w:color="auto"/>
            <w:right w:val="none" w:sz="0" w:space="0" w:color="auto"/>
          </w:divBdr>
        </w:div>
        <w:div w:id="2137797089">
          <w:marLeft w:val="1800"/>
          <w:marRight w:val="0"/>
          <w:marTop w:val="86"/>
          <w:marBottom w:val="0"/>
          <w:divBdr>
            <w:top w:val="none" w:sz="0" w:space="0" w:color="auto"/>
            <w:left w:val="none" w:sz="0" w:space="0" w:color="auto"/>
            <w:bottom w:val="none" w:sz="0" w:space="0" w:color="auto"/>
            <w:right w:val="none" w:sz="0" w:space="0" w:color="auto"/>
          </w:divBdr>
        </w:div>
        <w:div w:id="668368159">
          <w:marLeft w:val="2520"/>
          <w:marRight w:val="0"/>
          <w:marTop w:val="72"/>
          <w:marBottom w:val="0"/>
          <w:divBdr>
            <w:top w:val="none" w:sz="0" w:space="0" w:color="auto"/>
            <w:left w:val="none" w:sz="0" w:space="0" w:color="auto"/>
            <w:bottom w:val="none" w:sz="0" w:space="0" w:color="auto"/>
            <w:right w:val="none" w:sz="0" w:space="0" w:color="auto"/>
          </w:divBdr>
        </w:div>
        <w:div w:id="1775008888">
          <w:marLeft w:val="1800"/>
          <w:marRight w:val="0"/>
          <w:marTop w:val="86"/>
          <w:marBottom w:val="0"/>
          <w:divBdr>
            <w:top w:val="none" w:sz="0" w:space="0" w:color="auto"/>
            <w:left w:val="none" w:sz="0" w:space="0" w:color="auto"/>
            <w:bottom w:val="none" w:sz="0" w:space="0" w:color="auto"/>
            <w:right w:val="none" w:sz="0" w:space="0" w:color="auto"/>
          </w:divBdr>
        </w:div>
        <w:div w:id="321156249">
          <w:marLeft w:val="2520"/>
          <w:marRight w:val="0"/>
          <w:marTop w:val="77"/>
          <w:marBottom w:val="0"/>
          <w:divBdr>
            <w:top w:val="none" w:sz="0" w:space="0" w:color="auto"/>
            <w:left w:val="none" w:sz="0" w:space="0" w:color="auto"/>
            <w:bottom w:val="none" w:sz="0" w:space="0" w:color="auto"/>
            <w:right w:val="none" w:sz="0" w:space="0" w:color="auto"/>
          </w:divBdr>
        </w:div>
        <w:div w:id="649990793">
          <w:marLeft w:val="2520"/>
          <w:marRight w:val="0"/>
          <w:marTop w:val="77"/>
          <w:marBottom w:val="0"/>
          <w:divBdr>
            <w:top w:val="none" w:sz="0" w:space="0" w:color="auto"/>
            <w:left w:val="none" w:sz="0" w:space="0" w:color="auto"/>
            <w:bottom w:val="none" w:sz="0" w:space="0" w:color="auto"/>
            <w:right w:val="none" w:sz="0" w:space="0" w:color="auto"/>
          </w:divBdr>
        </w:div>
        <w:div w:id="2099016715">
          <w:marLeft w:val="3240"/>
          <w:marRight w:val="0"/>
          <w:marTop w:val="77"/>
          <w:marBottom w:val="0"/>
          <w:divBdr>
            <w:top w:val="none" w:sz="0" w:space="0" w:color="auto"/>
            <w:left w:val="none" w:sz="0" w:space="0" w:color="auto"/>
            <w:bottom w:val="none" w:sz="0" w:space="0" w:color="auto"/>
            <w:right w:val="none" w:sz="0" w:space="0" w:color="auto"/>
          </w:divBdr>
        </w:div>
        <w:div w:id="2094159858">
          <w:marLeft w:val="3240"/>
          <w:marRight w:val="0"/>
          <w:marTop w:val="77"/>
          <w:marBottom w:val="0"/>
          <w:divBdr>
            <w:top w:val="none" w:sz="0" w:space="0" w:color="auto"/>
            <w:left w:val="none" w:sz="0" w:space="0" w:color="auto"/>
            <w:bottom w:val="none" w:sz="0" w:space="0" w:color="auto"/>
            <w:right w:val="none" w:sz="0" w:space="0" w:color="auto"/>
          </w:divBdr>
        </w:div>
      </w:divsChild>
    </w:div>
    <w:div w:id="2011329782">
      <w:bodyDiv w:val="1"/>
      <w:marLeft w:val="0"/>
      <w:marRight w:val="0"/>
      <w:marTop w:val="0"/>
      <w:marBottom w:val="0"/>
      <w:divBdr>
        <w:top w:val="none" w:sz="0" w:space="0" w:color="auto"/>
        <w:left w:val="none" w:sz="0" w:space="0" w:color="auto"/>
        <w:bottom w:val="none" w:sz="0" w:space="0" w:color="auto"/>
        <w:right w:val="none" w:sz="0" w:space="0" w:color="auto"/>
      </w:divBdr>
      <w:divsChild>
        <w:div w:id="487867446">
          <w:marLeft w:val="1166"/>
          <w:marRight w:val="0"/>
          <w:marTop w:val="91"/>
          <w:marBottom w:val="0"/>
          <w:divBdr>
            <w:top w:val="none" w:sz="0" w:space="0" w:color="auto"/>
            <w:left w:val="none" w:sz="0" w:space="0" w:color="auto"/>
            <w:bottom w:val="none" w:sz="0" w:space="0" w:color="auto"/>
            <w:right w:val="none" w:sz="0" w:space="0" w:color="auto"/>
          </w:divBdr>
        </w:div>
        <w:div w:id="762074520">
          <w:marLeft w:val="1800"/>
          <w:marRight w:val="0"/>
          <w:marTop w:val="82"/>
          <w:marBottom w:val="0"/>
          <w:divBdr>
            <w:top w:val="none" w:sz="0" w:space="0" w:color="auto"/>
            <w:left w:val="none" w:sz="0" w:space="0" w:color="auto"/>
            <w:bottom w:val="none" w:sz="0" w:space="0" w:color="auto"/>
            <w:right w:val="none" w:sz="0" w:space="0" w:color="auto"/>
          </w:divBdr>
        </w:div>
        <w:div w:id="636838816">
          <w:marLeft w:val="1166"/>
          <w:marRight w:val="0"/>
          <w:marTop w:val="91"/>
          <w:marBottom w:val="0"/>
          <w:divBdr>
            <w:top w:val="none" w:sz="0" w:space="0" w:color="auto"/>
            <w:left w:val="none" w:sz="0" w:space="0" w:color="auto"/>
            <w:bottom w:val="none" w:sz="0" w:space="0" w:color="auto"/>
            <w:right w:val="none" w:sz="0" w:space="0" w:color="auto"/>
          </w:divBdr>
        </w:div>
        <w:div w:id="2137789497">
          <w:marLeft w:val="1800"/>
          <w:marRight w:val="0"/>
          <w:marTop w:val="86"/>
          <w:marBottom w:val="0"/>
          <w:divBdr>
            <w:top w:val="none" w:sz="0" w:space="0" w:color="auto"/>
            <w:left w:val="none" w:sz="0" w:space="0" w:color="auto"/>
            <w:bottom w:val="none" w:sz="0" w:space="0" w:color="auto"/>
            <w:right w:val="none" w:sz="0" w:space="0" w:color="auto"/>
          </w:divBdr>
        </w:div>
      </w:divsChild>
    </w:div>
    <w:div w:id="2051148303">
      <w:bodyDiv w:val="1"/>
      <w:marLeft w:val="0"/>
      <w:marRight w:val="0"/>
      <w:marTop w:val="0"/>
      <w:marBottom w:val="0"/>
      <w:divBdr>
        <w:top w:val="none" w:sz="0" w:space="0" w:color="auto"/>
        <w:left w:val="none" w:sz="0" w:space="0" w:color="auto"/>
        <w:bottom w:val="none" w:sz="0" w:space="0" w:color="auto"/>
        <w:right w:val="none" w:sz="0" w:space="0" w:color="auto"/>
      </w:divBdr>
      <w:divsChild>
        <w:div w:id="1556815698">
          <w:marLeft w:val="1080"/>
          <w:marRight w:val="0"/>
          <w:marTop w:val="100"/>
          <w:marBottom w:val="0"/>
          <w:divBdr>
            <w:top w:val="none" w:sz="0" w:space="0" w:color="auto"/>
            <w:left w:val="none" w:sz="0" w:space="0" w:color="auto"/>
            <w:bottom w:val="none" w:sz="0" w:space="0" w:color="auto"/>
            <w:right w:val="none" w:sz="0" w:space="0" w:color="auto"/>
          </w:divBdr>
        </w:div>
        <w:div w:id="1654606084">
          <w:marLeft w:val="1080"/>
          <w:marRight w:val="0"/>
          <w:marTop w:val="100"/>
          <w:marBottom w:val="0"/>
          <w:divBdr>
            <w:top w:val="none" w:sz="0" w:space="0" w:color="auto"/>
            <w:left w:val="none" w:sz="0" w:space="0" w:color="auto"/>
            <w:bottom w:val="none" w:sz="0" w:space="0" w:color="auto"/>
            <w:right w:val="none" w:sz="0" w:space="0" w:color="auto"/>
          </w:divBdr>
        </w:div>
        <w:div w:id="482892636">
          <w:marLeft w:val="1080"/>
          <w:marRight w:val="0"/>
          <w:marTop w:val="100"/>
          <w:marBottom w:val="0"/>
          <w:divBdr>
            <w:top w:val="none" w:sz="0" w:space="0" w:color="auto"/>
            <w:left w:val="none" w:sz="0" w:space="0" w:color="auto"/>
            <w:bottom w:val="none" w:sz="0" w:space="0" w:color="auto"/>
            <w:right w:val="none" w:sz="0" w:space="0" w:color="auto"/>
          </w:divBdr>
        </w:div>
      </w:divsChild>
    </w:div>
    <w:div w:id="2071415724">
      <w:bodyDiv w:val="1"/>
      <w:marLeft w:val="0"/>
      <w:marRight w:val="0"/>
      <w:marTop w:val="0"/>
      <w:marBottom w:val="0"/>
      <w:divBdr>
        <w:top w:val="none" w:sz="0" w:space="0" w:color="auto"/>
        <w:left w:val="none" w:sz="0" w:space="0" w:color="auto"/>
        <w:bottom w:val="none" w:sz="0" w:space="0" w:color="auto"/>
        <w:right w:val="none" w:sz="0" w:space="0" w:color="auto"/>
      </w:divBdr>
    </w:div>
    <w:div w:id="2074035604">
      <w:bodyDiv w:val="1"/>
      <w:marLeft w:val="0"/>
      <w:marRight w:val="0"/>
      <w:marTop w:val="0"/>
      <w:marBottom w:val="0"/>
      <w:divBdr>
        <w:top w:val="none" w:sz="0" w:space="0" w:color="auto"/>
        <w:left w:val="none" w:sz="0" w:space="0" w:color="auto"/>
        <w:bottom w:val="none" w:sz="0" w:space="0" w:color="auto"/>
        <w:right w:val="none" w:sz="0" w:space="0" w:color="auto"/>
      </w:divBdr>
      <w:divsChild>
        <w:div w:id="944269306">
          <w:marLeft w:val="1166"/>
          <w:marRight w:val="0"/>
          <w:marTop w:val="77"/>
          <w:marBottom w:val="0"/>
          <w:divBdr>
            <w:top w:val="none" w:sz="0" w:space="0" w:color="auto"/>
            <w:left w:val="none" w:sz="0" w:space="0" w:color="auto"/>
            <w:bottom w:val="none" w:sz="0" w:space="0" w:color="auto"/>
            <w:right w:val="none" w:sz="0" w:space="0" w:color="auto"/>
          </w:divBdr>
        </w:div>
        <w:div w:id="1099134983">
          <w:marLeft w:val="1800"/>
          <w:marRight w:val="0"/>
          <w:marTop w:val="67"/>
          <w:marBottom w:val="0"/>
          <w:divBdr>
            <w:top w:val="none" w:sz="0" w:space="0" w:color="auto"/>
            <w:left w:val="none" w:sz="0" w:space="0" w:color="auto"/>
            <w:bottom w:val="none" w:sz="0" w:space="0" w:color="auto"/>
            <w:right w:val="none" w:sz="0" w:space="0" w:color="auto"/>
          </w:divBdr>
        </w:div>
        <w:div w:id="1190410509">
          <w:marLeft w:val="1800"/>
          <w:marRight w:val="0"/>
          <w:marTop w:val="67"/>
          <w:marBottom w:val="0"/>
          <w:divBdr>
            <w:top w:val="none" w:sz="0" w:space="0" w:color="auto"/>
            <w:left w:val="none" w:sz="0" w:space="0" w:color="auto"/>
            <w:bottom w:val="none" w:sz="0" w:space="0" w:color="auto"/>
            <w:right w:val="none" w:sz="0" w:space="0" w:color="auto"/>
          </w:divBdr>
        </w:div>
        <w:div w:id="1911499975">
          <w:marLeft w:val="1800"/>
          <w:marRight w:val="0"/>
          <w:marTop w:val="67"/>
          <w:marBottom w:val="0"/>
          <w:divBdr>
            <w:top w:val="none" w:sz="0" w:space="0" w:color="auto"/>
            <w:left w:val="none" w:sz="0" w:space="0" w:color="auto"/>
            <w:bottom w:val="none" w:sz="0" w:space="0" w:color="auto"/>
            <w:right w:val="none" w:sz="0" w:space="0" w:color="auto"/>
          </w:divBdr>
        </w:div>
        <w:div w:id="679161292">
          <w:marLeft w:val="2520"/>
          <w:marRight w:val="0"/>
          <w:marTop w:val="58"/>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200920">
      <w:bodyDiv w:val="1"/>
      <w:marLeft w:val="0"/>
      <w:marRight w:val="0"/>
      <w:marTop w:val="0"/>
      <w:marBottom w:val="0"/>
      <w:divBdr>
        <w:top w:val="none" w:sz="0" w:space="0" w:color="auto"/>
        <w:left w:val="none" w:sz="0" w:space="0" w:color="auto"/>
        <w:bottom w:val="none" w:sz="0" w:space="0" w:color="auto"/>
        <w:right w:val="none" w:sz="0" w:space="0" w:color="auto"/>
      </w:divBdr>
      <w:divsChild>
        <w:div w:id="1125126047">
          <w:marLeft w:val="360"/>
          <w:marRight w:val="0"/>
          <w:marTop w:val="200"/>
          <w:marBottom w:val="0"/>
          <w:divBdr>
            <w:top w:val="none" w:sz="0" w:space="0" w:color="auto"/>
            <w:left w:val="none" w:sz="0" w:space="0" w:color="auto"/>
            <w:bottom w:val="none" w:sz="0" w:space="0" w:color="auto"/>
            <w:right w:val="none" w:sz="0" w:space="0" w:color="auto"/>
          </w:divBdr>
        </w:div>
        <w:div w:id="645626303">
          <w:marLeft w:val="1080"/>
          <w:marRight w:val="0"/>
          <w:marTop w:val="100"/>
          <w:marBottom w:val="0"/>
          <w:divBdr>
            <w:top w:val="none" w:sz="0" w:space="0" w:color="auto"/>
            <w:left w:val="none" w:sz="0" w:space="0" w:color="auto"/>
            <w:bottom w:val="none" w:sz="0" w:space="0" w:color="auto"/>
            <w:right w:val="none" w:sz="0" w:space="0" w:color="auto"/>
          </w:divBdr>
        </w:div>
        <w:div w:id="1925062993">
          <w:marLeft w:val="1080"/>
          <w:marRight w:val="0"/>
          <w:marTop w:val="100"/>
          <w:marBottom w:val="0"/>
          <w:divBdr>
            <w:top w:val="none" w:sz="0" w:space="0" w:color="auto"/>
            <w:left w:val="none" w:sz="0" w:space="0" w:color="auto"/>
            <w:bottom w:val="none" w:sz="0" w:space="0" w:color="auto"/>
            <w:right w:val="none" w:sz="0" w:space="0" w:color="auto"/>
          </w:divBdr>
        </w:div>
        <w:div w:id="1002780853">
          <w:marLeft w:val="360"/>
          <w:marRight w:val="0"/>
          <w:marTop w:val="200"/>
          <w:marBottom w:val="0"/>
          <w:divBdr>
            <w:top w:val="none" w:sz="0" w:space="0" w:color="auto"/>
            <w:left w:val="none" w:sz="0" w:space="0" w:color="auto"/>
            <w:bottom w:val="none" w:sz="0" w:space="0" w:color="auto"/>
            <w:right w:val="none" w:sz="0" w:space="0" w:color="auto"/>
          </w:divBdr>
        </w:div>
        <w:div w:id="57897538">
          <w:marLeft w:val="1080"/>
          <w:marRight w:val="0"/>
          <w:marTop w:val="100"/>
          <w:marBottom w:val="0"/>
          <w:divBdr>
            <w:top w:val="none" w:sz="0" w:space="0" w:color="auto"/>
            <w:left w:val="none" w:sz="0" w:space="0" w:color="auto"/>
            <w:bottom w:val="none" w:sz="0" w:space="0" w:color="auto"/>
            <w:right w:val="none" w:sz="0" w:space="0" w:color="auto"/>
          </w:divBdr>
        </w:div>
      </w:divsChild>
    </w:div>
    <w:div w:id="2115439077">
      <w:bodyDiv w:val="1"/>
      <w:marLeft w:val="0"/>
      <w:marRight w:val="0"/>
      <w:marTop w:val="0"/>
      <w:marBottom w:val="0"/>
      <w:divBdr>
        <w:top w:val="none" w:sz="0" w:space="0" w:color="auto"/>
        <w:left w:val="none" w:sz="0" w:space="0" w:color="auto"/>
        <w:bottom w:val="none" w:sz="0" w:space="0" w:color="auto"/>
        <w:right w:val="none" w:sz="0" w:space="0" w:color="auto"/>
      </w:divBdr>
      <w:divsChild>
        <w:div w:id="1226718530">
          <w:marLeft w:val="1166"/>
          <w:marRight w:val="0"/>
          <w:marTop w:val="115"/>
          <w:marBottom w:val="0"/>
          <w:divBdr>
            <w:top w:val="none" w:sz="0" w:space="0" w:color="auto"/>
            <w:left w:val="none" w:sz="0" w:space="0" w:color="auto"/>
            <w:bottom w:val="none" w:sz="0" w:space="0" w:color="auto"/>
            <w:right w:val="none" w:sz="0" w:space="0" w:color="auto"/>
          </w:divBdr>
        </w:div>
        <w:div w:id="963969544">
          <w:marLeft w:val="1166"/>
          <w:marRight w:val="0"/>
          <w:marTop w:val="115"/>
          <w:marBottom w:val="0"/>
          <w:divBdr>
            <w:top w:val="none" w:sz="0" w:space="0" w:color="auto"/>
            <w:left w:val="none" w:sz="0" w:space="0" w:color="auto"/>
            <w:bottom w:val="none" w:sz="0" w:space="0" w:color="auto"/>
            <w:right w:val="none" w:sz="0" w:space="0" w:color="auto"/>
          </w:divBdr>
        </w:div>
        <w:div w:id="1484854908">
          <w:marLeft w:val="1800"/>
          <w:marRight w:val="0"/>
          <w:marTop w:val="96"/>
          <w:marBottom w:val="0"/>
          <w:divBdr>
            <w:top w:val="none" w:sz="0" w:space="0" w:color="auto"/>
            <w:left w:val="none" w:sz="0" w:space="0" w:color="auto"/>
            <w:bottom w:val="none" w:sz="0" w:space="0" w:color="auto"/>
            <w:right w:val="none" w:sz="0" w:space="0" w:color="auto"/>
          </w:divBdr>
        </w:div>
        <w:div w:id="666401406">
          <w:marLeft w:val="1800"/>
          <w:marRight w:val="0"/>
          <w:marTop w:val="96"/>
          <w:marBottom w:val="0"/>
          <w:divBdr>
            <w:top w:val="none" w:sz="0" w:space="0" w:color="auto"/>
            <w:left w:val="none" w:sz="0" w:space="0" w:color="auto"/>
            <w:bottom w:val="none" w:sz="0" w:space="0" w:color="auto"/>
            <w:right w:val="none" w:sz="0" w:space="0" w:color="auto"/>
          </w:divBdr>
        </w:div>
        <w:div w:id="1171219690">
          <w:marLeft w:val="1800"/>
          <w:marRight w:val="0"/>
          <w:marTop w:val="96"/>
          <w:marBottom w:val="0"/>
          <w:divBdr>
            <w:top w:val="none" w:sz="0" w:space="0" w:color="auto"/>
            <w:left w:val="none" w:sz="0" w:space="0" w:color="auto"/>
            <w:bottom w:val="none" w:sz="0" w:space="0" w:color="auto"/>
            <w:right w:val="none" w:sz="0" w:space="0" w:color="auto"/>
          </w:divBdr>
        </w:div>
        <w:div w:id="1287347320">
          <w:marLeft w:val="1800"/>
          <w:marRight w:val="0"/>
          <w:marTop w:val="96"/>
          <w:marBottom w:val="0"/>
          <w:divBdr>
            <w:top w:val="none" w:sz="0" w:space="0" w:color="auto"/>
            <w:left w:val="none" w:sz="0" w:space="0" w:color="auto"/>
            <w:bottom w:val="none" w:sz="0" w:space="0" w:color="auto"/>
            <w:right w:val="none" w:sz="0" w:space="0" w:color="auto"/>
          </w:divBdr>
        </w:div>
      </w:divsChild>
    </w:div>
    <w:div w:id="2124573720">
      <w:bodyDiv w:val="1"/>
      <w:marLeft w:val="0"/>
      <w:marRight w:val="0"/>
      <w:marTop w:val="0"/>
      <w:marBottom w:val="0"/>
      <w:divBdr>
        <w:top w:val="none" w:sz="0" w:space="0" w:color="auto"/>
        <w:left w:val="none" w:sz="0" w:space="0" w:color="auto"/>
        <w:bottom w:val="none" w:sz="0" w:space="0" w:color="auto"/>
        <w:right w:val="none" w:sz="0" w:space="0" w:color="auto"/>
      </w:divBdr>
      <w:divsChild>
        <w:div w:id="956057825">
          <w:marLeft w:val="1800"/>
          <w:marRight w:val="0"/>
          <w:marTop w:val="67"/>
          <w:marBottom w:val="0"/>
          <w:divBdr>
            <w:top w:val="none" w:sz="0" w:space="0" w:color="auto"/>
            <w:left w:val="none" w:sz="0" w:space="0" w:color="auto"/>
            <w:bottom w:val="none" w:sz="0" w:space="0" w:color="auto"/>
            <w:right w:val="none" w:sz="0" w:space="0" w:color="auto"/>
          </w:divBdr>
        </w:div>
        <w:div w:id="1425879987">
          <w:marLeft w:val="1800"/>
          <w:marRight w:val="0"/>
          <w:marTop w:val="67"/>
          <w:marBottom w:val="0"/>
          <w:divBdr>
            <w:top w:val="none" w:sz="0" w:space="0" w:color="auto"/>
            <w:left w:val="none" w:sz="0" w:space="0" w:color="auto"/>
            <w:bottom w:val="none" w:sz="0" w:space="0" w:color="auto"/>
            <w:right w:val="none" w:sz="0" w:space="0" w:color="auto"/>
          </w:divBdr>
        </w:div>
        <w:div w:id="307248829">
          <w:marLeft w:val="1800"/>
          <w:marRight w:val="0"/>
          <w:marTop w:val="67"/>
          <w:marBottom w:val="0"/>
          <w:divBdr>
            <w:top w:val="none" w:sz="0" w:space="0" w:color="auto"/>
            <w:left w:val="none" w:sz="0" w:space="0" w:color="auto"/>
            <w:bottom w:val="none" w:sz="0" w:space="0" w:color="auto"/>
            <w:right w:val="none" w:sz="0" w:space="0" w:color="auto"/>
          </w:divBdr>
        </w:div>
      </w:divsChild>
    </w:div>
    <w:div w:id="213420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06b-e/Docs/R1-2109722.zip"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A0228539477E1449577CE7A7D951B98" ma:contentTypeVersion="9" ma:contentTypeDescription="Create a new document." ma:contentTypeScope="" ma:versionID="8afe667528c203bac2c3e101525187ec">
  <xsd:schema xmlns:xsd="http://www.w3.org/2001/XMLSchema" xmlns:xs="http://www.w3.org/2001/XMLSchema" xmlns:p="http://schemas.microsoft.com/office/2006/metadata/properties" xmlns:ns2="71c5aaf6-e6ce-465b-b873-5148d2a4c105" xmlns:ns3="c34ee549-3807-4d6f-89b0-9308128df9a4" xmlns:ns4="77f91c30-fd38-40f9-99f8-eb03b11a70a3" targetNamespace="http://schemas.microsoft.com/office/2006/metadata/properties" ma:root="true" ma:fieldsID="5be4f1c284c373f0c14026c24b15b2b8" ns2:_="" ns3:_="" ns4:_="">
    <xsd:import namespace="71c5aaf6-e6ce-465b-b873-5148d2a4c105"/>
    <xsd:import namespace="c34ee549-3807-4d6f-89b0-9308128df9a4"/>
    <xsd:import namespace="77f91c30-fd38-40f9-99f8-eb03b11a70a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4ee549-3807-4d6f-89b0-9308128df9a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f91c30-fd38-40f9-99f8-eb03b11a70a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1DEB4653-E3DB-43F8-A0E2-BFD2F7FD1D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34ee549-3807-4d6f-89b0-9308128df9a4"/>
    <ds:schemaRef ds:uri="77f91c30-fd38-40f9-99f8-eb03b11a70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44E896-DA59-42B5-B2E6-38D9714EA4DB}">
  <ds:schemaRefs>
    <ds:schemaRef ds:uri="Microsoft.SharePoint.Taxonomy.ContentTypeSync"/>
  </ds:schemaRefs>
</ds:datastoreItem>
</file>

<file path=customXml/itemProps3.xml><?xml version="1.0" encoding="utf-8"?>
<ds:datastoreItem xmlns:ds="http://schemas.openxmlformats.org/officeDocument/2006/customXml" ds:itemID="{963995B2-CB5C-48DF-81F9-055E1BF68C00}">
  <ds:schemaRefs>
    <ds:schemaRef ds:uri="http://schemas.microsoft.com/sharepoint/events"/>
  </ds:schemaRefs>
</ds:datastoreItem>
</file>

<file path=customXml/itemProps4.xml><?xml version="1.0" encoding="utf-8"?>
<ds:datastoreItem xmlns:ds="http://schemas.openxmlformats.org/officeDocument/2006/customXml" ds:itemID="{3DECB662-61BA-4DD1-B053-BD26440ABFF6}">
  <ds:schemaRefs>
    <ds:schemaRef ds:uri="http://schemas.microsoft.com/sharepoint/v3/contenttype/forms"/>
  </ds:schemaRefs>
</ds:datastoreItem>
</file>

<file path=customXml/itemProps5.xml><?xml version="1.0" encoding="utf-8"?>
<ds:datastoreItem xmlns:ds="http://schemas.openxmlformats.org/officeDocument/2006/customXml" ds:itemID="{D0104560-5A03-43A8-9D07-1E23323015C8}">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84</Pages>
  <Words>28650</Words>
  <Characters>163308</Characters>
  <Application>Microsoft Office Word</Application>
  <DocSecurity>0</DocSecurity>
  <Lines>1360</Lines>
  <Paragraphs>383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191575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Intel RAN4 #101e</cp:lastModifiedBy>
  <cp:revision>101</cp:revision>
  <cp:lastPrinted>2019-04-25T01:09:00Z</cp:lastPrinted>
  <dcterms:created xsi:type="dcterms:W3CDTF">2021-11-05T13:15:00Z</dcterms:created>
  <dcterms:modified xsi:type="dcterms:W3CDTF">2021-11-12T08:32:00Z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0x0101002A0228539477E1449577CE7A7D951B98</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1636050396</vt:lpwstr>
  </property>
</Properties>
</file>